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E3" w:rsidRDefault="00DA47E3" w:rsidP="00DA4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47E3" w:rsidRPr="00C05AA5" w:rsidRDefault="00DA47E3" w:rsidP="00DA47E3">
      <w:pPr>
        <w:pStyle w:val="a3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DA47E3" w:rsidRDefault="00DA47E3" w:rsidP="00DA47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>
        <w:rPr>
          <w:sz w:val="28"/>
          <w:szCs w:val="28"/>
        </w:rPr>
        <w:t>оведению муниципальных служащих Департамента управления финансами</w:t>
      </w:r>
    </w:p>
    <w:p w:rsidR="00DA47E3" w:rsidRDefault="00DA47E3" w:rsidP="00DA47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Ханты-Мансийска и урегулированию</w:t>
      </w:r>
    </w:p>
    <w:p w:rsidR="00DA47E3" w:rsidRPr="008F2036" w:rsidRDefault="00DA47E3" w:rsidP="006139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конфликта интересов за </w:t>
      </w:r>
      <w:r w:rsidR="001E4637">
        <w:rPr>
          <w:sz w:val="28"/>
          <w:szCs w:val="28"/>
        </w:rPr>
        <w:t>3</w:t>
      </w:r>
      <w:r w:rsidRPr="00C05AA5">
        <w:rPr>
          <w:sz w:val="28"/>
          <w:szCs w:val="28"/>
        </w:rPr>
        <w:t xml:space="preserve"> квартал 20</w:t>
      </w:r>
      <w:r w:rsidR="00D4544E">
        <w:rPr>
          <w:sz w:val="28"/>
          <w:szCs w:val="28"/>
        </w:rPr>
        <w:t>20</w:t>
      </w:r>
      <w:r w:rsidRPr="00C05AA5">
        <w:rPr>
          <w:sz w:val="28"/>
          <w:szCs w:val="28"/>
        </w:rPr>
        <w:t xml:space="preserve"> года</w:t>
      </w:r>
    </w:p>
    <w:p w:rsidR="00DA47E3" w:rsidRDefault="00DA47E3" w:rsidP="006139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395C" w:rsidRDefault="009E395C" w:rsidP="00DA4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95C" w:rsidRDefault="009E395C" w:rsidP="009E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E463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05AA5">
        <w:rPr>
          <w:sz w:val="28"/>
          <w:szCs w:val="28"/>
        </w:rPr>
        <w:t>квартале 20</w:t>
      </w:r>
      <w:r w:rsidR="00D4544E">
        <w:rPr>
          <w:sz w:val="28"/>
          <w:szCs w:val="28"/>
        </w:rPr>
        <w:t>20</w:t>
      </w:r>
      <w:r w:rsidRPr="00C05AA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Департаменте управления финансами </w:t>
      </w:r>
      <w:r w:rsidRPr="00C05AA5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трации города Ханты-Мансийска </w:t>
      </w:r>
      <w:r w:rsidRPr="008F2036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комиссий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не проводились в виду отсутствия оснований.</w:t>
      </w:r>
    </w:p>
    <w:p w:rsidR="009E395C" w:rsidRPr="008F2036" w:rsidRDefault="009E395C" w:rsidP="009E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95C" w:rsidRPr="008F2036" w:rsidRDefault="009E395C" w:rsidP="00DA4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01BC" w:rsidRDefault="009A01BC"/>
    <w:sectPr w:rsidR="009A01BC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47E3"/>
    <w:rsid w:val="000E52BE"/>
    <w:rsid w:val="001E4637"/>
    <w:rsid w:val="00253DA6"/>
    <w:rsid w:val="00400875"/>
    <w:rsid w:val="006139FB"/>
    <w:rsid w:val="00875AE5"/>
    <w:rsid w:val="009A01BC"/>
    <w:rsid w:val="009E395C"/>
    <w:rsid w:val="00BB1550"/>
    <w:rsid w:val="00C7162E"/>
    <w:rsid w:val="00D415A8"/>
    <w:rsid w:val="00D4544E"/>
    <w:rsid w:val="00DA47E3"/>
    <w:rsid w:val="00DF046A"/>
    <w:rsid w:val="00EC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47E3"/>
    <w:pPr>
      <w:ind w:right="5988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A47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FugayevaEU</dc:creator>
  <cp:lastModifiedBy>FugayevaEU</cp:lastModifiedBy>
  <cp:revision>3</cp:revision>
  <dcterms:created xsi:type="dcterms:W3CDTF">2020-09-29T04:26:00Z</dcterms:created>
  <dcterms:modified xsi:type="dcterms:W3CDTF">2020-09-29T04:27:00Z</dcterms:modified>
</cp:coreProperties>
</file>