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44" w:rsidRDefault="007A794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A7944" w:rsidRDefault="007A7944">
      <w:pPr>
        <w:widowControl w:val="0"/>
        <w:autoSpaceDE w:val="0"/>
        <w:autoSpaceDN w:val="0"/>
        <w:adjustRightInd w:val="0"/>
        <w:spacing w:after="0" w:line="240" w:lineRule="auto"/>
        <w:outlineLvl w:val="0"/>
        <w:rPr>
          <w:rFonts w:ascii="Calibri" w:hAnsi="Calibri" w:cs="Calibri"/>
        </w:rPr>
      </w:pPr>
    </w:p>
    <w:p w:rsidR="007A7944" w:rsidRDefault="007A79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7A7944" w:rsidRDefault="007A7944">
      <w:pPr>
        <w:widowControl w:val="0"/>
        <w:autoSpaceDE w:val="0"/>
        <w:autoSpaceDN w:val="0"/>
        <w:adjustRightInd w:val="0"/>
        <w:spacing w:after="0" w:line="240" w:lineRule="auto"/>
        <w:jc w:val="center"/>
        <w:rPr>
          <w:rFonts w:ascii="Calibri" w:hAnsi="Calibri" w:cs="Calibri"/>
          <w:b/>
          <w:bCs/>
        </w:rPr>
      </w:pP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декабря 2014 г. N 1192</w:t>
      </w:r>
    </w:p>
    <w:p w:rsidR="007A7944" w:rsidRDefault="007A7944">
      <w:pPr>
        <w:widowControl w:val="0"/>
        <w:autoSpaceDE w:val="0"/>
        <w:autoSpaceDN w:val="0"/>
        <w:adjustRightInd w:val="0"/>
        <w:spacing w:after="0" w:line="240" w:lineRule="auto"/>
        <w:jc w:val="center"/>
        <w:rPr>
          <w:rFonts w:ascii="Calibri" w:hAnsi="Calibri" w:cs="Calibri"/>
          <w:b/>
          <w:bCs/>
        </w:rPr>
      </w:pP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ЗАЩИТЫ ПРАВ ПОТРЕБИТЕЛЕЙ"</w:t>
      </w: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6" w:history="1">
        <w:r>
          <w:rPr>
            <w:rFonts w:ascii="Calibri" w:hAnsi="Calibri" w:cs="Calibri"/>
            <w:color w:val="0000FF"/>
          </w:rPr>
          <w:t>законом</w:t>
        </w:r>
      </w:hyperlink>
      <w:r>
        <w:rPr>
          <w:rFonts w:ascii="Calibri" w:hAnsi="Calibri" w:cs="Calibri"/>
        </w:rPr>
        <w:t xml:space="preserve"> Российской Федерации от 27.07.2010 N 210-ФЗ "Об организации предоставления государственных и муниципальных услуг", </w:t>
      </w:r>
      <w:hyperlink r:id="rId7" w:history="1">
        <w:r>
          <w:rPr>
            <w:rFonts w:ascii="Calibri" w:hAnsi="Calibri" w:cs="Calibri"/>
            <w:color w:val="0000FF"/>
          </w:rPr>
          <w:t>Законом</w:t>
        </w:r>
      </w:hyperlink>
      <w:r>
        <w:rPr>
          <w:rFonts w:ascii="Calibri" w:hAnsi="Calibri" w:cs="Calibri"/>
        </w:rPr>
        <w:t xml:space="preserve"> Российской Федерации от 07.02.1992 N 2300-1 "О защите прав потребителей", руководствуясь </w:t>
      </w:r>
      <w:hyperlink r:id="rId8" w:history="1">
        <w:r>
          <w:rPr>
            <w:rFonts w:ascii="Calibri" w:hAnsi="Calibri" w:cs="Calibri"/>
            <w:color w:val="0000FF"/>
          </w:rPr>
          <w:t>статьей 71</w:t>
        </w:r>
      </w:hyperlink>
      <w:r>
        <w:rPr>
          <w:rFonts w:ascii="Calibri" w:hAnsi="Calibri" w:cs="Calibri"/>
        </w:rPr>
        <w:t xml:space="preserve"> Устава города Ханты-Мансийска: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28" w:history="1">
        <w:r>
          <w:rPr>
            <w:rFonts w:ascii="Calibri" w:hAnsi="Calibri" w:cs="Calibri"/>
            <w:color w:val="0000FF"/>
          </w:rPr>
          <w:t>регламент</w:t>
        </w:r>
      </w:hyperlink>
      <w:r>
        <w:rPr>
          <w:rFonts w:ascii="Calibri" w:hAnsi="Calibri" w:cs="Calibri"/>
        </w:rPr>
        <w:t xml:space="preserve"> предоставления муниципальной услуги "Осуществление защиты прав потребителей" согласно приложению к настоящему постановлению.</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дня его официального опубликования.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заместителя Главы Администрации города Ханты-Мансийска Шашкова А.Н.</w:t>
      </w: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t>от 08.12.2014 N 1192</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АДМИНИСТРАТИВНЫЙ РЕГЛАМЕНТ</w:t>
      </w: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ЗАЩИТЫ ПРАВ ПОТРЕБИТЕЛЕЙ"</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1. Общие положения</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4" w:name="Par34"/>
      <w:bookmarkEnd w:id="4"/>
      <w:r>
        <w:rPr>
          <w:rFonts w:ascii="Calibri" w:hAnsi="Calibri" w:cs="Calibri"/>
        </w:rPr>
        <w:t>1.1. Предмет регулирования Административного регламента</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Административный регламент предоставления муниципальной услуги "Осуществление защиты прав потребителей" (далее - Административный регламент) регулирует отношения, связанные с осуществлением защиты прав потребителей (далее - муниципальная услуга), устанавливает сроки и последовательность административных процедур (действий) управления потребительского рынка и защиты прав потребителей Администрации города Ханты-Мансийска (далее - управление),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5" w:name="Par36"/>
      <w:bookmarkEnd w:id="5"/>
      <w:r>
        <w:rPr>
          <w:rFonts w:ascii="Calibri" w:hAnsi="Calibri" w:cs="Calibri"/>
        </w:rPr>
        <w:t>1.2. Круг заявителей</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Заявителями являются физические лица - потребители,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w:t>
      </w:r>
      <w:r>
        <w:rPr>
          <w:rFonts w:ascii="Calibri" w:hAnsi="Calibri" w:cs="Calibri"/>
        </w:rPr>
        <w:lastRenderedPageBreak/>
        <w:t>предпринимательской деятельности.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на основании доверенности.</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6" w:name="Par39"/>
      <w:bookmarkEnd w:id="6"/>
      <w:r>
        <w:rPr>
          <w:rFonts w:ascii="Calibri" w:hAnsi="Calibri" w:cs="Calibri"/>
        </w:rPr>
        <w:t>1.3. Требования к порядку информирования о правилах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bookmarkStart w:id="7" w:name="Par40"/>
      <w:bookmarkEnd w:id="7"/>
      <w:r>
        <w:rPr>
          <w:rFonts w:ascii="Calibri" w:hAnsi="Calibri" w:cs="Calibri"/>
        </w:rPr>
        <w:t>1.3.1. Информация о месте нахождения, справочных телефонах, графике работы, адресах электронной почты управления</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Место нахождения управления: 628011, Ханты-Мансийский автономный округ - Югра, Тюменская область, г. Ханты-Мансийск, ул. Гагарина, д. 290.</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bookmarkStart w:id="8" w:name="Par42"/>
      <w:bookmarkEnd w:id="8"/>
      <w:r>
        <w:rPr>
          <w:rFonts w:ascii="Calibri" w:hAnsi="Calibri" w:cs="Calibri"/>
        </w:rPr>
        <w:t>График работы управления: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среда, четверг, пятница: с 09.00 до 17.15 час</w:t>
      </w:r>
      <w:proofErr w:type="gramStart"/>
      <w:r>
        <w:rPr>
          <w:rFonts w:ascii="Calibri" w:hAnsi="Calibri" w:cs="Calibri"/>
        </w:rPr>
        <w:t>.;</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с 09.00 до 18.15 час</w:t>
      </w:r>
      <w:proofErr w:type="gramStart"/>
      <w:r>
        <w:rPr>
          <w:rFonts w:ascii="Calibri" w:hAnsi="Calibri" w:cs="Calibri"/>
        </w:rPr>
        <w:t>.;</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12.45 до 14.00 час</w:t>
      </w:r>
      <w:proofErr w:type="gramStart"/>
      <w:r>
        <w:rPr>
          <w:rFonts w:ascii="Calibri" w:hAnsi="Calibri" w:cs="Calibri"/>
        </w:rPr>
        <w:t>.;</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upr-adm@admhmansy.ru.</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управления - кабинеты 4, 5.</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управления: 8 (3467) 33-86-25, 33-86-21.</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Сведения, указанные в </w:t>
      </w:r>
      <w:hyperlink w:anchor="Par40" w:history="1">
        <w:r>
          <w:rPr>
            <w:rFonts w:ascii="Calibri" w:hAnsi="Calibri" w:cs="Calibri"/>
            <w:color w:val="0000FF"/>
          </w:rPr>
          <w:t>подпункте 1.3.1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МФЦ находится по адресу: 628011, Ханты-Мансийский автономный округ - Югра, Тюменская область, г. Ханты-Мансийск, ул. Энгельса, д. 45, блок В.</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График работы МФЦ: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суббота: с 08.00 до 20.00 час</w:t>
      </w:r>
      <w:proofErr w:type="gramStart"/>
      <w:r>
        <w:rPr>
          <w:rFonts w:ascii="Calibri" w:hAnsi="Calibri" w:cs="Calibri"/>
        </w:rPr>
        <w:t>.;</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воскресенье - выходной день.</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office@mfchmao.ru.</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http://mfchmao.ru/.</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8 (3467) 33-51-23, общий факс 8 (3467) 30-14-61.</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 (или) по телефону);</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A7944" w:rsidRDefault="007A794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w:t>
      </w:r>
      <w:proofErr w:type="gramStart"/>
      <w:r>
        <w:rPr>
          <w:rFonts w:ascii="Calibri" w:hAnsi="Calibri" w:cs="Calibri"/>
        </w:rPr>
        <w:t>тексте</w:t>
      </w:r>
      <w:proofErr w:type="gramEnd"/>
      <w:r>
        <w:rPr>
          <w:rFonts w:ascii="Calibri" w:hAnsi="Calibri" w:cs="Calibri"/>
        </w:rPr>
        <w:t xml:space="preserve"> документа, видимо, допущена опечатка: имеется в виду подпункт 1.3.3 пункта 1.3 настоящего Административного регламента, а не подпункт 1.3.2.</w:t>
      </w:r>
    </w:p>
    <w:p w:rsidR="007A7944" w:rsidRDefault="007A794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proofErr w:type="gramStart"/>
      <w:r>
        <w:rPr>
          <w:rFonts w:ascii="Calibri" w:hAnsi="Calibri" w:cs="Calibri"/>
        </w:rPr>
        <w:t>В случае устного обращения (лично и (или) по телефону) заявителя (его представителя) специалист управления, ответственный за предоставление муниципальной услуги, специалист МФЦ осуществляют устное информирование (соответственно лично и (или) по телефону) обратившегося за информацией заявителя.</w:t>
      </w:r>
      <w:proofErr w:type="gramEnd"/>
      <w:r>
        <w:rPr>
          <w:rFonts w:ascii="Calibri" w:hAnsi="Calibri" w:cs="Calibri"/>
        </w:rPr>
        <w:t xml:space="preserve"> Устное информирование осуществляется в соответствии с графиком работы управления, графиком работы МФЦ, указанным в </w:t>
      </w:r>
      <w:hyperlink w:anchor="Par42" w:history="1">
        <w:r>
          <w:rPr>
            <w:rFonts w:ascii="Calibri" w:hAnsi="Calibri" w:cs="Calibri"/>
            <w:color w:val="0000FF"/>
          </w:rPr>
          <w:t xml:space="preserve">подпунктах </w:t>
        </w:r>
        <w:r>
          <w:rPr>
            <w:rFonts w:ascii="Calibri" w:hAnsi="Calibri" w:cs="Calibri"/>
            <w:color w:val="0000FF"/>
          </w:rPr>
          <w:lastRenderedPageBreak/>
          <w:t>1.3.1</w:t>
        </w:r>
      </w:hyperlink>
      <w:r>
        <w:rPr>
          <w:rFonts w:ascii="Calibri" w:hAnsi="Calibri" w:cs="Calibri"/>
        </w:rPr>
        <w:t xml:space="preserve">, </w:t>
      </w:r>
      <w:hyperlink w:anchor="Par54"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продолжительностью не более 15 минут.</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общении с заявителями (лично и (или) по телефону) специалист управления,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proofErr w:type="gramStart"/>
      <w:r>
        <w:rPr>
          <w:rFonts w:ascii="Calibri" w:hAnsi="Calibri" w:cs="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регистрации письменного обращения в управлении.</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графики работы, справочные телефоны, адреса электронной почты управления, а также МФЦ;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287"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 либо к специалисту МФЦ).</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roofErr w:type="gramEnd"/>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jc w:val="center"/>
        <w:outlineLvl w:val="1"/>
        <w:rPr>
          <w:rFonts w:ascii="Calibri" w:hAnsi="Calibri" w:cs="Calibri"/>
        </w:rPr>
      </w:pPr>
      <w:bookmarkStart w:id="10" w:name="Par84"/>
      <w:bookmarkEnd w:id="10"/>
      <w:r>
        <w:rPr>
          <w:rFonts w:ascii="Calibri" w:hAnsi="Calibri" w:cs="Calibri"/>
        </w:rPr>
        <w:t>2. Стандарт предоставления муниципальной услуги</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11" w:name="Par86"/>
      <w:bookmarkEnd w:id="11"/>
      <w:r>
        <w:rPr>
          <w:rFonts w:ascii="Calibri" w:hAnsi="Calibri" w:cs="Calibri"/>
        </w:rPr>
        <w:t>2.1. Наименование муниципальной услуги: осуществление защиты прав потребителей.</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12" w:name="Par87"/>
      <w:bookmarkEnd w:id="12"/>
      <w:r>
        <w:rPr>
          <w:rFonts w:ascii="Calibri" w:hAnsi="Calibri" w:cs="Calibri"/>
        </w:rPr>
        <w:t>2.2. Предоставление муниципальной услуги осуществляет Администрация города Ханты-Мансийска в лице управления потребительского рынка и защиты прав потребителей Администрации города Ханты-Мансийска.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w:t>
      </w:r>
      <w:r>
        <w:rPr>
          <w:rFonts w:ascii="Calibri" w:hAnsi="Calibri" w:cs="Calibri"/>
        </w:rPr>
        <w:lastRenderedPageBreak/>
        <w:t>предоставления государственных и муниципальных услуг Югры".</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требованиями </w:t>
      </w:r>
      <w:hyperlink r:id="rId9"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Pr>
          <w:rFonts w:ascii="Calibri" w:hAnsi="Calibri" w:cs="Calibri"/>
        </w:rPr>
        <w:t xml:space="preserve"> </w:t>
      </w:r>
      <w:proofErr w:type="gramStart"/>
      <w:r>
        <w:rPr>
          <w:rFonts w:ascii="Calibri" w:hAnsi="Calibri" w:cs="Calibri"/>
        </w:rPr>
        <w:t xml:space="preserve">информации, предоставляемых в результате предоставления таких услуг, включенных в </w:t>
      </w:r>
      <w:hyperlink r:id="rId10"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13" w:name="Par90"/>
      <w:bookmarkEnd w:id="13"/>
      <w:r>
        <w:rPr>
          <w:rFonts w:ascii="Calibri" w:hAnsi="Calibri" w:cs="Calibri"/>
        </w:rPr>
        <w:t>2.3. Результат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потребителем устной и (или) письменной консультации, помощь в подготовке претензии, искового заявления;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отказ потребителю в предоставлении муниципальной услуги.</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14" w:name="Par94"/>
      <w:bookmarkEnd w:id="14"/>
      <w:r>
        <w:rPr>
          <w:rFonts w:ascii="Calibri" w:hAnsi="Calibri" w:cs="Calibri"/>
        </w:rPr>
        <w:t>2.4. Срок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предоставления муниципальной услуги не должен превышать 30 дней </w:t>
      </w:r>
      <w:proofErr w:type="gramStart"/>
      <w:r>
        <w:rPr>
          <w:rFonts w:ascii="Calibri" w:hAnsi="Calibri" w:cs="Calibri"/>
        </w:rPr>
        <w:t>с даты регистрации</w:t>
      </w:r>
      <w:proofErr w:type="gramEnd"/>
      <w:r>
        <w:rPr>
          <w:rFonts w:ascii="Calibri" w:hAnsi="Calibri" w:cs="Calibri"/>
        </w:rPr>
        <w:t xml:space="preserve"> письменного обращения в управлении.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Устное консультирование заявителей (лично и (или) по телефону) по вопросам защиты прав потребителей предоставляется непосредственно в момент обращения, в исключительных случаях при необходимости изучения дополнительных материалов или норм права, заявителю назначается время дополнительной консультации.</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15" w:name="Par97"/>
      <w:bookmarkEnd w:id="15"/>
      <w:r>
        <w:rPr>
          <w:rFonts w:ascii="Calibri" w:hAnsi="Calibri" w:cs="Calibri"/>
        </w:rPr>
        <w:t>2.5. Правовые основания для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7A7944" w:rsidRDefault="007A7944">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Законом</w:t>
        </w:r>
      </w:hyperlink>
      <w:r>
        <w:rPr>
          <w:rFonts w:ascii="Calibri" w:hAnsi="Calibri" w:cs="Calibri"/>
        </w:rPr>
        <w:t xml:space="preserve"> Российской Федерации от 07.02.1992 N 2300-1 "О защите прав потребителей" ("Собрание законодательства Российской Федерации", 15.01.1996, N 3, ст. 140; "Российская газета", 16.01.1996, N 8);</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7A7944" w:rsidRDefault="007A7944">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16" w:name="Par103"/>
      <w:bookmarkEnd w:id="16"/>
      <w:r>
        <w:rPr>
          <w:rFonts w:ascii="Calibri" w:hAnsi="Calibri" w:cs="Calibri"/>
        </w:rPr>
        <w:t>2.6. Исчерпывающий перечень документов, необходимых для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на основании устных и (или) письменных обращений.</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Для предоставления муниципальной услуги в устной форме заявитель обращается непосредственно в управление (лично и (или) по телефону), указывает свои фамилию, имя, отчество (при наличии), адрес и телефон, подлежащие занесению в журнал регистрации обращений, излагает суть обращения.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Требования к письменному обращению</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или адрес электронной почты, по которому должен быть направлен ответ, излагает суть обращения, ставит личную подпись и дату.</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обращению прилагаются документы (при их наличии), подтверждающие факт покупки товара или оказания услуги (выполнения работ), либо их копии (кассовый или товарный чек либо </w:t>
      </w:r>
      <w:r>
        <w:rPr>
          <w:rFonts w:ascii="Calibri" w:hAnsi="Calibri" w:cs="Calibri"/>
        </w:rPr>
        <w:lastRenderedPageBreak/>
        <w:t>договор купли-продажи товара (выполнения работ, оказания услуг).</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Способы подачи письменного обращения заявителем:</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управление;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почте, в том числе электронной в управление;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факсимильной связи в управление;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обращения в МФЦ.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Запрещается требовать от заявителей:</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Fonts w:ascii="Calibri" w:hAnsi="Calibri" w:cs="Calibri"/>
            <w:color w:val="0000FF"/>
          </w:rPr>
          <w:t>частью 1 статьи 1</w:t>
        </w:r>
      </w:hyperlink>
      <w:r>
        <w:rPr>
          <w:rFonts w:ascii="Calibri" w:hAnsi="Calibri" w:cs="Calibri"/>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Pr>
          <w:rFonts w:ascii="Calibri" w:hAnsi="Calibri" w:cs="Calibri"/>
        </w:rPr>
        <w:t xml:space="preserve"> округа - Югры, муниципальными правовыми актами, за исключением документов, включенных в определенный </w:t>
      </w:r>
      <w:hyperlink r:id="rId15"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17" w:name="Par117"/>
      <w:bookmarkEnd w:id="17"/>
      <w:r>
        <w:rPr>
          <w:rFonts w:ascii="Calibri" w:hAnsi="Calibri" w:cs="Calibri"/>
        </w:rPr>
        <w:t>2.7. Исчерпывающий перечень оснований для отказа в приеме документов, необходимых для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приеме документов, необходимых для предоставления муниципальной услуги, законодательством не предусмотрено.</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18" w:name="Par119"/>
      <w:bookmarkEnd w:id="18"/>
      <w:r>
        <w:rPr>
          <w:rFonts w:ascii="Calibri" w:hAnsi="Calibri" w:cs="Calibri"/>
        </w:rPr>
        <w:t>2.8. Исчерпывающий перечень оснований для приостановления и (или) отказа в предоставлении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Основания для приостановления предоставления муниципальной услуги законодательством не предусмотрены.</w:t>
      </w:r>
    </w:p>
    <w:p w:rsidR="007A7944" w:rsidRDefault="007A7944">
      <w:pPr>
        <w:widowControl w:val="0"/>
        <w:autoSpaceDE w:val="0"/>
        <w:autoSpaceDN w:val="0"/>
        <w:adjustRightInd w:val="0"/>
        <w:spacing w:after="0" w:line="240" w:lineRule="auto"/>
        <w:ind w:firstLine="540"/>
        <w:jc w:val="both"/>
        <w:rPr>
          <w:rFonts w:ascii="Calibri" w:hAnsi="Calibri" w:cs="Calibri"/>
        </w:rPr>
      </w:pPr>
      <w:bookmarkStart w:id="19" w:name="Par121"/>
      <w:bookmarkEnd w:id="19"/>
      <w:r>
        <w:rPr>
          <w:rFonts w:ascii="Calibri" w:hAnsi="Calibri" w:cs="Calibri"/>
        </w:rPr>
        <w:t>2.8.2. Исчерпывающий перечень оснований для отказа в предоставлении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не указаны фамилия, имя, отчество заявителя, способ выдачи (направления) ему письменного ответа;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содержатся нецензурные либо оскорбительные выражения, угрозы жизни, здоровью и имуществу должностного лица, а также членам его семьи;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обращения не поддается прочтению.</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20" w:name="Par125"/>
      <w:bookmarkEnd w:id="20"/>
      <w:r>
        <w:rPr>
          <w:rFonts w:ascii="Calibri" w:hAnsi="Calibri" w:cs="Calibri"/>
        </w:rPr>
        <w:t>2.9. Порядок, размер и основания взимания государственной пошлины или иной платы, взимаемой за предоставление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21" w:name="Par127"/>
      <w:bookmarkEnd w:id="21"/>
      <w:r>
        <w:rPr>
          <w:rFonts w:ascii="Calibri" w:hAnsi="Calibri" w:cs="Calibri"/>
        </w:rPr>
        <w:t>2.10. Максимальный срок ожидания в очереди при устном и/или письменном обращении заявителя о предоставлении муниципальной услуги и при получении результата предоставления муниципальной услуги не должен превышать 15 минут.</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22" w:name="Par128"/>
      <w:bookmarkEnd w:id="22"/>
      <w:r>
        <w:rPr>
          <w:rFonts w:ascii="Calibri" w:hAnsi="Calibri" w:cs="Calibri"/>
        </w:rPr>
        <w:t>2.11. Срок и порядок регистрации устного и (или) письменного обращения заявителя о предоставлении муниципальной услуги, в том числе поступившего посредством электронной почты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Устные обращения о предоставлении услуги (лично и (или) по телефону) регистрируются в момент обращения в управление в журнале регистрации обращений граждан.</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поступившие в адрес управления по почте, в том числе посредством электронной почты, подлежат обязательной регистрации специалистом управления, ответственным за предоставление муниципальной услуги, в течение 1 рабочего дня с момента поступления в управление.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личного обращения заявителя в управление, письменное обращение подлежит обязательной регистрации специалистом, ответственным за предоставление муниципальной </w:t>
      </w:r>
      <w:r>
        <w:rPr>
          <w:rFonts w:ascii="Calibri" w:hAnsi="Calibri" w:cs="Calibri"/>
        </w:rPr>
        <w:lastRenderedPageBreak/>
        <w:t>услуги, в журнале регистрации обращений граждан в течение 15 минут.</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23" w:name="Par134"/>
      <w:bookmarkEnd w:id="23"/>
      <w:r>
        <w:rPr>
          <w:rFonts w:ascii="Calibri" w:hAnsi="Calibri" w:cs="Calibri"/>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24" w:name="Par142"/>
      <w:bookmarkEnd w:id="24"/>
      <w:r>
        <w:rPr>
          <w:rFonts w:ascii="Calibri" w:hAnsi="Calibri" w:cs="Calibri"/>
        </w:rPr>
        <w:t>2.13. Показатели доступности и качества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Показателями доступности муниципальной услуги являются: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муниципальной услуги в МФЦ;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Показателями качества муниципальной услуги являются: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управления, предоставляющими муниципальную услугу, сроков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настоящего Административного регламента.</w:t>
      </w:r>
    </w:p>
    <w:p w:rsidR="007A7944" w:rsidRDefault="007A7944">
      <w:pPr>
        <w:widowControl w:val="0"/>
        <w:autoSpaceDE w:val="0"/>
        <w:autoSpaceDN w:val="0"/>
        <w:adjustRightInd w:val="0"/>
        <w:spacing w:after="0" w:line="240" w:lineRule="auto"/>
        <w:ind w:firstLine="540"/>
        <w:jc w:val="both"/>
        <w:outlineLvl w:val="2"/>
        <w:rPr>
          <w:rFonts w:ascii="Calibri" w:hAnsi="Calibri" w:cs="Calibri"/>
        </w:rPr>
      </w:pPr>
      <w:bookmarkStart w:id="25" w:name="Par153"/>
      <w:bookmarkEnd w:id="25"/>
      <w:r>
        <w:rPr>
          <w:rFonts w:ascii="Calibri" w:hAnsi="Calibri" w:cs="Calibri"/>
        </w:rPr>
        <w:lastRenderedPageBreak/>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осуществляет прием и регистрацию заявления о предоставлении муниципальной услуги, выдача результата предоставления муниципальной услуги осуществляется специалистом управления, способом, указанным в обращении заявителя.</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jc w:val="center"/>
        <w:outlineLvl w:val="1"/>
        <w:rPr>
          <w:rFonts w:ascii="Calibri" w:hAnsi="Calibri" w:cs="Calibri"/>
        </w:rPr>
      </w:pPr>
      <w:bookmarkStart w:id="26" w:name="Par157"/>
      <w:bookmarkEnd w:id="26"/>
      <w:r>
        <w:rPr>
          <w:rFonts w:ascii="Calibri" w:hAnsi="Calibri" w:cs="Calibri"/>
        </w:rPr>
        <w:t>3. Состав, последовательность и сроки выполнения</w:t>
      </w:r>
    </w:p>
    <w:p w:rsidR="007A7944" w:rsidRDefault="007A794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7A7944" w:rsidRDefault="007A7944">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7A7944" w:rsidRDefault="007A794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включает в себя следующие административные процедуры: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устного и (или) письменного обращения о предоставлении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устных и (или) письменных обращений заявителей и прилагаемых к ним документов;</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результата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заявителя в устной и (или) письменной форме;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претензии об удовлетворении законных требований заявителя в добровольном порядке, представляемой заявителем продавцу (изготовителю, исполнителю, уполномоченной организации или уполномоченному индивидуальному предпринимателю, импортеру);</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искового заявления от имени заявителя к продавцу (изготовителю, исполнителю, уполномоченной организации или уполномоченному индивидуальному предпринимателю, импортеру) об удовлетворении требований потребителя, установленных законом;</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федеральных органов исполнительной власти, осуществляющих </w:t>
      </w:r>
      <w:proofErr w:type="gramStart"/>
      <w:r>
        <w:rPr>
          <w:rFonts w:ascii="Calibri" w:hAnsi="Calibri" w:cs="Calibri"/>
        </w:rPr>
        <w:t>контроль за</w:t>
      </w:r>
      <w:proofErr w:type="gramEnd"/>
      <w:r>
        <w:rPr>
          <w:rFonts w:ascii="Calibri" w:hAnsi="Calibri" w:cs="Calibri"/>
        </w:rPr>
        <w:t xml:space="preserve">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7A7944" w:rsidRDefault="007A7944">
      <w:pPr>
        <w:widowControl w:val="0"/>
        <w:autoSpaceDE w:val="0"/>
        <w:autoSpaceDN w:val="0"/>
        <w:adjustRightInd w:val="0"/>
        <w:spacing w:after="0" w:line="240" w:lineRule="auto"/>
        <w:ind w:firstLine="540"/>
        <w:jc w:val="both"/>
        <w:rPr>
          <w:rFonts w:ascii="Calibri" w:hAnsi="Calibri" w:cs="Calibri"/>
        </w:rPr>
      </w:pPr>
      <w:hyperlink w:anchor="Par287"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к настоящему Административному регламенту.</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Прием и регистрация устного и (или) письменного обращения о предоставлении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устное и (или) письменное обращение заявителя о предоставлении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устных и (или) письменных обращений - специалист управления, ответственный за предоставление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письменного обращения в МФЦ - специалист МФЦ.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письменного обращения в МФЦ зарегистрированное обращение с приложениями передается в управление.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устные обращения заявителя (лично и (или) по телефону) регистрируются в момент обращения; прием и регистрация письменных обращений (продолжительность и (или) максимальный срок их выполнения - в день поступления письменного обращения; при личном обращении заявителя - 15 минут с момента обращения).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наличие устного и (или) письменного обращения.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административной процедуры: зарегистрированное устное и (или) письменное </w:t>
      </w:r>
      <w:r>
        <w:rPr>
          <w:rFonts w:ascii="Calibri" w:hAnsi="Calibri" w:cs="Calibri"/>
        </w:rPr>
        <w:lastRenderedPageBreak/>
        <w:t>обращение.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устное и (или) письменное обращение подлежит обязательной регистрации в журнале регистрации обращений граждан.</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Рассмотрение устных и (или) письменных обращений заявителей и прилагаемых к ним документов</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зарегистрированное устное и (или) письменное обращение.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устных и (или) письменных обращений заявителей - специалист управления, ответственный за предоставление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объективное, всестороннее, своевременное рассмотрение устных и (или) письменных обращений, анализ содержания обращений и прилагаемых документов (при их наличии), подтверждающих факт покупки товара или оказания услуги (выполнения работ), либо их копии (кассовый или товарный чек), либо договор купли-продажи товара (выполнения работ, оказания услуг).</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наличие или отсутствие оснований для отказа в предоставлении муниципальной услуги, указанных в </w:t>
      </w:r>
      <w:hyperlink w:anchor="Par121"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рассмотренное устное и (или) письменное обращение по существу поставленных в обращении вопросов.</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Подготовка результата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рассмотренное устное и (или) письменное обращение.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за подготовку результата предоставления муниципальной услуги - специалист управления, ответственный за предоставление муниципальной услуги. За подписание результата - начальник управления либо лицо, его замещающее.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консультирование заявителя -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(лично и (или) по телефону) непосредственно в момент обращения, в исключительных случаях при необходимости изучения дополнительных материалов или норм права, заявителю назначается время дополнительной консультации.</w:t>
      </w:r>
      <w:proofErr w:type="gramEnd"/>
      <w:r>
        <w:rPr>
          <w:rFonts w:ascii="Calibri" w:hAnsi="Calibri" w:cs="Calibri"/>
        </w:rPr>
        <w:t xml:space="preserve"> В остальных случаях дается письменный ответ по существу поставленных в обращении вопросов (продолжительность и (или) максимальный срок выполнения - в течение 30 дней со дня регистрации письменного обращения в управлении);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претензии от имени заявителя в адрес продавца (изготовителя, исполнителя, уполномоченной организации или уполномоченного индивидуального предпринимателя, импортера) в целях урегулирования вопроса в досудебном порядке;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неудовлетворения хозяйствующим субъектом требований потребителя в досудебном порядке, специалист, ответственный за предоставление муниципальной услуги, оказывает помощь в составлении искового заявления от имени заявителя к продавцу (изготовителю, исполнителю, уполномоченной организации или уполномоченному индивидуальному предпринимателю, импортеру) об удовлетворении требований потребителя, установленных законом;</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при выявлении по жалобе потребителя товаров (работ, услуг) ненадлежащего </w:t>
      </w:r>
      <w:r>
        <w:rPr>
          <w:rFonts w:ascii="Calibri" w:hAnsi="Calibri" w:cs="Calibri"/>
        </w:rPr>
        <w:lastRenderedPageBreak/>
        <w:t xml:space="preserve">качества, а также опасных для жизни, здоровья, имущества потребителей и окружающей среды незамедлительно извещает федеральные органы исполнительной власти, осуществляющие </w:t>
      </w:r>
      <w:proofErr w:type="gramStart"/>
      <w:r>
        <w:rPr>
          <w:rFonts w:ascii="Calibri" w:hAnsi="Calibri" w:cs="Calibri"/>
        </w:rPr>
        <w:t>контроль за</w:t>
      </w:r>
      <w:proofErr w:type="gramEnd"/>
      <w:r>
        <w:rPr>
          <w:rFonts w:ascii="Calibri" w:hAnsi="Calibri" w:cs="Calibri"/>
        </w:rPr>
        <w:t xml:space="preserve"> качеством и безопасностью товаров (работ, услуг).</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наличие или отсутствие оснований для отказа в предоставлении муниципальной услуги, указанных в </w:t>
      </w:r>
      <w:hyperlink w:anchor="Par121"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получение потребителем устной и (или) письменной консультации, помощь в подготовке претензии, искового заявления либо мотивированный отказ в предоставлении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указания заявителем о выдаче результата предоставления муниципальной услуги в МФЦ, специалист управления, ответственный за предоставление муниципальной услуги обеспечивает их передачу в МФЦ.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 результат предоставления муниципальной услуги фиксируется в журнале регистрации обращений граждан.</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jc w:val="center"/>
        <w:outlineLvl w:val="1"/>
        <w:rPr>
          <w:rFonts w:ascii="Calibri" w:hAnsi="Calibri" w:cs="Calibri"/>
        </w:rPr>
      </w:pPr>
      <w:bookmarkStart w:id="27" w:name="Par203"/>
      <w:bookmarkEnd w:id="27"/>
      <w:r>
        <w:rPr>
          <w:rFonts w:ascii="Calibri" w:hAnsi="Calibri" w:cs="Calibri"/>
        </w:rPr>
        <w:t xml:space="preserve">4. Формы </w:t>
      </w:r>
      <w:proofErr w:type="gramStart"/>
      <w:r>
        <w:rPr>
          <w:rFonts w:ascii="Calibri" w:hAnsi="Calibri" w:cs="Calibri"/>
        </w:rPr>
        <w:t>контроля за</w:t>
      </w:r>
      <w:proofErr w:type="gramEnd"/>
      <w:r>
        <w:rPr>
          <w:rFonts w:ascii="Calibri" w:hAnsi="Calibri" w:cs="Calibri"/>
        </w:rPr>
        <w:t xml:space="preserve"> исполнением</w:t>
      </w:r>
    </w:p>
    <w:p w:rsidR="007A7944" w:rsidRDefault="007A794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потребительского рынка и защиты прав потребителей Администрации города Ханты-Мансийска.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Плановые проверки полноты и качества предоставления муниципальной услуги проводятся начальником управления либо лицом, его замещающим.</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указываются предложения по их устранению.</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требованием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16"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11.06.2010 N 102-оз "Об административных правонарушениях" должностные лица управления потребительского рынка и защиты прав потребителей Администрации города Ханты-Мансийска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w:t>
      </w:r>
      <w:r>
        <w:rPr>
          <w:rFonts w:ascii="Calibri" w:hAnsi="Calibri" w:cs="Calibri"/>
        </w:rPr>
        <w:lastRenderedPageBreak/>
        <w:t>приеме у заявителя документов</w:t>
      </w:r>
      <w:proofErr w:type="gramEnd"/>
      <w:r>
        <w:rPr>
          <w:rFonts w:ascii="Calibri" w:hAnsi="Calibri" w:cs="Calibri"/>
        </w:rPr>
        <w:t xml:space="preserve">, </w:t>
      </w:r>
      <w:proofErr w:type="gramStart"/>
      <w:r>
        <w:rPr>
          <w:rFonts w:ascii="Calibri" w:hAnsi="Calibri" w:cs="Calibri"/>
        </w:rPr>
        <w:t>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w:t>
      </w:r>
      <w:proofErr w:type="gramEnd"/>
      <w:r>
        <w:rPr>
          <w:rFonts w:ascii="Calibri" w:hAnsi="Calibri" w:cs="Calibri"/>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управления, в форме письменных и устных обращений в адрес управления.</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jc w:val="center"/>
        <w:outlineLvl w:val="1"/>
        <w:rPr>
          <w:rFonts w:ascii="Calibri" w:hAnsi="Calibri" w:cs="Calibri"/>
        </w:rPr>
      </w:pPr>
      <w:bookmarkStart w:id="28" w:name="Par218"/>
      <w:bookmarkEnd w:id="28"/>
      <w:r>
        <w:rPr>
          <w:rFonts w:ascii="Calibri" w:hAnsi="Calibri" w:cs="Calibri"/>
        </w:rPr>
        <w:t>5. Досудебный (внесудебный) порядок обжалования</w:t>
      </w:r>
    </w:p>
    <w:p w:rsidR="007A7944" w:rsidRDefault="007A794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7A7944" w:rsidRDefault="007A794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7A7944" w:rsidRDefault="007A794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могут являться действия (бездействие) должностных лиц, муниципальных служащих управления, предоставляющих муниципальную услугу, а также принимаемые ими решения в ходе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следующих случаях:</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начальнику управления, а в случае обжалования решения начальника управления, заместителю Главы Администрации города Ханты-Мансийска, в ведении которого находится управление.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Основанием для начала процедуры досудебного (внесудебного) обжалования является поступление жалобы в управление, Администрацию города Ханты-Мансийска.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42" w:history="1">
        <w:r>
          <w:rPr>
            <w:rFonts w:ascii="Calibri" w:hAnsi="Calibri" w:cs="Calibri"/>
            <w:color w:val="0000FF"/>
          </w:rPr>
          <w:t>подпункте 1.3.1</w:t>
        </w:r>
      </w:hyperlink>
      <w:r>
        <w:rPr>
          <w:rFonts w:ascii="Calibri" w:hAnsi="Calibri" w:cs="Calibri"/>
        </w:rPr>
        <w:t xml:space="preserve">, </w:t>
      </w:r>
      <w:hyperlink w:anchor="Par54" w:history="1">
        <w:r>
          <w:rPr>
            <w:rFonts w:ascii="Calibri" w:hAnsi="Calibri" w:cs="Calibri"/>
            <w:color w:val="0000FF"/>
          </w:rPr>
          <w:t>1.3.3 пункта 1.3</w:t>
        </w:r>
      </w:hyperlink>
      <w:r>
        <w:rPr>
          <w:rFonts w:ascii="Calibri" w:hAnsi="Calibri" w:cs="Calibri"/>
        </w:rPr>
        <w:t xml:space="preserve"> настоящего Административного регламента.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управления, должностного лица управления либо муниципального служащего, решения и действия (бездействие) которых обжалуются;</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Pr>
          <w:rFonts w:ascii="Calibri" w:hAnsi="Calibri" w:cs="Calibri"/>
        </w:rPr>
        <w:t>качестве</w:t>
      </w:r>
      <w:proofErr w:type="gramEnd"/>
      <w:r>
        <w:rPr>
          <w:rFonts w:ascii="Calibri" w:hAnsi="Calibri" w:cs="Calibri"/>
        </w:rPr>
        <w:t xml:space="preserve"> такого документа может быть оформленная в соответствии с законодательством Российской Федерации доверенность (для физических лиц).</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Заявитель имеет право на получение информации и документов, необходимых для обоснования и рассмотрения жалобы.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поступившая в управление, подлежит регистрации не позднее следующего рабочего дня со дня ее поступления.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заявителем жалобы через МФЦ </w:t>
      </w:r>
      <w:proofErr w:type="gramStart"/>
      <w:r>
        <w:rPr>
          <w:rFonts w:ascii="Calibri" w:hAnsi="Calibri" w:cs="Calibri"/>
        </w:rPr>
        <w:t>последний</w:t>
      </w:r>
      <w:proofErr w:type="gramEnd"/>
      <w:r>
        <w:rPr>
          <w:rFonts w:ascii="Calibri" w:hAnsi="Calibri" w:cs="Calibri"/>
        </w:rPr>
        <w:t xml:space="preserve"> обеспечивает ее передачу в управление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управлении.</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ответе</w:t>
      </w:r>
      <w:proofErr w:type="gramEnd"/>
      <w:r>
        <w:rPr>
          <w:rFonts w:ascii="Calibri" w:hAnsi="Calibri" w:cs="Calibri"/>
        </w:rPr>
        <w:t xml:space="preserve"> по результатам рассмотрения жалобы указываются:</w:t>
      </w:r>
    </w:p>
    <w:p w:rsidR="007A7944" w:rsidRDefault="007A79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управления.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Исчерпывающий перечень оснований для отказа в удовлетворении жалобы и случаев, в которых ответ на жалобу не дается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отказывает в удовлетворении жалобы в следующих случаях:</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вступившего в законную силу решения суда, арбитражного суда по жалобе о том же предмете и по тем же основаниям;</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жалобы лицом, полномочия которого не подтверждены в порядке, установленном законодательством Российской Федерации;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наличия решения по жалобе, принятого ранее в отношении того же заявителя и по тому же предмету жалобы.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оставляет жалобу без ответа в следующих случаях:</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отсутствия возможности прочитать какую-либо часть текста жалобы, фамилию, имя, отчество (при наличии) и (или) почтовый адрес заявителя.</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управление информирует заявителя об оставлении без ответа поступившей жалобы, содержащей недопустимые высказывания или нечитаемый текст.</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Оснований для приостановления рассмотрения жалобы законодательством Российской Федерации не предусмотрено.</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должностного лица управления, муниципального служащего, заявитель вправе оспорить в судебном порядке.</w:t>
      </w:r>
    </w:p>
    <w:p w:rsidR="007A7944" w:rsidRDefault="007A79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jc w:val="right"/>
        <w:outlineLvl w:val="1"/>
        <w:rPr>
          <w:rFonts w:ascii="Calibri" w:hAnsi="Calibri" w:cs="Calibri"/>
        </w:rPr>
      </w:pPr>
      <w:bookmarkStart w:id="29" w:name="Par282"/>
      <w:bookmarkEnd w:id="29"/>
      <w:r>
        <w:rPr>
          <w:rFonts w:ascii="Calibri" w:hAnsi="Calibri" w:cs="Calibri"/>
        </w:rPr>
        <w:t>Приложение</w:t>
      </w: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A7944" w:rsidRDefault="007A7944">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"Осуществление защиты прав потребителей"</w:t>
      </w:r>
    </w:p>
    <w:p w:rsidR="007A7944" w:rsidRDefault="007A7944">
      <w:pPr>
        <w:widowControl w:val="0"/>
        <w:autoSpaceDE w:val="0"/>
        <w:autoSpaceDN w:val="0"/>
        <w:adjustRightInd w:val="0"/>
        <w:spacing w:after="0" w:line="240" w:lineRule="auto"/>
        <w:jc w:val="center"/>
        <w:rPr>
          <w:rFonts w:ascii="Calibri" w:hAnsi="Calibri" w:cs="Calibri"/>
        </w:rPr>
      </w:pPr>
    </w:p>
    <w:p w:rsidR="007A7944" w:rsidRDefault="007A7944">
      <w:pPr>
        <w:widowControl w:val="0"/>
        <w:autoSpaceDE w:val="0"/>
        <w:autoSpaceDN w:val="0"/>
        <w:adjustRightInd w:val="0"/>
        <w:spacing w:after="0" w:line="240" w:lineRule="auto"/>
        <w:jc w:val="center"/>
        <w:rPr>
          <w:rFonts w:ascii="Calibri" w:hAnsi="Calibri" w:cs="Calibri"/>
          <w:b/>
          <w:bCs/>
        </w:rPr>
      </w:pPr>
      <w:bookmarkStart w:id="30" w:name="Par287"/>
      <w:bookmarkEnd w:id="30"/>
      <w:r>
        <w:rPr>
          <w:rFonts w:ascii="Calibri" w:hAnsi="Calibri" w:cs="Calibri"/>
          <w:b/>
          <w:bCs/>
        </w:rPr>
        <w:t>БЛОК-СХЕМА</w:t>
      </w: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7A7944" w:rsidRDefault="007A79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ЗАЩИТЫ ПРАВ ПОТРЕБИТЕЛЕЙ"</w:t>
      </w: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pStyle w:val="ConsPlusNonformat"/>
      </w:pPr>
      <w:r>
        <w:t xml:space="preserve">                ┌──────────────────────────────────┐</w:t>
      </w:r>
    </w:p>
    <w:p w:rsidR="007A7944" w:rsidRDefault="007A7944">
      <w:pPr>
        <w:pStyle w:val="ConsPlusNonformat"/>
      </w:pPr>
      <w:r>
        <w:t xml:space="preserve">                │            Заявитель             │</w:t>
      </w:r>
    </w:p>
    <w:p w:rsidR="007A7944" w:rsidRDefault="007A7944">
      <w:pPr>
        <w:pStyle w:val="ConsPlusNonformat"/>
      </w:pPr>
      <w:r>
        <w:t xml:space="preserve">                └──────────────────────────────────┘</w:t>
      </w:r>
    </w:p>
    <w:p w:rsidR="007A7944" w:rsidRDefault="007A7944">
      <w:pPr>
        <w:pStyle w:val="ConsPlusNonformat"/>
      </w:pPr>
      <w:r>
        <w:t xml:space="preserve">                    /                           \</w:t>
      </w:r>
    </w:p>
    <w:p w:rsidR="007A7944" w:rsidRDefault="007A7944">
      <w:pPr>
        <w:pStyle w:val="ConsPlusNonformat"/>
      </w:pPr>
      <w:r>
        <w:t xml:space="preserve">                   \/                           \/</w:t>
      </w:r>
    </w:p>
    <w:p w:rsidR="007A7944" w:rsidRDefault="007A7944">
      <w:pPr>
        <w:pStyle w:val="ConsPlusNonformat"/>
      </w:pPr>
      <w:r>
        <w:t>┌──────────────────────┐                  ┌─────────────────────────┐</w:t>
      </w:r>
    </w:p>
    <w:p w:rsidR="007A7944" w:rsidRDefault="007A7944">
      <w:pPr>
        <w:pStyle w:val="ConsPlusNonformat"/>
      </w:pPr>
      <w:r>
        <w:t>│   Устное обращение   │                  │                         │</w:t>
      </w:r>
    </w:p>
    <w:p w:rsidR="007A7944" w:rsidRDefault="007A7944">
      <w:pPr>
        <w:pStyle w:val="ConsPlusNonformat"/>
      </w:pPr>
      <w:proofErr w:type="gramStart"/>
      <w:r>
        <w:t>│     (по телефону     │                  │   Письменное обращение  │</w:t>
      </w:r>
      <w:proofErr w:type="gramEnd"/>
    </w:p>
    <w:p w:rsidR="007A7944" w:rsidRDefault="007A7944">
      <w:pPr>
        <w:pStyle w:val="ConsPlusNonformat"/>
      </w:pPr>
      <w:r>
        <w:t>│    и (или) лично)    │                  │                         │</w:t>
      </w:r>
    </w:p>
    <w:p w:rsidR="007A7944" w:rsidRDefault="007A7944">
      <w:pPr>
        <w:pStyle w:val="ConsPlusNonformat"/>
      </w:pPr>
      <w:r>
        <w:t>└──────────────────────┘                  └─────────────────────────┘</w:t>
      </w:r>
    </w:p>
    <w:p w:rsidR="007A7944" w:rsidRDefault="007A7944">
      <w:pPr>
        <w:pStyle w:val="ConsPlusNonformat"/>
      </w:pPr>
      <w:r>
        <w:t xml:space="preserve">            \                                     /            \</w:t>
      </w:r>
    </w:p>
    <w:p w:rsidR="007A7944" w:rsidRDefault="007A7944">
      <w:pPr>
        <w:pStyle w:val="ConsPlusNonformat"/>
      </w:pPr>
      <w:r>
        <w:t xml:space="preserve">             \                                   /             \/</w:t>
      </w:r>
    </w:p>
    <w:p w:rsidR="007A7944" w:rsidRDefault="007A7944">
      <w:pPr>
        <w:pStyle w:val="ConsPlusNonformat"/>
      </w:pPr>
      <w:r>
        <w:t xml:space="preserve">              \                                 /        ┌────────────┐</w:t>
      </w:r>
    </w:p>
    <w:p w:rsidR="007A7944" w:rsidRDefault="007A7944">
      <w:pPr>
        <w:pStyle w:val="ConsPlusNonformat"/>
      </w:pPr>
      <w:r>
        <w:t xml:space="preserve">               \                               /         │    МФЦ     │</w:t>
      </w:r>
    </w:p>
    <w:p w:rsidR="007A7944" w:rsidRDefault="007A7944">
      <w:pPr>
        <w:pStyle w:val="ConsPlusNonformat"/>
      </w:pPr>
      <w:r>
        <w:t xml:space="preserve">                \                             \/         └──────┬─────┘</w:t>
      </w:r>
    </w:p>
    <w:p w:rsidR="007A7944" w:rsidRDefault="007A7944">
      <w:pPr>
        <w:pStyle w:val="ConsPlusNonformat"/>
      </w:pPr>
      <w:r>
        <w:t xml:space="preserve">                 \   ┌──────────────────────────┐               \/</w:t>
      </w:r>
    </w:p>
    <w:p w:rsidR="007A7944" w:rsidRDefault="007A7944">
      <w:pPr>
        <w:pStyle w:val="ConsPlusNonformat"/>
      </w:pPr>
      <w:r>
        <w:t xml:space="preserve">                  \  │        Управление        │        ┌────────────────┐</w:t>
      </w:r>
    </w:p>
    <w:p w:rsidR="007A7944" w:rsidRDefault="007A7944">
      <w:pPr>
        <w:pStyle w:val="ConsPlusNonformat"/>
      </w:pPr>
      <w:r>
        <w:t xml:space="preserve">                   ─&gt;│  потребительского рынка  │        │  Регистрация   │</w:t>
      </w:r>
    </w:p>
    <w:p w:rsidR="007A7944" w:rsidRDefault="007A7944">
      <w:pPr>
        <w:pStyle w:val="ConsPlusNonformat"/>
      </w:pPr>
      <w:r>
        <w:t xml:space="preserve">                     │и защиты прав потребителей│&lt;───────┤ в </w:t>
      </w:r>
      <w:proofErr w:type="gramStart"/>
      <w:r>
        <w:t>электронном</w:t>
      </w:r>
      <w:proofErr w:type="gramEnd"/>
      <w:r>
        <w:t xml:space="preserve">  │</w:t>
      </w:r>
    </w:p>
    <w:p w:rsidR="007A7944" w:rsidRDefault="007A7944">
      <w:pPr>
        <w:pStyle w:val="ConsPlusNonformat"/>
      </w:pPr>
      <w:r>
        <w:t xml:space="preserve">                     │   Администрации города   │        │документообороте│</w:t>
      </w:r>
    </w:p>
    <w:p w:rsidR="007A7944" w:rsidRDefault="007A7944">
      <w:pPr>
        <w:pStyle w:val="ConsPlusNonformat"/>
      </w:pPr>
      <w:r>
        <w:t xml:space="preserve">                     │     Ханты-Мансийска      │        └────────────────┘</w:t>
      </w:r>
    </w:p>
    <w:p w:rsidR="007A7944" w:rsidRDefault="007A7944">
      <w:pPr>
        <w:pStyle w:val="ConsPlusNonformat"/>
      </w:pPr>
      <w:r>
        <w:t xml:space="preserve">                     └─────────────┬────────────┘</w:t>
      </w:r>
    </w:p>
    <w:p w:rsidR="007A7944" w:rsidRDefault="007A7944">
      <w:pPr>
        <w:pStyle w:val="ConsPlusNonformat"/>
      </w:pPr>
      <w:r>
        <w:t xml:space="preserve">                                   │</w:t>
      </w:r>
    </w:p>
    <w:p w:rsidR="007A7944" w:rsidRDefault="007A7944">
      <w:pPr>
        <w:pStyle w:val="ConsPlusNonformat"/>
      </w:pPr>
      <w:r>
        <w:t xml:space="preserve">                                   \/</w:t>
      </w:r>
    </w:p>
    <w:p w:rsidR="007A7944" w:rsidRDefault="007A7944">
      <w:pPr>
        <w:pStyle w:val="ConsPlusNonformat"/>
      </w:pPr>
      <w:r>
        <w:t xml:space="preserve">               ┌─────────────────────────────────────┐</w:t>
      </w:r>
    </w:p>
    <w:p w:rsidR="007A7944" w:rsidRDefault="007A7944">
      <w:pPr>
        <w:pStyle w:val="ConsPlusNonformat"/>
      </w:pPr>
      <w:r>
        <w:t xml:space="preserve">               │    Прием и регистрация в журнале    │</w:t>
      </w:r>
    </w:p>
    <w:p w:rsidR="007A7944" w:rsidRDefault="007A7944">
      <w:pPr>
        <w:pStyle w:val="ConsPlusNonformat"/>
      </w:pPr>
      <w:r>
        <w:t xml:space="preserve">               │    регистрации обращений граждан    │</w:t>
      </w:r>
    </w:p>
    <w:p w:rsidR="007A7944" w:rsidRDefault="007A7944">
      <w:pPr>
        <w:pStyle w:val="ConsPlusNonformat"/>
      </w:pPr>
      <w:r>
        <w:t xml:space="preserve">               └───────────────────┬─────────────────┘</w:t>
      </w:r>
    </w:p>
    <w:p w:rsidR="007A7944" w:rsidRDefault="007A7944">
      <w:pPr>
        <w:pStyle w:val="ConsPlusNonformat"/>
      </w:pPr>
      <w:r>
        <w:t xml:space="preserve">                                   \/</w:t>
      </w:r>
    </w:p>
    <w:p w:rsidR="007A7944" w:rsidRDefault="007A7944">
      <w:pPr>
        <w:pStyle w:val="ConsPlusNonformat"/>
      </w:pPr>
      <w:r>
        <w:t xml:space="preserve">               ┌─────────────────────────────────────┐</w:t>
      </w:r>
    </w:p>
    <w:p w:rsidR="007A7944" w:rsidRDefault="007A7944">
      <w:pPr>
        <w:pStyle w:val="ConsPlusNonformat"/>
      </w:pPr>
      <w:r>
        <w:t xml:space="preserve">               │Рассмотрение </w:t>
      </w:r>
      <w:proofErr w:type="gramStart"/>
      <w:r>
        <w:t>поставленных</w:t>
      </w:r>
      <w:proofErr w:type="gramEnd"/>
      <w:r>
        <w:t xml:space="preserve"> в обращении│</w:t>
      </w:r>
    </w:p>
    <w:p w:rsidR="007A7944" w:rsidRDefault="007A7944">
      <w:pPr>
        <w:pStyle w:val="ConsPlusNonformat"/>
      </w:pPr>
      <w:r>
        <w:t xml:space="preserve">               │         вопросов по существу        │</w:t>
      </w:r>
    </w:p>
    <w:p w:rsidR="007A7944" w:rsidRDefault="007A7944">
      <w:pPr>
        <w:pStyle w:val="ConsPlusNonformat"/>
      </w:pPr>
      <w:r>
        <w:t xml:space="preserve">               └─────────────────────────────────────┘</w:t>
      </w:r>
    </w:p>
    <w:p w:rsidR="007A7944" w:rsidRDefault="007A7944">
      <w:pPr>
        <w:pStyle w:val="ConsPlusNonformat"/>
      </w:pPr>
      <w:r>
        <w:t xml:space="preserve">                  /                               \</w:t>
      </w:r>
    </w:p>
    <w:p w:rsidR="007A7944" w:rsidRDefault="007A7944">
      <w:pPr>
        <w:pStyle w:val="ConsPlusNonformat"/>
      </w:pPr>
      <w:r>
        <w:t xml:space="preserve">                 \/                               \/</w:t>
      </w:r>
    </w:p>
    <w:p w:rsidR="007A7944" w:rsidRDefault="007A7944">
      <w:pPr>
        <w:pStyle w:val="ConsPlusNonformat"/>
      </w:pPr>
      <w:r>
        <w:t>┌──────────────────────┐                  ┌─────────────────────────┐</w:t>
      </w:r>
    </w:p>
    <w:p w:rsidR="007A7944" w:rsidRDefault="007A7944">
      <w:pPr>
        <w:pStyle w:val="ConsPlusNonformat"/>
      </w:pPr>
      <w:r>
        <w:t>│    Предоставление    │                  │   Мотивированный отказ  │</w:t>
      </w:r>
    </w:p>
    <w:p w:rsidR="007A7944" w:rsidRDefault="007A7944">
      <w:pPr>
        <w:pStyle w:val="ConsPlusNonformat"/>
      </w:pPr>
      <w:r>
        <w:t>│ муниципальной услуги │                  │     в предоставлении    │</w:t>
      </w:r>
    </w:p>
    <w:p w:rsidR="007A7944" w:rsidRDefault="007A7944">
      <w:pPr>
        <w:pStyle w:val="ConsPlusNonformat"/>
      </w:pPr>
      <w:r>
        <w:t>│                      │                  │   муниципальной услуги  │</w:t>
      </w:r>
    </w:p>
    <w:p w:rsidR="007A7944" w:rsidRDefault="007A7944">
      <w:pPr>
        <w:pStyle w:val="ConsPlusNonformat"/>
      </w:pPr>
      <w:r>
        <w:t>└──────────────────────┘                  └─────────────────────────┘</w:t>
      </w: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autoSpaceDE w:val="0"/>
        <w:autoSpaceDN w:val="0"/>
        <w:adjustRightInd w:val="0"/>
        <w:spacing w:after="0" w:line="240" w:lineRule="auto"/>
        <w:rPr>
          <w:rFonts w:ascii="Calibri" w:hAnsi="Calibri" w:cs="Calibri"/>
        </w:rPr>
      </w:pPr>
    </w:p>
    <w:p w:rsidR="007A7944" w:rsidRDefault="007A794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61F83" w:rsidRDefault="007A7944">
      <w:bookmarkStart w:id="31" w:name="_GoBack"/>
      <w:bookmarkEnd w:id="31"/>
    </w:p>
    <w:sectPr w:rsidR="00561F83" w:rsidSect="000B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44"/>
    <w:rsid w:val="002B3870"/>
    <w:rsid w:val="00707301"/>
    <w:rsid w:val="007A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79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79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3DDBC0E503439BE31EA6FD196A1646BB46997108E415EB27F996E5E12CC1A43EE33CF4ECC70EA74A7750EOCuEH" TargetMode="External"/><Relationship Id="rId13" Type="http://schemas.openxmlformats.org/officeDocument/2006/relationships/hyperlink" Target="consultantplus://offline/ref=F743DDBC0E503439BE31EA6FD196A1646BB4699719884152BF7DC464564BC018O4u4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43DDBC0E503439BE31F462C7FAF66B6CBA319B138D430DE6229F390142CA4F03AE35O9u8H" TargetMode="External"/><Relationship Id="rId12" Type="http://schemas.openxmlformats.org/officeDocument/2006/relationships/hyperlink" Target="consultantplus://offline/ref=F743DDBC0E503439BE31F462C7FAF66B6CB8349D128B430DE6229F390142CA4F03AE359A0D887DE2O7u0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743DDBC0E503439BE31EA6FD196A1646BB46997108E4F5DBD70996E5E12CC1A43EE33CF4ECC70EA74A67706OCuDH" TargetMode="External"/><Relationship Id="rId1" Type="http://schemas.openxmlformats.org/officeDocument/2006/relationships/styles" Target="styles.xml"/><Relationship Id="rId6" Type="http://schemas.openxmlformats.org/officeDocument/2006/relationships/hyperlink" Target="consultantplus://offline/ref=F743DDBC0E503439BE31F462C7FAF66B6CB8349D128B430DE6229F390142CA4F03AE359A0D887DE2O7u0H" TargetMode="External"/><Relationship Id="rId11" Type="http://schemas.openxmlformats.org/officeDocument/2006/relationships/hyperlink" Target="consultantplus://offline/ref=F743DDBC0E503439BE31F462C7FAF66B6CBA319B138D430DE6229F390142CA4F03AE35O9u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43DDBC0E503439BE31F462C7FAF66B6CB8349D128B430DE6229F390142CA4F03AE359FO0uEH" TargetMode="External"/><Relationship Id="rId10" Type="http://schemas.openxmlformats.org/officeDocument/2006/relationships/hyperlink" Target="consultantplus://offline/ref=F743DDBC0E503439BE31EA6FD196A1646BB46997108E4F52BA71996E5E12CC1A43EE33CF4ECC70EA74A67406OCu7H" TargetMode="External"/><Relationship Id="rId4" Type="http://schemas.openxmlformats.org/officeDocument/2006/relationships/webSettings" Target="webSettings.xml"/><Relationship Id="rId9" Type="http://schemas.openxmlformats.org/officeDocument/2006/relationships/hyperlink" Target="consultantplus://offline/ref=F743DDBC0E503439BE31F462C7FAF66B6CB8349D128B430DE6229F390142CA4F03AE3598O0u5H" TargetMode="External"/><Relationship Id="rId14" Type="http://schemas.openxmlformats.org/officeDocument/2006/relationships/hyperlink" Target="consultantplus://offline/ref=F743DDBC0E503439BE31F462C7FAF66B6CB8349D128B430DE6229F390142CA4F03AE359A0D887DEAO7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6845</Words>
  <Characters>39023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Печерица Наталья Александровна</dc:creator>
  <cp:lastModifiedBy>Печерица Наталья Александровна</cp:lastModifiedBy>
  <cp:revision>1</cp:revision>
  <dcterms:created xsi:type="dcterms:W3CDTF">2015-04-30T07:46:00Z</dcterms:created>
  <dcterms:modified xsi:type="dcterms:W3CDTF">2015-04-30T07:47:00Z</dcterms:modified>
</cp:coreProperties>
</file>