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2012 г. N 1416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ИЗ БЮДЖЕТА ГОРОДА ХАНТЫ-МАНСИЙСКА СУБСИДИИ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ПЕРЕВОЗЧИКАМ В ЦЕЛЯХ ВОЗМЕЩЕНИЯ НЕДОПОЛУЧЕННЫХ ДОХОДОВ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ПАССАЖИРСКИХ ПЕРЕВОЗОК НА ТЕРРИТОРИИ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25.01.2013 </w:t>
      </w:r>
      <w:hyperlink r:id="rId6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 xml:space="preserve">, от 19.04.2013 </w:t>
      </w:r>
      <w:hyperlink r:id="rId7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в целях организации транспортного обслуживания населения города Ханты-Мансийска: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из бюджета города Ханты-Мансийска субсидий перевозчикам в целях возмещения недополученных доходов от пассажирских перевозок на территории муниципального образования город Ханты-Мансийск по регулируемым тарифам согласно приложению.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01.01.2013.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постановления оставляю за собой.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полномочия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В.В.ЖУРАВЛЕВ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14.12.2012 N 1416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НЕДОПОЛУЧЕННЫХ ДОХОДОВ ОТ ПАССАЖИРСКИХ ПЕРЕВОЗОК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ХАНТЫ-МАНСИЙСК 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25.01.2013 </w:t>
      </w:r>
      <w:hyperlink r:id="rId10" w:history="1">
        <w:r>
          <w:rPr>
            <w:rFonts w:ascii="Calibri" w:hAnsi="Calibri" w:cs="Calibri"/>
            <w:color w:val="0000FF"/>
          </w:rPr>
          <w:t>N 40</w:t>
        </w:r>
      </w:hyperlink>
      <w:r>
        <w:rPr>
          <w:rFonts w:ascii="Calibri" w:hAnsi="Calibri" w:cs="Calibri"/>
        </w:rPr>
        <w:t xml:space="preserve">, от 19.04.2013 </w:t>
      </w:r>
      <w:hyperlink r:id="rId11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Общие положения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в целях организации транспортного обслуживания населения в границах городского округа и устанавливает категории и критерии отбора юридических лиц (за исключением государственных и муниципальных учреждений), индивидуальных предпринимателей, физических лиц, предоставляющих услуги по пассажирским перевозкам автомобильным транспортом на территории города Ханты-Мансийска, условия, а также порядок предоставления субсидий в целях возмещения недополученных доходов от пассажирских перевозок на территории муниципального образования город Ханты-Мансийск по регулируемым тарифам, порядок возврата субсидий в случае нарушения условий, установленных при предоставлении субсидий.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 и термины, используемые в настоящем Порядке: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 - денежные средства в валюте Российской Федерации, предоставляемые получателям субсидии из бюджета города Ханты-Мансийска на безвозмездной и безвозвратной основе в целях возмещения недополученных доходов от пассажирских перевозок на территории муниципального образования город Ханты-Мансийск по регулируемым тарифам в порядке и на условиях, установленных настоящим Порядком;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перевозчик - юридическое лицо, индивидуальный предприниматель, физическое лицо, осуществляющие регулярные перевозки пассажиров и багажа по маршрутам регулярных перевозок на территории города Ханты-Мансийска;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- перевозчик, имеющий в соответствии с настоящим Порядком право на получение субсидии;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максимальный тариф - тариф, устанавливаемый Региональной службой по тарифам Ханты-Мансийского автономного округа - Югры;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ориентированный тариф - установленный перевозчиком по соглашению с Администрацией города Ханты-Мансийска тариф, по которому большинство жителей города Ханты-Мансийска могут удовлетворять свои обусловленные социальными условиями жизни потребности в транспортных перемещениях по городу;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обоснованный тариф - тариф, позволяющий перевозчику возмещать все расходы по перевозке пассажиров в соответствии с утвержденным объемом транспортной работы, обеспечивать стабильную и устойчивую работу перевозчика.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3. В соответствии с настоящим Порядком субсидия предоставляется перевозчику: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который признан победителем конкурса на право осуществления пассажирских перевозок автомобильным транспортом по маршрутной сети города Ханты-Мансийска и с которым Администрацией города Ханты-Мансийска заключен договор на осуществление пассажирских перевозок по муниципальным маршрутам города Ханты-Мансийска;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осуществляющему регулярные социально значимые перевозки пассажиров и багажа на территории города Ханты-Мансийска с посадкой и высадкой пассажиров в установленных остановочных пунктах по маршрутам регулярных перевозок в соответствии с производственной </w:t>
      </w:r>
      <w:hyperlink w:anchor="Par25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перевозке пассажиров автомобильным транспортом общего пользования на территории города Ханты-Мансийска на соответствующий год (далее - Производственная программа) (приложение 2 к Порядку);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установившему тариф на разовую поездку, согласованный с Администрацией города Ханты-Мансийска, в размере, не покрывающем всех затрат перевозчика на перевозку пассажиров и багажа;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осуществляющему пассажирские перевозки добросовестно, с соблюдением стандартов качества, утвержденных Администрацией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Разработку Производственной программы осуществляет перевозчик ежегодно до 01 сентября в соответствии с плановыми технико-эксплуатационными показателями по перевозкам пассажиров автомобильным транспортом общего пользования по социально значимым маршрутам города Ханты-Мансийска на очередной год и предоставляет в Администрацию города Ханты-Мансийска для согласования и утверждения.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Плановые технико-эксплуатационные </w:t>
      </w:r>
      <w:hyperlink w:anchor="Par33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по перевозкам пассажиров автомобильным транспортом общего пользования по социально значимым маршрутам города </w:t>
      </w:r>
      <w:r>
        <w:rPr>
          <w:rFonts w:ascii="Calibri" w:hAnsi="Calibri" w:cs="Calibri"/>
        </w:rPr>
        <w:lastRenderedPageBreak/>
        <w:t>Ханты-Мансийска на очередной год (приложение 3 к Порядку) формируются управлением транспорта, связи и дорог Администрации города Ханты-Мансийска (далее - Управление транспорта) ежегодно до 15 августа и утверждаются первым заместителем Главы Администрации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Плановый объем субсидии на очередной финансовый год и плановый период рассчитывается как разница между социально ориентированным тарифом и экономически обоснованным тарифом, на плановое количество пассажиров в соответствующем году.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планового объема субсидии на очередной финансовый год и плановый период производится управлением экономического развития и инвестиций Администрации города Ханты-Мансийска (далее - Управление экономического развития) ежегодно перед составлением проекта бюджета города Ханты-Мансийска на очередной финансовый год и плановый период.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Расчет экономически обоснованного тарифа производится Управлением экономического развития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формирования тарифов на услуги по перевозке пассажиров и багажа автомобильным транспортом в городском, пригородном и междугородном сообщении, утвержденной приказом Региональной службы по тарифам Ханты-Мансийского автономного округа - Югры от 08.09.2006 N 6.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Субсидия предоставляется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соответствующий финансовый год.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Субсидия предоставляется Администрацией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II. Порядок и условия предоставления субсидии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Субсидия предоставляется на основании заключенного между Администрацией города Ханты-Мансийска и получателем субсидии </w:t>
      </w:r>
      <w:hyperlink w:anchor="Par124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предоставлении субсидии по форме согласно приложению 1 к настоящему Порядку.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 предоставляется путем перечисления средств субсидии на расчетный счет получателя субсидии, открытый в кредитной организации.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11. В целях получения субсидии перевозчик обращается в Администрацию города Ханты-Мансийска с соответствующим заявлением с приложением следующих документов: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копий документов, подтверждающих установление перевозчиком тарифов в размерах, согласованных с Администрацией города Ханты-Мансийска, и одновременным представлением оригиналов для сверки и заверения;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плановых технико-эксплуатационных показателей по городским пассажирским перевозкам с указанием номеров маршрутов и плановых рейсов;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размер затрат перевозчика на перевозку одного пассажира с учетом рентабельности не более 15 процентов.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расчет затрат должен осуществляться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формирования тарифов на услуги по перевозке пассажиров и багажа автомобильным транспортом в городском, пригородном и междугородном сообщении, утвержденной приказом Региональной службы по тарифам Ханты-Мансийского автономного округа - Югры от 08.09.2006 N 6.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Заявление с документами, указанными в </w:t>
      </w:r>
      <w:hyperlink w:anchor="Par7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подается в Управление транспорта.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Договор о предоставлении субсидии на соответствующий финансовый год заключается с перевозчиком в течение тридцати календарных дней с момента предоставления в Управление транспорта заявления и документов,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в случае соответствия перевозчика условиям,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представления им всех документов,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и наличия бюджетных ассигнований, утвержденных решением Думы города Ханты-Мансийска о бюджете города Ханты-Мансийска на соответствующий финансовый год, на эти цели.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Перевозчику отказывается в предоставлении субсидии в случаях: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несоответствия перевозчика условиям,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непредставления перевозчиком всех необходимых документов,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либо наличие в них недостоверной информации;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отсутствия бюджетных ассигнований, утвержденных решением Думы города Ханты-Мансийска о бюджете города Ханты-Мансийска на соответствующий финансовый год, на эти цели.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Субсидия предоставляется два раза в месяц в сроки, установленные договором о предоставлении субсидии. По согласованию с Администрацией города Ханты-Мансийска субсидия может предоставляться авансом с последующим представлением получателем субсидии отчетности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подпунктом 1 пункта 16</w:t>
        </w:r>
      </w:hyperlink>
      <w:r>
        <w:rPr>
          <w:rFonts w:ascii="Calibri" w:hAnsi="Calibri" w:cs="Calibri"/>
        </w:rPr>
        <w:t xml:space="preserve"> настоящего Порядка с учетом размера полученного аванса.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25.01.2013 N 40)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целях предоставления субсидии перевозчик - получатель субсидии предоставляет Администрации города Ханты-Мансийска два раза в месяц в срок до 13 и 28 числа каждого месяца: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 xml:space="preserve">1) </w:t>
      </w:r>
      <w:hyperlink w:anchor="Par382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перевозки пассажиров по городским маршрутам за соответствующий сроку период, содержащий сведения о количестве произведенных рейсов и фактическом количестве перевезенных пассажиров, согласованный с управлением транспорта Администрации города Ханты-Мансийска (приложение 4 к Порядку);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19.04.2013 N 406)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443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предоставление субсидии с указанием плановых ассигнований, объемов предоставленной субсидии и объемов субсидии к финансированию за соответствующий период (приложение 5 к Порядку);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не позднее 15 числа второго месяца, следующего за отчетным кварталом: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 о финансово-хозяйственной деятельности перевозчика - получателя субсидии;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размер затрат перевозчика - получателя субсидии на перевозку одного пассажира с учетом рентабельности не более 15 процентов;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статистический отчет по </w:t>
      </w:r>
      <w:hyperlink r:id="rId17" w:history="1">
        <w:r>
          <w:rPr>
            <w:rFonts w:ascii="Calibri" w:hAnsi="Calibri" w:cs="Calibri"/>
            <w:color w:val="0000FF"/>
          </w:rPr>
          <w:t>форме N 65-автотранс</w:t>
        </w:r>
      </w:hyperlink>
      <w:r>
        <w:rPr>
          <w:rFonts w:ascii="Calibri" w:hAnsi="Calibri" w:cs="Calibri"/>
        </w:rPr>
        <w:t>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Субсидия носит целевой характер и направляется на возмещение недополученных доходов от пассажирских перевозок на территории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субсидий прекращается, а договор о предоставлении субсидии расторгается Администрацией города Ханты-Мансийска в одностороннем порядке в случае: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получателя субсидии или объявления его банкротом;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получателем субсидии услуг по перевозке пассажиров по тарифам, отличным от согласованных с Администрацией города Ханты-Мансийска;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договора на осуществление пассажирских перевозок по муниципальному маршруту (муниципальным маршрутам) города Ханты-Мансийска или признание его в установленном порядке недействительным;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получателем субсидии условий договора на осуществление пассажирских перевозок по муниципальному маршруту (муниципальным маршрутам) города Ханты-Мансийска, в том числе несоблюдение стандартов качества, утвержденных Администрацией города Ханты-Мансийска;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снижения получателем субсидии затрат на перевозку пассажиров, в результате которого затраты на перевозку одного пассажира окажутся ниже тарифа, установленного по соглашению с Администрацией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Контроль за достоверностью предоставляемых получателем субсидии сведений, а также за соблюдением получателем субсидии условий, установленных настоящим Порядком, осуществляет Управление транспорта.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III. Порядок возврата субсидии в случае нарушения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установленных при предоставлении условий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Субсидия подлежит возврату в бюджет города Ханты-Мансийска в случае выявления факта представления получателем субсидии ложных сведений, необходимых для решения вопроса о предоставлении ему субсидии и (или) определения размера предоставляемой субсидии.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в бюджет города Ханты-Мансийска возвращается вся сумма необоснованно полученных средств бюджета города Ханты-Мансийска с начисленными процентами за </w:t>
      </w:r>
      <w:r>
        <w:rPr>
          <w:rFonts w:ascii="Calibri" w:hAnsi="Calibri" w:cs="Calibri"/>
        </w:rPr>
        <w:lastRenderedPageBreak/>
        <w:t xml:space="preserve">пользование чужими денежными средствами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395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Возврат субсидии в бюджет города Ханты-Мансийска осуществляется получателем субсидии в десятидневный срок с момента получения уведомления о возврате субсидии, содержащего причины и основания возврата, представляемого получателю субсидии Администрацией 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Приложение 1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недополученных доходов от пассажирских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на территории муниципального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25.01.2013 N 40)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bookmarkStart w:id="10" w:name="Par124"/>
      <w:bookmarkEnd w:id="10"/>
      <w:r>
        <w:t xml:space="preserve">                                  Договор</w:t>
      </w:r>
    </w:p>
    <w:p w:rsidR="00F756D1" w:rsidRDefault="00F756D1">
      <w:pPr>
        <w:pStyle w:val="ConsPlusNonformat"/>
        <w:jc w:val="both"/>
      </w:pPr>
      <w:r>
        <w:t xml:space="preserve">                         о предоставлении субсидии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>город Ханты-Мансийск                             "___" ____________ 20__ г.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 xml:space="preserve">    Администрация    города   Ханты-Мансийска,   именуемая   в   дальнейшем</w:t>
      </w:r>
    </w:p>
    <w:p w:rsidR="00F756D1" w:rsidRDefault="00F756D1">
      <w:pPr>
        <w:pStyle w:val="ConsPlusNonformat"/>
        <w:jc w:val="both"/>
      </w:pPr>
      <w:r>
        <w:t>"Администрация",   в   лице   Главы  Администрации  города  Ханты-Мансийска</w:t>
      </w:r>
    </w:p>
    <w:p w:rsidR="00F756D1" w:rsidRDefault="00F756D1">
      <w:pPr>
        <w:pStyle w:val="ConsPlusNonformat"/>
        <w:jc w:val="both"/>
      </w:pPr>
      <w:r>
        <w:t xml:space="preserve">___________________________,   действующего   на  основании  </w:t>
      </w:r>
      <w:hyperlink r:id="rId20" w:history="1">
        <w:r>
          <w:rPr>
            <w:color w:val="0000FF"/>
          </w:rPr>
          <w:t>Устава</w:t>
        </w:r>
      </w:hyperlink>
      <w:r>
        <w:t xml:space="preserve">  города</w:t>
      </w:r>
    </w:p>
    <w:p w:rsidR="00F756D1" w:rsidRDefault="00F756D1">
      <w:pPr>
        <w:pStyle w:val="ConsPlusNonformat"/>
        <w:jc w:val="both"/>
      </w:pPr>
      <w:r>
        <w:t>Ханты-Мансийска, с одной стороны, и ______________________________________,</w:t>
      </w:r>
    </w:p>
    <w:p w:rsidR="00F756D1" w:rsidRDefault="00F756D1">
      <w:pPr>
        <w:pStyle w:val="ConsPlusNonformat"/>
        <w:jc w:val="both"/>
      </w:pPr>
      <w:r>
        <w:t xml:space="preserve">                               (наименование получателя субсидии)</w:t>
      </w:r>
    </w:p>
    <w:p w:rsidR="00F756D1" w:rsidRDefault="00F756D1">
      <w:pPr>
        <w:pStyle w:val="ConsPlusNonformat"/>
        <w:jc w:val="both"/>
      </w:pPr>
      <w:r>
        <w:t>именуемый  в дальнейшем "Получатель субсидии", в лице ____________________,</w:t>
      </w:r>
    </w:p>
    <w:p w:rsidR="00F756D1" w:rsidRDefault="00F756D1">
      <w:pPr>
        <w:pStyle w:val="ConsPlusNonformat"/>
        <w:jc w:val="both"/>
      </w:pPr>
      <w:r>
        <w:t>действующего  на основании _____________________________, с другой стороны,</w:t>
      </w:r>
    </w:p>
    <w:p w:rsidR="00F756D1" w:rsidRDefault="00F756D1">
      <w:pPr>
        <w:pStyle w:val="ConsPlusNonformat"/>
        <w:jc w:val="both"/>
      </w:pPr>
      <w:r>
        <w:t xml:space="preserve">совместно  именуемые "Стороны", в соответствии с </w:t>
      </w:r>
      <w:hyperlink w:anchor="Par35" w:history="1">
        <w:r>
          <w:rPr>
            <w:color w:val="0000FF"/>
          </w:rPr>
          <w:t>Порядком</w:t>
        </w:r>
      </w:hyperlink>
      <w:r>
        <w:t xml:space="preserve"> предоставления из</w:t>
      </w:r>
    </w:p>
    <w:p w:rsidR="00F756D1" w:rsidRDefault="00F756D1">
      <w:pPr>
        <w:pStyle w:val="ConsPlusNonformat"/>
        <w:jc w:val="both"/>
      </w:pPr>
      <w:r>
        <w:t>бюджета  города  Ханты-Мансийска  субсидий  перевозчикам в целях возмещения</w:t>
      </w:r>
    </w:p>
    <w:p w:rsidR="00F756D1" w:rsidRDefault="00F756D1">
      <w:pPr>
        <w:pStyle w:val="ConsPlusNonformat"/>
        <w:jc w:val="both"/>
      </w:pPr>
      <w:r>
        <w:t>недополученных    доходов   от   пассажирских   перевозок   на   территории</w:t>
      </w:r>
    </w:p>
    <w:p w:rsidR="00F756D1" w:rsidRDefault="00F756D1">
      <w:pPr>
        <w:pStyle w:val="ConsPlusNonformat"/>
        <w:jc w:val="both"/>
      </w:pPr>
      <w:r>
        <w:t>муниципального  образования  город  Ханты-Мансийск по регулируемым тарифам,</w:t>
      </w:r>
    </w:p>
    <w:p w:rsidR="00F756D1" w:rsidRDefault="00F756D1">
      <w:pPr>
        <w:pStyle w:val="ConsPlusNonformat"/>
        <w:jc w:val="both"/>
      </w:pPr>
      <w:r>
        <w:t>утвержденным   постановлением   Администрации   города  Ханты-Мансийска  от</w:t>
      </w:r>
    </w:p>
    <w:p w:rsidR="00F756D1" w:rsidRDefault="00F756D1">
      <w:pPr>
        <w:pStyle w:val="ConsPlusNonformat"/>
        <w:jc w:val="both"/>
      </w:pPr>
      <w:r>
        <w:t>____________ N ____, заключили настоящий договор о нижеследующем:</w:t>
      </w:r>
    </w:p>
    <w:p w:rsidR="00F756D1" w:rsidRDefault="00F756D1">
      <w:pPr>
        <w:pStyle w:val="ConsPlusNonformat"/>
        <w:jc w:val="both"/>
      </w:pPr>
      <w:r>
        <w:t xml:space="preserve">    1.   По  настоящему  договору  Администрация  предоставляет  Получателю</w:t>
      </w:r>
    </w:p>
    <w:p w:rsidR="00F756D1" w:rsidRDefault="00F756D1">
      <w:pPr>
        <w:pStyle w:val="ConsPlusNonformat"/>
        <w:jc w:val="both"/>
      </w:pPr>
      <w:r>
        <w:t>субсидии   субсидию   из   средств   бюджета   города   Ханты-Мансийска  на</w:t>
      </w:r>
    </w:p>
    <w:p w:rsidR="00F756D1" w:rsidRDefault="00F756D1">
      <w:pPr>
        <w:pStyle w:val="ConsPlusNonformat"/>
        <w:jc w:val="both"/>
      </w:pPr>
      <w:r>
        <w:t>безвозмездной  и  безвозвратной  основе  в  целях возмещения недополученных</w:t>
      </w:r>
    </w:p>
    <w:p w:rsidR="00F756D1" w:rsidRDefault="00F756D1">
      <w:pPr>
        <w:pStyle w:val="ConsPlusNonformat"/>
        <w:jc w:val="both"/>
      </w:pPr>
      <w:r>
        <w:t>доходов  от пассажирских перевозок на территории муниципального образования</w:t>
      </w:r>
    </w:p>
    <w:p w:rsidR="00F756D1" w:rsidRDefault="00F756D1">
      <w:pPr>
        <w:pStyle w:val="ConsPlusNonformat"/>
        <w:jc w:val="both"/>
      </w:pPr>
      <w:r>
        <w:t>город   Ханты-Мансийск  по  регулируемым  тарифам  в  20__  году  (далее  -</w:t>
      </w:r>
    </w:p>
    <w:p w:rsidR="00F756D1" w:rsidRDefault="00F756D1">
      <w:pPr>
        <w:pStyle w:val="ConsPlusNonformat"/>
        <w:jc w:val="both"/>
      </w:pPr>
      <w:r>
        <w:t>Субсидия).</w:t>
      </w:r>
    </w:p>
    <w:p w:rsidR="00F756D1" w:rsidRDefault="00F756D1">
      <w:pPr>
        <w:pStyle w:val="ConsPlusNonformat"/>
        <w:jc w:val="both"/>
      </w:pPr>
      <w:r>
        <w:t xml:space="preserve">    2. Субсидия  предоставляется  два  раза  в месяц в сроки, установленные</w:t>
      </w:r>
    </w:p>
    <w:p w:rsidR="00F756D1" w:rsidRDefault="00F756D1">
      <w:pPr>
        <w:pStyle w:val="ConsPlusNonformat"/>
        <w:jc w:val="both"/>
      </w:pPr>
      <w:r>
        <w:t>настоящим договором, с учетом фактической перевозки пассажиров,  исходя  из</w:t>
      </w:r>
    </w:p>
    <w:p w:rsidR="00F756D1" w:rsidRDefault="00F756D1">
      <w:pPr>
        <w:pStyle w:val="ConsPlusNonformat"/>
        <w:jc w:val="both"/>
      </w:pPr>
      <w:r>
        <w:t>данных  отчетов  о  количестве  перевезенных пассажиров за отчетный период,</w:t>
      </w:r>
    </w:p>
    <w:p w:rsidR="00F756D1" w:rsidRDefault="00F756D1">
      <w:pPr>
        <w:pStyle w:val="ConsPlusNonformat"/>
        <w:jc w:val="both"/>
      </w:pPr>
      <w:r>
        <w:t>предоставляемых  получателем  субсидии  в  срок  до  13  и 28 числа каждого</w:t>
      </w:r>
    </w:p>
    <w:p w:rsidR="00F756D1" w:rsidRDefault="00F756D1">
      <w:pPr>
        <w:pStyle w:val="ConsPlusNonformat"/>
        <w:jc w:val="both"/>
      </w:pPr>
      <w:r>
        <w:t>месяца.  По  согласованию  Сторон  субсидия может предоставляться авансом с</w:t>
      </w:r>
    </w:p>
    <w:p w:rsidR="00F756D1" w:rsidRDefault="00F756D1">
      <w:pPr>
        <w:pStyle w:val="ConsPlusNonformat"/>
        <w:jc w:val="both"/>
      </w:pPr>
      <w:r>
        <w:t>последующим представлением получателем субсидии отчетности.</w:t>
      </w:r>
    </w:p>
    <w:p w:rsidR="00F756D1" w:rsidRDefault="00F756D1">
      <w:pPr>
        <w:pStyle w:val="ConsPlusNonformat"/>
        <w:jc w:val="both"/>
      </w:pPr>
      <w:r>
        <w:t xml:space="preserve">    3.  Субсидия  предоставляется  путем  перечисления  денежных средств на</w:t>
      </w:r>
    </w:p>
    <w:p w:rsidR="00F756D1" w:rsidRDefault="00F756D1">
      <w:pPr>
        <w:pStyle w:val="ConsPlusNonformat"/>
        <w:jc w:val="both"/>
      </w:pPr>
      <w:r>
        <w:t>счет  Получателя субсидии, открытый в кредитном учреждении, в срок не более</w:t>
      </w:r>
    </w:p>
    <w:p w:rsidR="00F756D1" w:rsidRDefault="00F756D1">
      <w:pPr>
        <w:pStyle w:val="ConsPlusNonformat"/>
        <w:jc w:val="both"/>
      </w:pPr>
      <w:r>
        <w:t>______ дней  с  момента  предоставления  Получателем субсидии Администрации</w:t>
      </w:r>
    </w:p>
    <w:p w:rsidR="00F756D1" w:rsidRDefault="00F756D1">
      <w:pPr>
        <w:pStyle w:val="ConsPlusNonformat"/>
        <w:jc w:val="both"/>
      </w:pPr>
      <w:r>
        <w:t>отчета о количестве перевезенных пассажиров.</w:t>
      </w:r>
    </w:p>
    <w:p w:rsidR="00F756D1" w:rsidRDefault="00F756D1">
      <w:pPr>
        <w:pStyle w:val="ConsPlusNonformat"/>
        <w:jc w:val="both"/>
      </w:pPr>
      <w:r>
        <w:t xml:space="preserve">    4.  Сумма  Субсидии, предоставляемой по настоящему договору, составляет</w:t>
      </w:r>
    </w:p>
    <w:p w:rsidR="00F756D1" w:rsidRDefault="00F756D1">
      <w:pPr>
        <w:pStyle w:val="ConsPlusNonformat"/>
        <w:jc w:val="both"/>
      </w:pPr>
      <w:r>
        <w:t>________________ рублей.</w:t>
      </w:r>
    </w:p>
    <w:p w:rsidR="00F756D1" w:rsidRDefault="00F756D1">
      <w:pPr>
        <w:pStyle w:val="ConsPlusNonformat"/>
        <w:jc w:val="both"/>
      </w:pPr>
      <w:r>
        <w:t xml:space="preserve">    5.  Сумма предоставляемой Субсидии в 20__ году не может превышать общий</w:t>
      </w:r>
    </w:p>
    <w:p w:rsidR="00F756D1" w:rsidRDefault="00F756D1">
      <w:pPr>
        <w:pStyle w:val="ConsPlusNonformat"/>
        <w:jc w:val="both"/>
      </w:pPr>
      <w:r>
        <w:t>объем   бюджетных   ассигнований,   утвержденных   решением   Думы   города</w:t>
      </w:r>
    </w:p>
    <w:p w:rsidR="00F756D1" w:rsidRDefault="00F756D1">
      <w:pPr>
        <w:pStyle w:val="ConsPlusNonformat"/>
        <w:jc w:val="both"/>
      </w:pPr>
      <w:r>
        <w:lastRenderedPageBreak/>
        <w:t>Ханты-Мансийска   о   бюджете  города  Ханты-Мансийска  на  соответствующий</w:t>
      </w:r>
    </w:p>
    <w:p w:rsidR="00F756D1" w:rsidRDefault="00F756D1">
      <w:pPr>
        <w:pStyle w:val="ConsPlusNonformat"/>
        <w:jc w:val="both"/>
      </w:pPr>
      <w:r>
        <w:t>финансовый год, на эти цели.</w:t>
      </w:r>
    </w:p>
    <w:p w:rsidR="00F756D1" w:rsidRDefault="00F756D1">
      <w:pPr>
        <w:pStyle w:val="ConsPlusNonformat"/>
        <w:jc w:val="both"/>
      </w:pPr>
      <w:r>
        <w:t xml:space="preserve">    6. Получатель субсидии обязан:</w:t>
      </w:r>
    </w:p>
    <w:p w:rsidR="00F756D1" w:rsidRDefault="00F756D1">
      <w:pPr>
        <w:pStyle w:val="ConsPlusNonformat"/>
        <w:jc w:val="both"/>
      </w:pPr>
      <w:r>
        <w:t xml:space="preserve">    6.1.  Осуществлять  пассажирские перевозки добросовестно, с соблюдением</w:t>
      </w:r>
    </w:p>
    <w:p w:rsidR="00F756D1" w:rsidRDefault="00F756D1">
      <w:pPr>
        <w:pStyle w:val="ConsPlusNonformat"/>
        <w:jc w:val="both"/>
      </w:pPr>
      <w:r>
        <w:t>стандартов качества, утвержденных Администрацией.</w:t>
      </w:r>
    </w:p>
    <w:p w:rsidR="00F756D1" w:rsidRDefault="00F756D1">
      <w:pPr>
        <w:pStyle w:val="ConsPlusNonformat"/>
        <w:jc w:val="both"/>
      </w:pPr>
      <w:r>
        <w:t xml:space="preserve">    6.2.  Осуществлять  пассажирские  перевозки  по  тарифам, установленным</w:t>
      </w:r>
    </w:p>
    <w:p w:rsidR="00F756D1" w:rsidRDefault="00F756D1">
      <w:pPr>
        <w:pStyle w:val="ConsPlusNonformat"/>
        <w:jc w:val="both"/>
      </w:pPr>
      <w:r>
        <w:t>Получателем субсидии по соглашению с Администрацией.</w:t>
      </w:r>
    </w:p>
    <w:p w:rsidR="00F756D1" w:rsidRDefault="00F756D1">
      <w:pPr>
        <w:pStyle w:val="ConsPlusNonformat"/>
        <w:jc w:val="both"/>
      </w:pPr>
      <w:r>
        <w:t xml:space="preserve">    6.3.  Предоставлять Администрации документы в соответствии с перечнем и</w:t>
      </w:r>
    </w:p>
    <w:p w:rsidR="00F756D1" w:rsidRDefault="00F756D1">
      <w:pPr>
        <w:pStyle w:val="ConsPlusNonformat"/>
        <w:jc w:val="both"/>
      </w:pPr>
      <w:r>
        <w:t xml:space="preserve">сроками,   указанными   в   </w:t>
      </w:r>
      <w:hyperlink w:anchor="Par35" w:history="1">
        <w:r>
          <w:rPr>
            <w:color w:val="0000FF"/>
          </w:rPr>
          <w:t>Порядке</w:t>
        </w:r>
      </w:hyperlink>
      <w:r>
        <w:t xml:space="preserve">   предоставления   из   бюджета  города</w:t>
      </w:r>
    </w:p>
    <w:p w:rsidR="00F756D1" w:rsidRDefault="00F756D1">
      <w:pPr>
        <w:pStyle w:val="ConsPlusNonformat"/>
        <w:jc w:val="both"/>
      </w:pPr>
      <w:r>
        <w:t>Ханты-Мансийска  субсидий  перевозчикам  в  целях возмещения недополученных</w:t>
      </w:r>
    </w:p>
    <w:p w:rsidR="00F756D1" w:rsidRDefault="00F756D1">
      <w:pPr>
        <w:pStyle w:val="ConsPlusNonformat"/>
        <w:jc w:val="both"/>
      </w:pPr>
      <w:r>
        <w:t>доходов  от пассажирских перевозок на территории муниципального образования</w:t>
      </w:r>
    </w:p>
    <w:p w:rsidR="00F756D1" w:rsidRDefault="00F756D1">
      <w:pPr>
        <w:pStyle w:val="ConsPlusNonformat"/>
        <w:jc w:val="both"/>
      </w:pPr>
      <w:r>
        <w:t>город  Ханты-Мансийск  по регулируемым тарифам, утвержденным постановлением</w:t>
      </w:r>
    </w:p>
    <w:p w:rsidR="00F756D1" w:rsidRDefault="00F756D1">
      <w:pPr>
        <w:pStyle w:val="ConsPlusNonformat"/>
        <w:jc w:val="both"/>
      </w:pPr>
      <w:r>
        <w:t>Администрации города Ханты-Мансийска от ___________ N ____.</w:t>
      </w:r>
    </w:p>
    <w:p w:rsidR="00F756D1" w:rsidRDefault="00F756D1">
      <w:pPr>
        <w:pStyle w:val="ConsPlusNonformat"/>
        <w:jc w:val="both"/>
      </w:pPr>
      <w:r>
        <w:t xml:space="preserve">    6.4.  В  случае  получения  от  Администрации  уведомления  о  возврате</w:t>
      </w:r>
    </w:p>
    <w:p w:rsidR="00F756D1" w:rsidRDefault="00F756D1">
      <w:pPr>
        <w:pStyle w:val="ConsPlusNonformat"/>
        <w:jc w:val="both"/>
      </w:pPr>
      <w:r>
        <w:t>Субсидии  в  десятидневный  срок  возвратить сумму Субсидии в бюджет города</w:t>
      </w:r>
    </w:p>
    <w:p w:rsidR="00F756D1" w:rsidRDefault="00F756D1">
      <w:pPr>
        <w:pStyle w:val="ConsPlusNonformat"/>
        <w:jc w:val="both"/>
      </w:pPr>
      <w:r>
        <w:t>Ханты-Мансийска  с  начисленными  на  нее  процентами за пользование чужими</w:t>
      </w:r>
    </w:p>
    <w:p w:rsidR="00F756D1" w:rsidRDefault="00F756D1">
      <w:pPr>
        <w:pStyle w:val="ConsPlusNonformat"/>
        <w:jc w:val="both"/>
      </w:pPr>
      <w:r>
        <w:t xml:space="preserve">денежными  средствами  в  соответствии  со </w:t>
      </w:r>
      <w:hyperlink r:id="rId21" w:history="1">
        <w:r>
          <w:rPr>
            <w:color w:val="0000FF"/>
          </w:rPr>
          <w:t>статьей 395</w:t>
        </w:r>
      </w:hyperlink>
      <w:r>
        <w:t xml:space="preserve"> Гражданского кодекса</w:t>
      </w:r>
    </w:p>
    <w:p w:rsidR="00F756D1" w:rsidRDefault="00F756D1">
      <w:pPr>
        <w:pStyle w:val="ConsPlusNonformat"/>
        <w:jc w:val="both"/>
      </w:pPr>
      <w:r>
        <w:t>Российской Федерации со дня получения таких средств.</w:t>
      </w:r>
    </w:p>
    <w:p w:rsidR="00F756D1" w:rsidRDefault="00F756D1">
      <w:pPr>
        <w:pStyle w:val="ConsPlusNonformat"/>
        <w:jc w:val="both"/>
      </w:pPr>
      <w:r>
        <w:t xml:space="preserve">    6.5.   В   случае   возникновения  убытков  от  городских  пассажирских</w:t>
      </w:r>
    </w:p>
    <w:p w:rsidR="00F756D1" w:rsidRDefault="00F756D1">
      <w:pPr>
        <w:pStyle w:val="ConsPlusNonformat"/>
        <w:jc w:val="both"/>
      </w:pPr>
      <w:r>
        <w:t>перевозок   перевозчик   обращается   с   заявлением  об  их  возмещении  в</w:t>
      </w:r>
    </w:p>
    <w:p w:rsidR="00F756D1" w:rsidRDefault="00F756D1">
      <w:pPr>
        <w:pStyle w:val="ConsPlusNonformat"/>
        <w:jc w:val="both"/>
      </w:pPr>
      <w:r>
        <w:t>Администрацию. Одновременно перевозчик представляет следующие документы:</w:t>
      </w:r>
    </w:p>
    <w:p w:rsidR="00F756D1" w:rsidRDefault="00F756D1">
      <w:pPr>
        <w:pStyle w:val="ConsPlusNonformat"/>
        <w:jc w:val="both"/>
      </w:pPr>
      <w:r>
        <w:t xml:space="preserve">    1)  заверенная  копия отчета о прибылях и убытках с отметкой налогового</w:t>
      </w:r>
    </w:p>
    <w:p w:rsidR="00F756D1" w:rsidRDefault="00F756D1">
      <w:pPr>
        <w:pStyle w:val="ConsPlusNonformat"/>
        <w:jc w:val="both"/>
      </w:pPr>
      <w:r>
        <w:t>органа;</w:t>
      </w:r>
    </w:p>
    <w:p w:rsidR="00F756D1" w:rsidRDefault="00F756D1">
      <w:pPr>
        <w:pStyle w:val="ConsPlusNonformat"/>
        <w:jc w:val="both"/>
      </w:pPr>
      <w:r>
        <w:t xml:space="preserve">    2) расшифровка к отчету о прибылях и убытках;</w:t>
      </w:r>
    </w:p>
    <w:p w:rsidR="00F756D1" w:rsidRDefault="00F756D1">
      <w:pPr>
        <w:pStyle w:val="ConsPlusNonformat"/>
        <w:jc w:val="both"/>
      </w:pPr>
      <w:r>
        <w:t xml:space="preserve">    3) расшифровка статей затрат с приложением подтверждающих документов.</w:t>
      </w:r>
    </w:p>
    <w:p w:rsidR="00F756D1" w:rsidRDefault="00F756D1">
      <w:pPr>
        <w:pStyle w:val="ConsPlusNonformat"/>
        <w:jc w:val="both"/>
      </w:pPr>
      <w:r>
        <w:t xml:space="preserve">    Администрация  города  в  течение  30  дней  рассматривает  заявление и</w:t>
      </w:r>
    </w:p>
    <w:p w:rsidR="00F756D1" w:rsidRDefault="00F756D1">
      <w:pPr>
        <w:pStyle w:val="ConsPlusNonformat"/>
        <w:jc w:val="both"/>
      </w:pPr>
      <w:r>
        <w:t>принимает решение.</w:t>
      </w:r>
    </w:p>
    <w:p w:rsidR="00F756D1" w:rsidRDefault="00F756D1">
      <w:pPr>
        <w:pStyle w:val="ConsPlusNonformat"/>
        <w:jc w:val="both"/>
      </w:pPr>
      <w:r>
        <w:t xml:space="preserve">    В     случае    принятия    положительного    решения    Администрацией</w:t>
      </w:r>
    </w:p>
    <w:p w:rsidR="00F756D1" w:rsidRDefault="00F756D1">
      <w:pPr>
        <w:pStyle w:val="ConsPlusNonformat"/>
        <w:jc w:val="both"/>
      </w:pPr>
      <w:r>
        <w:t>подготавливается   дополнительное   соглашение   к  настоящему  Договору  о</w:t>
      </w:r>
    </w:p>
    <w:p w:rsidR="00F756D1" w:rsidRDefault="00F756D1">
      <w:pPr>
        <w:pStyle w:val="ConsPlusNonformat"/>
        <w:jc w:val="both"/>
      </w:pPr>
      <w:r>
        <w:t>предоставлении субсидии перевозчику на возмещение дополнительных убытков от</w:t>
      </w:r>
    </w:p>
    <w:p w:rsidR="00F756D1" w:rsidRDefault="00F756D1">
      <w:pPr>
        <w:pStyle w:val="ConsPlusNonformat"/>
        <w:jc w:val="both"/>
      </w:pPr>
      <w:r>
        <w:t>пассажирских  перевозок  на  территории  муниципального  образования  город</w:t>
      </w:r>
    </w:p>
    <w:p w:rsidR="00F756D1" w:rsidRDefault="00F756D1">
      <w:pPr>
        <w:pStyle w:val="ConsPlusNonformat"/>
        <w:jc w:val="both"/>
      </w:pPr>
      <w:r>
        <w:t>Ханты-Мансийск.</w:t>
      </w:r>
    </w:p>
    <w:p w:rsidR="00F756D1" w:rsidRDefault="00F756D1">
      <w:pPr>
        <w:pStyle w:val="ConsPlusNonformat"/>
        <w:jc w:val="both"/>
      </w:pPr>
      <w:r>
        <w:t xml:space="preserve">    В   возмещении   убытков  перевозчику  может  быть  отказано  в  случае</w:t>
      </w:r>
    </w:p>
    <w:p w:rsidR="00F756D1" w:rsidRDefault="00F756D1">
      <w:pPr>
        <w:pStyle w:val="ConsPlusNonformat"/>
        <w:jc w:val="both"/>
      </w:pPr>
      <w:r>
        <w:t>предоставления им недостоверных сведений.</w:t>
      </w:r>
    </w:p>
    <w:p w:rsidR="00F756D1" w:rsidRDefault="00F756D1">
      <w:pPr>
        <w:pStyle w:val="ConsPlusNonformat"/>
        <w:jc w:val="both"/>
      </w:pPr>
      <w:r>
        <w:t xml:space="preserve">    7. Администрация обязана:</w:t>
      </w:r>
    </w:p>
    <w:p w:rsidR="00F756D1" w:rsidRDefault="00F756D1">
      <w:pPr>
        <w:pStyle w:val="ConsPlusNonformat"/>
        <w:jc w:val="both"/>
      </w:pPr>
      <w:r>
        <w:t xml:space="preserve">    7.1.   Осуществлять   контроль   за  соблюдением  Получателем  субсидии</w:t>
      </w:r>
    </w:p>
    <w:p w:rsidR="00F756D1" w:rsidRDefault="00F756D1">
      <w:pPr>
        <w:pStyle w:val="ConsPlusNonformat"/>
        <w:jc w:val="both"/>
      </w:pPr>
      <w:r>
        <w:t>условий, установленных при предоставлении Субсидии.</w:t>
      </w:r>
    </w:p>
    <w:p w:rsidR="00F756D1" w:rsidRDefault="00F756D1">
      <w:pPr>
        <w:pStyle w:val="ConsPlusNonformat"/>
        <w:jc w:val="both"/>
      </w:pPr>
      <w:r>
        <w:t xml:space="preserve">    7.2.   Принимать   меры   по   возврату   Субсидии   в   бюджет  города</w:t>
      </w:r>
    </w:p>
    <w:p w:rsidR="00F756D1" w:rsidRDefault="00F756D1">
      <w:pPr>
        <w:pStyle w:val="ConsPlusNonformat"/>
        <w:jc w:val="both"/>
      </w:pPr>
      <w:r>
        <w:t>Ханты-Мансийска  в  случае  выявления  фактов,  являющихся  основанием  для</w:t>
      </w:r>
    </w:p>
    <w:p w:rsidR="00F756D1" w:rsidRDefault="00F756D1">
      <w:pPr>
        <w:pStyle w:val="ConsPlusNonformat"/>
        <w:jc w:val="both"/>
      </w:pPr>
      <w:r>
        <w:t>возврата Субсидии.</w:t>
      </w:r>
    </w:p>
    <w:p w:rsidR="00F756D1" w:rsidRDefault="00F756D1">
      <w:pPr>
        <w:pStyle w:val="ConsPlusNonformat"/>
        <w:jc w:val="both"/>
      </w:pPr>
      <w:r>
        <w:t xml:space="preserve">    8.  Администрация  города  Ханты-Мансийска  осуществляет  иные  права и</w:t>
      </w:r>
    </w:p>
    <w:p w:rsidR="00F756D1" w:rsidRDefault="00F756D1">
      <w:pPr>
        <w:pStyle w:val="ConsPlusNonformat"/>
        <w:jc w:val="both"/>
      </w:pPr>
      <w:r>
        <w:t>обязанности,   установленные   муниципальными   правовыми   актами   города</w:t>
      </w:r>
    </w:p>
    <w:p w:rsidR="00F756D1" w:rsidRDefault="00F756D1">
      <w:pPr>
        <w:pStyle w:val="ConsPlusNonformat"/>
        <w:jc w:val="both"/>
      </w:pPr>
      <w:r>
        <w:t>Ханты-Мансийска.</w:t>
      </w:r>
    </w:p>
    <w:p w:rsidR="00F756D1" w:rsidRDefault="00F756D1">
      <w:pPr>
        <w:pStyle w:val="ConsPlusNonformat"/>
        <w:jc w:val="both"/>
      </w:pPr>
      <w:r>
        <w:t xml:space="preserve">    9.  Предоставление  Субсидий  прекращается,  а договор о предоставлении</w:t>
      </w:r>
    </w:p>
    <w:p w:rsidR="00F756D1" w:rsidRDefault="00F756D1">
      <w:pPr>
        <w:pStyle w:val="ConsPlusNonformat"/>
        <w:jc w:val="both"/>
      </w:pPr>
      <w:r>
        <w:t>Субсидии расторгается Администрацией города Ханты-Мансийска в одностороннем</w:t>
      </w:r>
    </w:p>
    <w:p w:rsidR="00F756D1" w:rsidRDefault="00F756D1">
      <w:pPr>
        <w:pStyle w:val="ConsPlusNonformat"/>
        <w:jc w:val="both"/>
      </w:pPr>
      <w:r>
        <w:t>порядке в следующих случаях:</w:t>
      </w:r>
    </w:p>
    <w:p w:rsidR="00F756D1" w:rsidRDefault="00F756D1">
      <w:pPr>
        <w:pStyle w:val="ConsPlusNonformat"/>
        <w:jc w:val="both"/>
      </w:pPr>
      <w:r>
        <w:t xml:space="preserve">    ликвидация Получателя субсидии или объявление его банкротом;</w:t>
      </w:r>
    </w:p>
    <w:p w:rsidR="00F756D1" w:rsidRDefault="00F756D1">
      <w:pPr>
        <w:pStyle w:val="ConsPlusNonformat"/>
        <w:jc w:val="both"/>
      </w:pPr>
      <w:r>
        <w:t xml:space="preserve">    оказание  Получателем  субсидии  услуг  по  пассажирским  перевозкам по</w:t>
      </w:r>
    </w:p>
    <w:p w:rsidR="00F756D1" w:rsidRDefault="00F756D1">
      <w:pPr>
        <w:pStyle w:val="ConsPlusNonformat"/>
        <w:jc w:val="both"/>
      </w:pPr>
      <w:r>
        <w:t>тарифам, отличным от согласованных с Администрацией города Ханты-Мансийска;</w:t>
      </w:r>
    </w:p>
    <w:p w:rsidR="00F756D1" w:rsidRDefault="00F756D1">
      <w:pPr>
        <w:pStyle w:val="ConsPlusNonformat"/>
        <w:jc w:val="both"/>
      </w:pPr>
      <w:r>
        <w:t xml:space="preserve">    прекращение   договора   на  осуществление  пассажирских  перевозок  по</w:t>
      </w:r>
    </w:p>
    <w:p w:rsidR="00F756D1" w:rsidRDefault="00F756D1">
      <w:pPr>
        <w:pStyle w:val="ConsPlusNonformat"/>
        <w:jc w:val="both"/>
      </w:pPr>
      <w:r>
        <w:t>муниципальному  маршруту  (муниципальным  маршрутам) города Ханты-Мансийска</w:t>
      </w:r>
    </w:p>
    <w:p w:rsidR="00F756D1" w:rsidRDefault="00F756D1">
      <w:pPr>
        <w:pStyle w:val="ConsPlusNonformat"/>
        <w:jc w:val="both"/>
      </w:pPr>
      <w:r>
        <w:t>или признание его в установленном порядке недействительным;</w:t>
      </w:r>
    </w:p>
    <w:p w:rsidR="00F756D1" w:rsidRDefault="00F756D1">
      <w:pPr>
        <w:pStyle w:val="ConsPlusNonformat"/>
        <w:jc w:val="both"/>
      </w:pPr>
      <w:r>
        <w:t xml:space="preserve">    нарушение   Получателем  субсидии  условий  договора  на  осуществление</w:t>
      </w:r>
    </w:p>
    <w:p w:rsidR="00F756D1" w:rsidRDefault="00F756D1">
      <w:pPr>
        <w:pStyle w:val="ConsPlusNonformat"/>
        <w:jc w:val="both"/>
      </w:pPr>
      <w:r>
        <w:t>пассажирских перевозок по муниципальному маршруту (муниципальным маршрутам)</w:t>
      </w:r>
    </w:p>
    <w:p w:rsidR="00F756D1" w:rsidRDefault="00F756D1">
      <w:pPr>
        <w:pStyle w:val="ConsPlusNonformat"/>
        <w:jc w:val="both"/>
      </w:pPr>
      <w:r>
        <w:t>города  Ханты-Мансийска,  в  том  числе  несоблюдение  стандартов качества,</w:t>
      </w:r>
    </w:p>
    <w:p w:rsidR="00F756D1" w:rsidRDefault="00F756D1">
      <w:pPr>
        <w:pStyle w:val="ConsPlusNonformat"/>
        <w:jc w:val="both"/>
      </w:pPr>
      <w:r>
        <w:t>утвержденных Администрацией города Ханты-Мансийска;</w:t>
      </w:r>
    </w:p>
    <w:p w:rsidR="00F756D1" w:rsidRDefault="00F756D1">
      <w:pPr>
        <w:pStyle w:val="ConsPlusNonformat"/>
        <w:jc w:val="both"/>
      </w:pPr>
      <w:r>
        <w:t xml:space="preserve">    снижение   Получателем  субсидии  затрат  на  перевозку  пассажиров,  в</w:t>
      </w:r>
    </w:p>
    <w:p w:rsidR="00F756D1" w:rsidRDefault="00F756D1">
      <w:pPr>
        <w:pStyle w:val="ConsPlusNonformat"/>
        <w:jc w:val="both"/>
      </w:pPr>
      <w:r>
        <w:t>результате   которого  затраты  Получателя  субсидии  на  перевозку  одного</w:t>
      </w:r>
    </w:p>
    <w:p w:rsidR="00F756D1" w:rsidRDefault="00F756D1">
      <w:pPr>
        <w:pStyle w:val="ConsPlusNonformat"/>
        <w:jc w:val="both"/>
      </w:pPr>
      <w:r>
        <w:t>пассажира   окажутся   ниже   тарифа,   установленного   по   соглашению  с</w:t>
      </w:r>
    </w:p>
    <w:p w:rsidR="00F756D1" w:rsidRDefault="00F756D1">
      <w:pPr>
        <w:pStyle w:val="ConsPlusNonformat"/>
        <w:jc w:val="both"/>
      </w:pPr>
      <w:r>
        <w:t>Администрацией города Ханты-Мансийска.</w:t>
      </w:r>
    </w:p>
    <w:p w:rsidR="00F756D1" w:rsidRDefault="00F756D1">
      <w:pPr>
        <w:pStyle w:val="ConsPlusNonformat"/>
        <w:jc w:val="both"/>
      </w:pPr>
      <w:r>
        <w:t xml:space="preserve">    10.  Субсидия  подлежит  возврату  Получателем субсидии в бюджет города</w:t>
      </w:r>
    </w:p>
    <w:p w:rsidR="00F756D1" w:rsidRDefault="00F756D1">
      <w:pPr>
        <w:pStyle w:val="ConsPlusNonformat"/>
        <w:jc w:val="both"/>
      </w:pPr>
      <w:r>
        <w:t>Ханты-Мансийска в случае выявления факта представления Получателем субсидии</w:t>
      </w:r>
    </w:p>
    <w:p w:rsidR="00F756D1" w:rsidRDefault="00F756D1">
      <w:pPr>
        <w:pStyle w:val="ConsPlusNonformat"/>
        <w:jc w:val="both"/>
      </w:pPr>
      <w:r>
        <w:t>ложных  сведений,  необходимых  для  решения  вопроса  о предоставлении ему</w:t>
      </w:r>
    </w:p>
    <w:p w:rsidR="00F756D1" w:rsidRDefault="00F756D1">
      <w:pPr>
        <w:pStyle w:val="ConsPlusNonformat"/>
        <w:jc w:val="both"/>
      </w:pPr>
      <w:r>
        <w:t>Субсидии и (или) определения размера предоставляемой Субсидии.</w:t>
      </w:r>
    </w:p>
    <w:p w:rsidR="00F756D1" w:rsidRDefault="00F756D1">
      <w:pPr>
        <w:pStyle w:val="ConsPlusNonformat"/>
        <w:jc w:val="both"/>
      </w:pPr>
      <w:r>
        <w:lastRenderedPageBreak/>
        <w:t xml:space="preserve">    В  этом  случае  в бюджет города Ханты-Мансийска возвращается вся сумма</w:t>
      </w:r>
    </w:p>
    <w:p w:rsidR="00F756D1" w:rsidRDefault="00F756D1">
      <w:pPr>
        <w:pStyle w:val="ConsPlusNonformat"/>
        <w:jc w:val="both"/>
      </w:pPr>
      <w:r>
        <w:t>необоснованно   полученных   средств   бюджета   города  Ханты-Мансийска  с</w:t>
      </w:r>
    </w:p>
    <w:p w:rsidR="00F756D1" w:rsidRDefault="00F756D1">
      <w:pPr>
        <w:pStyle w:val="ConsPlusNonformat"/>
        <w:jc w:val="both"/>
      </w:pPr>
      <w:r>
        <w:t>начисленными на них процентами за пользование чужими денежными средствами в</w:t>
      </w:r>
    </w:p>
    <w:p w:rsidR="00F756D1" w:rsidRDefault="00F756D1">
      <w:pPr>
        <w:pStyle w:val="ConsPlusNonformat"/>
        <w:jc w:val="both"/>
      </w:pPr>
      <w:r>
        <w:t xml:space="preserve">соответствии  со  </w:t>
      </w:r>
      <w:hyperlink r:id="rId22" w:history="1">
        <w:r>
          <w:rPr>
            <w:color w:val="0000FF"/>
          </w:rPr>
          <w:t>статьей  395</w:t>
        </w:r>
      </w:hyperlink>
      <w:r>
        <w:t xml:space="preserve"> Гражданского кодекса Российской Федерации со</w:t>
      </w:r>
    </w:p>
    <w:p w:rsidR="00F756D1" w:rsidRDefault="00F756D1">
      <w:pPr>
        <w:pStyle w:val="ConsPlusNonformat"/>
        <w:jc w:val="both"/>
      </w:pPr>
      <w:r>
        <w:t>дня получения таких средств.</w:t>
      </w:r>
    </w:p>
    <w:p w:rsidR="00F756D1" w:rsidRDefault="00F756D1">
      <w:pPr>
        <w:pStyle w:val="ConsPlusNonformat"/>
        <w:jc w:val="both"/>
      </w:pPr>
      <w:r>
        <w:t xml:space="preserve">    11.  Настоящий договор вступает в силу с момента подписания и действует</w:t>
      </w:r>
    </w:p>
    <w:p w:rsidR="00F756D1" w:rsidRDefault="00F756D1">
      <w:pPr>
        <w:pStyle w:val="ConsPlusNonformat"/>
        <w:jc w:val="both"/>
      </w:pPr>
      <w:r>
        <w:t>до полного исполнения Сторонами своих обязательств по нему.</w:t>
      </w:r>
    </w:p>
    <w:p w:rsidR="00F756D1" w:rsidRDefault="00F756D1">
      <w:pPr>
        <w:pStyle w:val="ConsPlusNonformat"/>
        <w:jc w:val="both"/>
      </w:pPr>
      <w:r>
        <w:t xml:space="preserve">    12.  Настоящий  договор составлен в двух подлинных экземплярах, имеющих</w:t>
      </w:r>
    </w:p>
    <w:p w:rsidR="00F756D1" w:rsidRDefault="00F756D1">
      <w:pPr>
        <w:pStyle w:val="ConsPlusNonformat"/>
        <w:jc w:val="both"/>
      </w:pPr>
      <w:r>
        <w:t>одинаковую юридическую силу, по одному для каждой из Сторон.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 xml:space="preserve">    Реквизиты и подписи Сторон: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2"/>
      <w:bookmarkEnd w:id="11"/>
      <w:r>
        <w:rPr>
          <w:rFonts w:ascii="Calibri" w:hAnsi="Calibri" w:cs="Calibri"/>
        </w:rPr>
        <w:t>Приложение 2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недополученных доходов от пассажирских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на территории муниципального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>УТВЕРЖДАЮ                                  СОГЛАСОВАНО</w:t>
      </w:r>
    </w:p>
    <w:p w:rsidR="00F756D1" w:rsidRDefault="00F756D1">
      <w:pPr>
        <w:pStyle w:val="ConsPlusNonformat"/>
        <w:jc w:val="both"/>
      </w:pPr>
      <w:r>
        <w:t>первый заместитель                         руководитель организации</w:t>
      </w:r>
    </w:p>
    <w:p w:rsidR="00F756D1" w:rsidRDefault="00F756D1">
      <w:pPr>
        <w:pStyle w:val="ConsPlusNonformat"/>
        <w:jc w:val="both"/>
      </w:pPr>
      <w:r>
        <w:t>Главы Администрации                        ________________________</w:t>
      </w:r>
    </w:p>
    <w:p w:rsidR="00F756D1" w:rsidRDefault="00F756D1">
      <w:pPr>
        <w:pStyle w:val="ConsPlusNonformat"/>
        <w:jc w:val="both"/>
      </w:pPr>
      <w:r>
        <w:t>города Ханты-Мансийска                     ________________________</w:t>
      </w:r>
    </w:p>
    <w:p w:rsidR="00F756D1" w:rsidRDefault="00F756D1">
      <w:pPr>
        <w:pStyle w:val="ConsPlusNonformat"/>
        <w:jc w:val="both"/>
      </w:pPr>
      <w:r>
        <w:t>_______________________                    ________________________</w:t>
      </w:r>
    </w:p>
    <w:p w:rsidR="00F756D1" w:rsidRDefault="00F756D1">
      <w:pPr>
        <w:pStyle w:val="ConsPlusNonformat"/>
        <w:jc w:val="both"/>
      </w:pPr>
      <w:r>
        <w:t>"___" ___________ 20__ г.                        "___" ____________ 20__ г.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bookmarkStart w:id="12" w:name="Par257"/>
      <w:bookmarkEnd w:id="12"/>
      <w:r>
        <w:t xml:space="preserve">                        Производственная программа</w:t>
      </w:r>
    </w:p>
    <w:p w:rsidR="00F756D1" w:rsidRDefault="00F756D1">
      <w:pPr>
        <w:pStyle w:val="ConsPlusNonformat"/>
        <w:jc w:val="both"/>
      </w:pPr>
      <w:r>
        <w:t xml:space="preserve">            по перевозкам пассажиров автомобильным транспортом</w:t>
      </w:r>
    </w:p>
    <w:p w:rsidR="00F756D1" w:rsidRDefault="00F756D1">
      <w:pPr>
        <w:pStyle w:val="ConsPlusNonformat"/>
        <w:jc w:val="both"/>
      </w:pPr>
      <w:r>
        <w:t xml:space="preserve">            общего пользования по социально значимым маршрутам</w:t>
      </w:r>
    </w:p>
    <w:p w:rsidR="00F756D1" w:rsidRDefault="00F756D1">
      <w:pPr>
        <w:pStyle w:val="ConsPlusNonformat"/>
        <w:jc w:val="both"/>
      </w:pPr>
      <w:r>
        <w:t xml:space="preserve">               города Ханты-Мансийска на очередной 20__ год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756"/>
        <w:gridCol w:w="756"/>
        <w:gridCol w:w="648"/>
        <w:gridCol w:w="648"/>
        <w:gridCol w:w="648"/>
        <w:gridCol w:w="648"/>
        <w:gridCol w:w="648"/>
        <w:gridCol w:w="648"/>
        <w:gridCol w:w="648"/>
      </w:tblGrid>
      <w:tr w:rsidR="00F756D1">
        <w:trPr>
          <w:trHeight w:val="360"/>
          <w:tblCellSpacing w:w="5" w:type="nil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статьи 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Ед.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изм.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Номер маршрута          </w:t>
            </w:r>
          </w:p>
        </w:tc>
      </w:tr>
      <w:tr w:rsidR="00F756D1">
        <w:trPr>
          <w:tblCellSpacing w:w="5" w:type="nil"/>
        </w:trPr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автобусов на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линии в сутки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Протяженность маршрута с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нулевого пробега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км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рейсов в сутки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рейсов за период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Среднесуточный пробег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км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пробег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км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Перевезено пассажиров в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Перевезено пассажиров за 1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рейс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работы 1 автобуса за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один рейс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час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в наряде всех    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автобусов на маршруте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час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АД в хозяйстве 1 автобуса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м/дн.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КИП 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 в работе 1 автобуса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м/дн.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Потребная численность  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водителей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rHeight w:val="360"/>
          <w:tblCellSpacing w:w="5" w:type="nil"/>
        </w:trPr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Потребная численность  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кондукторов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>СОГЛАСОВАНО</w:t>
      </w:r>
    </w:p>
    <w:p w:rsidR="00F756D1" w:rsidRDefault="00F756D1">
      <w:pPr>
        <w:pStyle w:val="ConsPlusNonformat"/>
        <w:jc w:val="both"/>
      </w:pPr>
      <w:r>
        <w:t>Руководитель отраслевого органа</w:t>
      </w:r>
    </w:p>
    <w:p w:rsidR="00F756D1" w:rsidRDefault="00F756D1">
      <w:pPr>
        <w:pStyle w:val="ConsPlusNonformat"/>
        <w:jc w:val="both"/>
      </w:pPr>
      <w:r>
        <w:t>Администрации города Ханты-Мансийска _____________  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15"/>
      <w:bookmarkEnd w:id="13"/>
      <w:r>
        <w:rPr>
          <w:rFonts w:ascii="Calibri" w:hAnsi="Calibri" w:cs="Calibri"/>
        </w:rPr>
        <w:t>Приложение 3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недополученных доходов от пассажирских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на территории муниципального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>УТВЕРЖДАЮ                                  СОГЛАСОВАНО</w:t>
      </w:r>
    </w:p>
    <w:p w:rsidR="00F756D1" w:rsidRDefault="00F756D1">
      <w:pPr>
        <w:pStyle w:val="ConsPlusNonformat"/>
        <w:jc w:val="both"/>
      </w:pPr>
      <w:r>
        <w:t>первый заместитель                         руководитель организации</w:t>
      </w:r>
    </w:p>
    <w:p w:rsidR="00F756D1" w:rsidRDefault="00F756D1">
      <w:pPr>
        <w:pStyle w:val="ConsPlusNonformat"/>
        <w:jc w:val="both"/>
      </w:pPr>
      <w:r>
        <w:t>Главы Администрации                        ________________________</w:t>
      </w:r>
    </w:p>
    <w:p w:rsidR="00F756D1" w:rsidRDefault="00F756D1">
      <w:pPr>
        <w:pStyle w:val="ConsPlusNonformat"/>
        <w:jc w:val="both"/>
      </w:pPr>
      <w:r>
        <w:t>города Ханты-Мансийска                     ________________________</w:t>
      </w:r>
    </w:p>
    <w:p w:rsidR="00F756D1" w:rsidRDefault="00F756D1">
      <w:pPr>
        <w:pStyle w:val="ConsPlusNonformat"/>
        <w:jc w:val="both"/>
      </w:pPr>
      <w:r>
        <w:t>_______________________                    ________________________</w:t>
      </w:r>
    </w:p>
    <w:p w:rsidR="00F756D1" w:rsidRDefault="00F756D1">
      <w:pPr>
        <w:pStyle w:val="ConsPlusNonformat"/>
        <w:jc w:val="both"/>
      </w:pPr>
      <w:r>
        <w:t>"___" ___________ 20__ г.                        "___" ____________ 20__ г.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bookmarkStart w:id="14" w:name="Par331"/>
      <w:bookmarkEnd w:id="14"/>
      <w:r>
        <w:t xml:space="preserve">               Плановые технико-эксплуатационные показатели</w:t>
      </w:r>
    </w:p>
    <w:p w:rsidR="00F756D1" w:rsidRDefault="00F756D1">
      <w:pPr>
        <w:pStyle w:val="ConsPlusNonformat"/>
        <w:jc w:val="both"/>
      </w:pPr>
      <w:r>
        <w:t xml:space="preserve">            по перевозкам пассажиров автомобильным транспортом</w:t>
      </w:r>
    </w:p>
    <w:p w:rsidR="00F756D1" w:rsidRDefault="00F756D1">
      <w:pPr>
        <w:pStyle w:val="ConsPlusNonformat"/>
        <w:jc w:val="both"/>
      </w:pPr>
      <w:r>
        <w:t xml:space="preserve">            общего пользования по социально значимым маршрутам</w:t>
      </w:r>
    </w:p>
    <w:p w:rsidR="00F756D1" w:rsidRDefault="00F756D1">
      <w:pPr>
        <w:pStyle w:val="ConsPlusNonformat"/>
        <w:jc w:val="both"/>
      </w:pPr>
      <w:r>
        <w:t xml:space="preserve">               города Ханты-Мансийска на очередной 20__ год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1080"/>
        <w:gridCol w:w="864"/>
        <w:gridCol w:w="864"/>
        <w:gridCol w:w="1188"/>
        <w:gridCol w:w="1296"/>
        <w:gridCol w:w="1404"/>
        <w:gridCol w:w="1188"/>
      </w:tblGrid>
      <w:tr w:rsidR="00F756D1">
        <w:trPr>
          <w:trHeight w:val="1080"/>
          <w:tblCellSpacing w:w="5" w:type="nil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марш-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рута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Коли-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чество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рейсов в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сутки,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ед.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Дни в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работе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рейсов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год,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ед.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Продолжи-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тельность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1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автобуса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один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рейс, час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Продолжи-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тельность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работы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всех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автобусов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год, час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Протяжен-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ность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маршрута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 учетом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нулевого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пробега, км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Общий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пробег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всех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автобусов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год, км</w:t>
            </w: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756D1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Итого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lastRenderedPageBreak/>
        <w:t>СОГЛАСОВАНО</w:t>
      </w:r>
    </w:p>
    <w:p w:rsidR="00F756D1" w:rsidRDefault="00F756D1">
      <w:pPr>
        <w:pStyle w:val="ConsPlusNonformat"/>
        <w:jc w:val="both"/>
      </w:pPr>
      <w:r>
        <w:t>Руководитель отраслевого органа</w:t>
      </w:r>
    </w:p>
    <w:p w:rsidR="00F756D1" w:rsidRDefault="00F756D1">
      <w:pPr>
        <w:pStyle w:val="ConsPlusNonformat"/>
        <w:jc w:val="both"/>
      </w:pPr>
      <w:r>
        <w:t>Администрации города</w:t>
      </w:r>
    </w:p>
    <w:p w:rsidR="00F756D1" w:rsidRDefault="00F756D1">
      <w:pPr>
        <w:pStyle w:val="ConsPlusNonformat"/>
        <w:jc w:val="both"/>
      </w:pPr>
      <w:r>
        <w:t>Ханты-Мансийска                ___________________  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71"/>
      <w:bookmarkEnd w:id="15"/>
      <w:r>
        <w:rPr>
          <w:rFonts w:ascii="Calibri" w:hAnsi="Calibri" w:cs="Calibri"/>
        </w:rPr>
        <w:t>Приложение 4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недополученных доходов от пассажирских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на территории муниципального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19.04.2013 N 406)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bookmarkStart w:id="16" w:name="Par382"/>
      <w:bookmarkEnd w:id="16"/>
      <w:r>
        <w:t xml:space="preserve">                                    Акт</w:t>
      </w:r>
    </w:p>
    <w:p w:rsidR="00F756D1" w:rsidRDefault="00F756D1">
      <w:pPr>
        <w:pStyle w:val="ConsPlusNonformat"/>
        <w:jc w:val="both"/>
      </w:pPr>
      <w:r>
        <w:t xml:space="preserve">                перевозки пассажиров по городским маршрутам</w:t>
      </w:r>
    </w:p>
    <w:p w:rsidR="00F756D1" w:rsidRDefault="00F756D1">
      <w:pPr>
        <w:pStyle w:val="ConsPlusNonformat"/>
        <w:jc w:val="both"/>
      </w:pPr>
      <w:r>
        <w:t xml:space="preserve">                     за ____________________ 20__ года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720"/>
        <w:gridCol w:w="1080"/>
        <w:gridCol w:w="1200"/>
        <w:gridCol w:w="1200"/>
        <w:gridCol w:w="1200"/>
      </w:tblGrid>
      <w:tr w:rsidR="00F756D1">
        <w:trPr>
          <w:trHeight w:val="600"/>
          <w:tblCellSpacing w:w="5" w:type="nil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нарастающим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итогом      </w:t>
            </w:r>
          </w:p>
        </w:tc>
      </w:tr>
      <w:tr w:rsidR="00F756D1"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F756D1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календарных дней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дни.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рейсов в сутки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рейсов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перевезенных       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обоснованный тариф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**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 ориентированный тариф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***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Разница в тарифах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Субсидия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>Руководитель организации    ___________________ ___________________________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>Начальник планового отдела  ___________________ ___________________________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756D1" w:rsidRDefault="00F756D1">
      <w:pPr>
        <w:pStyle w:val="ConsPlusNonformat"/>
        <w:jc w:val="both"/>
      </w:pPr>
      <w:r>
        <w:t>СОГЛАСОВАНО:</w:t>
      </w:r>
    </w:p>
    <w:p w:rsidR="00F756D1" w:rsidRDefault="00F756D1">
      <w:pPr>
        <w:pStyle w:val="ConsPlusNonformat"/>
        <w:jc w:val="both"/>
      </w:pPr>
      <w:r>
        <w:t>Руководитель отраслевого органа</w:t>
      </w:r>
    </w:p>
    <w:p w:rsidR="00F756D1" w:rsidRDefault="00F756D1">
      <w:pPr>
        <w:pStyle w:val="ConsPlusNonformat"/>
        <w:jc w:val="both"/>
      </w:pPr>
      <w:r>
        <w:t>Администрации города</w:t>
      </w:r>
    </w:p>
    <w:p w:rsidR="00F756D1" w:rsidRDefault="00F756D1">
      <w:pPr>
        <w:pStyle w:val="ConsPlusNonformat"/>
        <w:jc w:val="both"/>
      </w:pPr>
      <w:r>
        <w:t>Ханты-Мансийска             ___________________ ___________________________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bookmarkStart w:id="17" w:name="Par425"/>
      <w:bookmarkEnd w:id="17"/>
      <w:r>
        <w:lastRenderedPageBreak/>
        <w:t>* - в соответствии с Производственной программой;</w:t>
      </w:r>
    </w:p>
    <w:p w:rsidR="00F756D1" w:rsidRDefault="00F756D1">
      <w:pPr>
        <w:pStyle w:val="ConsPlusNonformat"/>
        <w:jc w:val="both"/>
      </w:pPr>
      <w:bookmarkStart w:id="18" w:name="Par426"/>
      <w:bookmarkEnd w:id="18"/>
      <w:r>
        <w:t>** - тариф, рассчитанный управлением экономического развития  и  инвестиций</w:t>
      </w:r>
    </w:p>
    <w:p w:rsidR="00F756D1" w:rsidRDefault="00F756D1">
      <w:pPr>
        <w:pStyle w:val="ConsPlusNonformat"/>
        <w:jc w:val="both"/>
      </w:pPr>
      <w:r>
        <w:t>Администрации города Ханты-Мансийска;</w:t>
      </w:r>
    </w:p>
    <w:p w:rsidR="00F756D1" w:rsidRDefault="00F756D1">
      <w:pPr>
        <w:pStyle w:val="ConsPlusNonformat"/>
        <w:jc w:val="both"/>
      </w:pPr>
      <w:bookmarkStart w:id="19" w:name="Par428"/>
      <w:bookmarkEnd w:id="19"/>
      <w:r>
        <w:t>*** - тариф, установленный  перевозчиком  по  соглашению  с  Администрацией</w:t>
      </w:r>
    </w:p>
    <w:p w:rsidR="00F756D1" w:rsidRDefault="00F756D1">
      <w:pPr>
        <w:pStyle w:val="ConsPlusNonformat"/>
        <w:jc w:val="both"/>
      </w:pPr>
      <w:r>
        <w:t>города Ханты-Мансийска.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35"/>
      <w:bookmarkEnd w:id="20"/>
      <w:r>
        <w:rPr>
          <w:rFonts w:ascii="Calibri" w:hAnsi="Calibri" w:cs="Calibri"/>
        </w:rPr>
        <w:t>Приложение 5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перевозчикам в целях возмещения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недополученных доходов от пассажирских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на территории муниципального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Ханты-Мансийск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регулируемым тарифам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bookmarkStart w:id="21" w:name="Par443"/>
      <w:bookmarkEnd w:id="21"/>
      <w:r>
        <w:t xml:space="preserve">                                  Заявка</w:t>
      </w:r>
    </w:p>
    <w:p w:rsidR="00F756D1" w:rsidRDefault="00F756D1">
      <w:pPr>
        <w:pStyle w:val="ConsPlusNonformat"/>
        <w:jc w:val="both"/>
      </w:pPr>
      <w:r>
        <w:t xml:space="preserve">                        на предоставление субсидии</w:t>
      </w:r>
    </w:p>
    <w:p w:rsidR="00F756D1" w:rsidRDefault="00F756D1">
      <w:pPr>
        <w:pStyle w:val="ConsPlusNonformat"/>
        <w:jc w:val="both"/>
      </w:pPr>
      <w:r>
        <w:t xml:space="preserve">                         за ___________ 20__ года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400"/>
      </w:tblGrid>
      <w:tr w:rsidR="00F756D1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выплаты заработной платы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занятых ставок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отпускников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КЦСР  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КВР   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КЭСР  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 КЭСР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1200"/>
        <w:gridCol w:w="1320"/>
        <w:gridCol w:w="1680"/>
        <w:gridCol w:w="1680"/>
        <w:gridCol w:w="1200"/>
      </w:tblGrid>
      <w:tr w:rsidR="00F756D1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20__ г.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ассигно-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Профинан-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сировано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Кассовые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расходы с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20__ г.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_______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20__ г.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Заявка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финанси-</w:t>
            </w:r>
          </w:p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рование </w:t>
            </w:r>
          </w:p>
        </w:tc>
      </w:tr>
      <w:tr w:rsidR="00F756D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F756D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56D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6D1" w:rsidRDefault="00F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6D1" w:rsidRDefault="00F756D1">
      <w:pPr>
        <w:pStyle w:val="ConsPlusNonformat"/>
        <w:jc w:val="both"/>
      </w:pPr>
      <w:r>
        <w:t>Руководитель организации   ___________________  ___________________________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>Начальник планового отдела ___________________  ___________________________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</w:p>
    <w:p w:rsidR="00F756D1" w:rsidRDefault="00F756D1">
      <w:pPr>
        <w:pStyle w:val="ConsPlusNonformat"/>
        <w:jc w:val="both"/>
      </w:pPr>
      <w:r>
        <w:t>СОГЛАСОВАНО</w:t>
      </w:r>
    </w:p>
    <w:p w:rsidR="00F756D1" w:rsidRDefault="00F756D1">
      <w:pPr>
        <w:pStyle w:val="ConsPlusNonformat"/>
        <w:jc w:val="both"/>
      </w:pPr>
      <w:r>
        <w:t>Руководитель отраслевого органа</w:t>
      </w:r>
    </w:p>
    <w:p w:rsidR="00F756D1" w:rsidRDefault="00F756D1">
      <w:pPr>
        <w:pStyle w:val="ConsPlusNonformat"/>
        <w:jc w:val="both"/>
      </w:pPr>
      <w:r>
        <w:t>Администрации города</w:t>
      </w:r>
    </w:p>
    <w:p w:rsidR="00F756D1" w:rsidRDefault="00F756D1">
      <w:pPr>
        <w:pStyle w:val="ConsPlusNonformat"/>
        <w:jc w:val="both"/>
      </w:pPr>
      <w:r>
        <w:lastRenderedPageBreak/>
        <w:t>Ханты-Мансийска                ___________________  _______________________</w:t>
      </w:r>
    </w:p>
    <w:p w:rsidR="00F756D1" w:rsidRDefault="00F756D1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6D1" w:rsidRDefault="00F756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1156" w:rsidRDefault="00771156">
      <w:bookmarkStart w:id="22" w:name="_GoBack"/>
      <w:bookmarkEnd w:id="22"/>
    </w:p>
    <w:sectPr w:rsidR="00771156" w:rsidSect="00AC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1"/>
    <w:rsid w:val="00771156"/>
    <w:rsid w:val="00F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F15DEABEC6AFF9D1FDE2ACCCDCA0CC04288DCC96A56EBACB6CFDF12EFFA7D64F7E02324A540641E55F" TargetMode="External"/><Relationship Id="rId13" Type="http://schemas.openxmlformats.org/officeDocument/2006/relationships/hyperlink" Target="consultantplus://offline/ref=869F15DEABEC6AFF9D1FC027DAA19D03C74ED1D3CF605BBCF9E9948245E6F02A23B8B96160A84063E1820A175AF" TargetMode="External"/><Relationship Id="rId18" Type="http://schemas.openxmlformats.org/officeDocument/2006/relationships/hyperlink" Target="consultantplus://offline/ref=869F15DEABEC6AFF9D1FDE2ACCCDCA0CC04289DCC86A56EBACB6CFDF12EFFA7D64F7E02324A4496A1E5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9F15DEABEC6AFF9D1FDE2ACCCDCA0CC04289DCC86A56EBACB6CFDF12EFFA7D64F7E02324A4496A1E56F" TargetMode="External"/><Relationship Id="rId7" Type="http://schemas.openxmlformats.org/officeDocument/2006/relationships/hyperlink" Target="consultantplus://offline/ref=869F15DEABEC6AFF9D1FC027DAA19D03C74ED1D3C46A5EB5F4E9948245E6F02A23B8B96160A84063E1820B175FF" TargetMode="External"/><Relationship Id="rId12" Type="http://schemas.openxmlformats.org/officeDocument/2006/relationships/hyperlink" Target="consultantplus://offline/ref=869F15DEABEC6AFF9D1FDE2ACCCDCA0CC0428CDECE6156EBACB6CFDF12EFFA7D64F7E02320A51459F" TargetMode="External"/><Relationship Id="rId17" Type="http://schemas.openxmlformats.org/officeDocument/2006/relationships/hyperlink" Target="consultantplus://offline/ref=869F15DEABEC6AFF9D1FDE2ACCCDCA0CC04386DDCB6456EBACB6CFDF12EFFA7D64F7E02324A6476A1E58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9F15DEABEC6AFF9D1FC027DAA19D03C74ED1D3C46A5EB5F4E9948245E6F02A23B8B96160A84063E1820B175CF" TargetMode="External"/><Relationship Id="rId20" Type="http://schemas.openxmlformats.org/officeDocument/2006/relationships/hyperlink" Target="consultantplus://offline/ref=869F15DEABEC6AFF9D1FC027DAA19D03C74ED1D3CD6259B9F8EBC9884DBFFC28241B5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F15DEABEC6AFF9D1FC027DAA19D03C74ED1D3C4645DBDF3E9948245E6F02A23B8B96160A84063E1820B175EF" TargetMode="External"/><Relationship Id="rId11" Type="http://schemas.openxmlformats.org/officeDocument/2006/relationships/hyperlink" Target="consultantplus://offline/ref=869F15DEABEC6AFF9D1FC027DAA19D03C74ED1D3C46A5EB5F4E9948245E6F02A23B8B96160A84063E1820B175C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9F15DEABEC6AFF9D1FC027DAA19D03C74ED1D3C4645DBDF3E9948245E6F02A23B8B96160A84063E1820B175FF" TargetMode="External"/><Relationship Id="rId23" Type="http://schemas.openxmlformats.org/officeDocument/2006/relationships/hyperlink" Target="consultantplus://offline/ref=869F15DEABEC6AFF9D1FC027DAA19D03C74ED1D3C46A5EB5F4E9948245E6F02A23B8B96160A84063E1820B1752F" TargetMode="External"/><Relationship Id="rId10" Type="http://schemas.openxmlformats.org/officeDocument/2006/relationships/hyperlink" Target="consultantplus://offline/ref=869F15DEABEC6AFF9D1FC027DAA19D03C74ED1D3C4645DBDF3E9948245E6F02A23B8B96160A84063E1820B175FF" TargetMode="External"/><Relationship Id="rId19" Type="http://schemas.openxmlformats.org/officeDocument/2006/relationships/hyperlink" Target="consultantplus://offline/ref=869F15DEABEC6AFF9D1FC027DAA19D03C74ED1D3C4645DBDF3E9948245E6F02A23B8B96160A84063E1820B17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F15DEABEC6AFF9D1FDE2ACCCDCA0CC0428CDECE6156EBACB6CFDF12EFFA7D64F7E02320A51459F" TargetMode="External"/><Relationship Id="rId14" Type="http://schemas.openxmlformats.org/officeDocument/2006/relationships/hyperlink" Target="consultantplus://offline/ref=869F15DEABEC6AFF9D1FC027DAA19D03C74ED1D3CF605BBCF9E9948245E6F02A23B8B96160A84063E1820A175AF" TargetMode="External"/><Relationship Id="rId22" Type="http://schemas.openxmlformats.org/officeDocument/2006/relationships/hyperlink" Target="consultantplus://offline/ref=869F15DEABEC6AFF9D1FDE2ACCCDCA0CC04289DCC86A56EBACB6CFDF12EFFA7D64F7E02324A4496A1E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4570</Words>
  <Characters>26050</Characters>
  <Application>Microsoft Office Word</Application>
  <DocSecurity>0</DocSecurity>
  <Lines>217</Lines>
  <Paragraphs>61</Paragraphs>
  <ScaleCrop>false</ScaleCrop>
  <Company/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Марина Ивановна</dc:creator>
  <cp:lastModifiedBy>Губатых Марина Ивановна</cp:lastModifiedBy>
  <cp:revision>1</cp:revision>
  <dcterms:created xsi:type="dcterms:W3CDTF">2015-06-26T05:57:00Z</dcterms:created>
  <dcterms:modified xsi:type="dcterms:W3CDTF">2015-06-26T05:58:00Z</dcterms:modified>
</cp:coreProperties>
</file>