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6D" w:rsidRDefault="00F0786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F0786D" w:rsidRDefault="00F0786D">
      <w:pPr>
        <w:widowControl w:val="0"/>
        <w:autoSpaceDE w:val="0"/>
        <w:autoSpaceDN w:val="0"/>
        <w:adjustRightInd w:val="0"/>
        <w:spacing w:after="0" w:line="240" w:lineRule="auto"/>
        <w:jc w:val="both"/>
        <w:outlineLvl w:val="0"/>
        <w:rPr>
          <w:rFonts w:ascii="Calibri" w:hAnsi="Calibri" w:cs="Calibri"/>
        </w:rPr>
      </w:pPr>
    </w:p>
    <w:p w:rsidR="00F0786D" w:rsidRDefault="00F0786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ХАНТЫ-МАНСИЙСКА</w:t>
      </w:r>
    </w:p>
    <w:p w:rsidR="00F0786D" w:rsidRDefault="00F0786D">
      <w:pPr>
        <w:widowControl w:val="0"/>
        <w:autoSpaceDE w:val="0"/>
        <w:autoSpaceDN w:val="0"/>
        <w:adjustRightInd w:val="0"/>
        <w:spacing w:after="0" w:line="240" w:lineRule="auto"/>
        <w:jc w:val="center"/>
        <w:rPr>
          <w:rFonts w:ascii="Calibri" w:hAnsi="Calibri" w:cs="Calibri"/>
          <w:b/>
          <w:bCs/>
        </w:rPr>
      </w:pPr>
    </w:p>
    <w:p w:rsidR="00F0786D" w:rsidRDefault="00F07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0786D" w:rsidRDefault="00F07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марта 2015 г. N 497</w:t>
      </w:r>
    </w:p>
    <w:p w:rsidR="00F0786D" w:rsidRDefault="00F0786D">
      <w:pPr>
        <w:widowControl w:val="0"/>
        <w:autoSpaceDE w:val="0"/>
        <w:autoSpaceDN w:val="0"/>
        <w:adjustRightInd w:val="0"/>
        <w:spacing w:after="0" w:line="240" w:lineRule="auto"/>
        <w:jc w:val="center"/>
        <w:rPr>
          <w:rFonts w:ascii="Calibri" w:hAnsi="Calibri" w:cs="Calibri"/>
          <w:b/>
          <w:bCs/>
        </w:rPr>
      </w:pPr>
    </w:p>
    <w:p w:rsidR="00F0786D" w:rsidRDefault="00F07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F0786D" w:rsidRDefault="00F07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"ПРЕДОСТАВЛЕНИЕ СУБСИДИЙ СУБЪЕКТАМ</w:t>
      </w:r>
    </w:p>
    <w:p w:rsidR="00F0786D" w:rsidRDefault="00F07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МАЛОГО И СРЕДНЕГО ПРЕДПРИНИМАТЕЛЬСТВА, ОРГАНИЗАЦИЯМ</w:t>
      </w:r>
    </w:p>
    <w:p w:rsidR="00F0786D" w:rsidRDefault="00F07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ИНФРАСТРУКТУРЫ ПОДДЕРЖКИ СУБЪЕКТОВ МАЛОГО</w:t>
      </w:r>
    </w:p>
    <w:p w:rsidR="00F0786D" w:rsidRDefault="00F07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СРЕДНЕГО ПРЕДПРИНИМАТЕЛЬСТВА"</w:t>
      </w: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повышения качества предоставления и доступности получения муниципальной услуги "Предоставление субсидий субъектам малого и среднего предпринимательства, организациям инфраструктуры поддержки субъектов малого и среднего предпринимательства",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Российской Федерации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7" w:history="1">
        <w:r>
          <w:rPr>
            <w:rFonts w:ascii="Calibri" w:hAnsi="Calibri" w:cs="Calibri"/>
            <w:color w:val="0000FF"/>
          </w:rPr>
          <w:t>статьей 71</w:t>
        </w:r>
      </w:hyperlink>
      <w:r>
        <w:rPr>
          <w:rFonts w:ascii="Calibri" w:hAnsi="Calibri" w:cs="Calibri"/>
        </w:rPr>
        <w:t xml:space="preserve"> Устава города Ханты-Мансийска: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2" w:history="1">
        <w:r>
          <w:rPr>
            <w:rFonts w:ascii="Calibri" w:hAnsi="Calibri" w:cs="Calibri"/>
            <w:color w:val="0000FF"/>
          </w:rPr>
          <w:t>регламент</w:t>
        </w:r>
      </w:hyperlink>
      <w:r>
        <w:rPr>
          <w:rFonts w:ascii="Calibri" w:hAnsi="Calibri" w:cs="Calibri"/>
        </w:rPr>
        <w:t xml:space="preserve"> предоставления муниципальной услуги "Предоставление субсидий субъектам малого и среднего предпринимательства, организациям инфраструктуры поддержки субъектов малого и среднего предпринимательства" согласно приложению к настоящему постановлению.</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8" w:history="1">
        <w:r>
          <w:rPr>
            <w:rFonts w:ascii="Calibri" w:hAnsi="Calibri" w:cs="Calibri"/>
            <w:color w:val="0000FF"/>
          </w:rPr>
          <w:t>постановление</w:t>
        </w:r>
      </w:hyperlink>
      <w:r>
        <w:rPr>
          <w:rFonts w:ascii="Calibri" w:hAnsi="Calibri" w:cs="Calibri"/>
        </w:rPr>
        <w:t xml:space="preserve"> Администрации города Ханты-Мансийска от 04.02.2011 N 107 "Об утверждении административного регламента предоставления муниципальной услуги по предоставлению субсидий субъектам малого и среднего предпринимательства, организациям инфраструктуры поддержки субъектов малого и среднего предпринимательства".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после дня его официального опубликования.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выполнением постановления возложить на первого заместителя Главы Администрации города Ханты-Мансийска Дунаевскую Н.А.</w:t>
      </w: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полномочия</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Главы Администрации</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Н.А.ДУНАЕВСКАЯ</w:t>
      </w: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от 18.03.2015 N 497</w:t>
      </w: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АДМИНИСТРАТИВНЫЙ РЕГЛАМЕНТ</w:t>
      </w:r>
    </w:p>
    <w:p w:rsidR="00F0786D" w:rsidRDefault="00F07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"ПРЕДОСТАВЛЕНИЕ СУБСИДИЙ</w:t>
      </w:r>
    </w:p>
    <w:p w:rsidR="00F0786D" w:rsidRDefault="00F07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СУБЪЕКТАМ МАЛОГО И СРЕДНЕГО ПРЕДПРИНИМАТЕЛЬСТВА,</w:t>
      </w:r>
    </w:p>
    <w:p w:rsidR="00F0786D" w:rsidRDefault="00F07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 ИНФРАСТРУКТУРЫ ПОДДЕРЖКИ СУБЪЕКТОВ МАЛОГО</w:t>
      </w:r>
    </w:p>
    <w:p w:rsidR="00F0786D" w:rsidRDefault="00F07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СРЕДНЕГО ПРЕДПРИНИМАТЕЛЬСТВА"</w:t>
      </w: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1. Общие положения</w:t>
      </w: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ind w:firstLine="540"/>
        <w:jc w:val="both"/>
        <w:outlineLvl w:val="2"/>
        <w:rPr>
          <w:rFonts w:ascii="Calibri" w:hAnsi="Calibri" w:cs="Calibri"/>
        </w:rPr>
      </w:pPr>
      <w:bookmarkStart w:id="4" w:name="Par40"/>
      <w:bookmarkEnd w:id="4"/>
      <w:r>
        <w:rPr>
          <w:rFonts w:ascii="Calibri" w:hAnsi="Calibri" w:cs="Calibri"/>
        </w:rPr>
        <w:t>1.1. Предмет регулирования административного регламента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предоставления муниципальной услуги "Предоставление субсидий субъектам малого и среднего предпринимательства, организациям инфраструктуры поддержки субъектов малого и среднего предпринимательства" (далее - административный регламент) регулирует отношения, связанные с предоставлением субсидий субъектам малого и среднего предпринимательства, организациям инфраструктуры поддержки субъектов малого и среднего предпринимательства (далее - муниципальная услуга), устанавливает сроки и последовательность административных процедур (действий) управления экономического развития и инвестиций Администрации города Ханты-Мансийска (далее - управление),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F0786D" w:rsidRDefault="00F0786D">
      <w:pPr>
        <w:widowControl w:val="0"/>
        <w:autoSpaceDE w:val="0"/>
        <w:autoSpaceDN w:val="0"/>
        <w:adjustRightInd w:val="0"/>
        <w:spacing w:after="0" w:line="240" w:lineRule="auto"/>
        <w:ind w:firstLine="540"/>
        <w:jc w:val="both"/>
        <w:outlineLvl w:val="2"/>
        <w:rPr>
          <w:rFonts w:ascii="Calibri" w:hAnsi="Calibri" w:cs="Calibri"/>
        </w:rPr>
      </w:pPr>
      <w:bookmarkStart w:id="5" w:name="Par42"/>
      <w:bookmarkEnd w:id="5"/>
      <w:r>
        <w:rPr>
          <w:rFonts w:ascii="Calibri" w:hAnsi="Calibri" w:cs="Calibri"/>
        </w:rPr>
        <w:t>1.2. Круг заявителей</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Заявителями на предоставление муниципальной услуги являются субъекты малого и среднего предпринимательства (далее - Субъекты), организации инфраструктуры поддержки субъектов малого и среднего предпринимательства (далее - Организации).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F0786D" w:rsidRDefault="00F0786D">
      <w:pPr>
        <w:widowControl w:val="0"/>
        <w:autoSpaceDE w:val="0"/>
        <w:autoSpaceDN w:val="0"/>
        <w:adjustRightInd w:val="0"/>
        <w:spacing w:after="0" w:line="240" w:lineRule="auto"/>
        <w:ind w:firstLine="540"/>
        <w:jc w:val="both"/>
        <w:outlineLvl w:val="2"/>
        <w:rPr>
          <w:rFonts w:ascii="Calibri" w:hAnsi="Calibri" w:cs="Calibri"/>
        </w:rPr>
      </w:pPr>
      <w:bookmarkStart w:id="6" w:name="Par45"/>
      <w:bookmarkEnd w:id="6"/>
      <w:r>
        <w:rPr>
          <w:rFonts w:ascii="Calibri" w:hAnsi="Calibri" w:cs="Calibri"/>
        </w:rPr>
        <w:t>1.3. Требования к порядку информирования о правилах предоставления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bookmarkStart w:id="7" w:name="Par46"/>
      <w:bookmarkEnd w:id="7"/>
      <w:r>
        <w:rPr>
          <w:rFonts w:ascii="Calibri" w:hAnsi="Calibri" w:cs="Calibri"/>
        </w:rPr>
        <w:t>1.3.1. Информация о месте нахождения, справочных телефонах, графике работы, адресах электронной почты управления, его структурных подразделениях, участвующих в предоставлении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управления и его структурного подразделения, участвующего в предоставлении муниципальной услуги, - отдела развития предпринимательства и инвестиций (далее - отдел): 628012, г. Ханты-Мансийск, ул. Дзержинского, д. 6, 1 этаж, телефон/факс: 8(3467) 35-24-74, 35-24-16.</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www.admhmansy.ru.</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управления: economika@admhmansy.ru.</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услуга предоставляется по месту нахождения отдела: 1 этаж, кабинет N 108.</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пятница: с 09.00 до 17.15 час.;</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с 12.45 до 14.00 час.;</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Телефон/факс отдела: 8 (3467) 35-24-22.</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электронной почты отдела: NikolaevaYV@admhmansy.ru, GubatihMI@admhmansy.ru.</w:t>
      </w:r>
    </w:p>
    <w:p w:rsidR="00F0786D" w:rsidRDefault="00F0786D">
      <w:pPr>
        <w:widowControl w:val="0"/>
        <w:autoSpaceDE w:val="0"/>
        <w:autoSpaceDN w:val="0"/>
        <w:adjustRightInd w:val="0"/>
        <w:spacing w:after="0" w:line="240" w:lineRule="auto"/>
        <w:ind w:firstLine="540"/>
        <w:jc w:val="both"/>
        <w:rPr>
          <w:rFonts w:ascii="Calibri" w:hAnsi="Calibri" w:cs="Calibri"/>
        </w:rPr>
      </w:pPr>
      <w:bookmarkStart w:id="8" w:name="Par57"/>
      <w:bookmarkEnd w:id="8"/>
      <w:r>
        <w:rPr>
          <w:rFonts w:ascii="Calibri" w:hAnsi="Calibri" w:cs="Calibri"/>
        </w:rPr>
        <w:t>1.3.2. Способы получения информации о месте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Межрайонная инспекция Федеральной налоговой службы России N 1 по Ханты-Мансийскому автономному округу - Югре: 628011, г. Ханты-Мансийск, ул. Дзержинского, д. 2.</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8(3467) 33-49-22.</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www.r86.nalog.ru.</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i860100@r86.nalog.ru.</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среда: с 09.00 до 18.00 час.;</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четверг: с 09.00 до 20.00 час.;</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с 09.00 до 17.00 час.;</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каждую 1-ю и 3-ю субботу месяца: с 10.00 до 15.00 час.;</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воскресенье - выходной день;</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Государственное учреждение - Управление Пенсионного фонда Российской Федерации в </w:t>
      </w:r>
      <w:r>
        <w:rPr>
          <w:rFonts w:ascii="Calibri" w:hAnsi="Calibri" w:cs="Calibri"/>
        </w:rPr>
        <w:lastRenderedPageBreak/>
        <w:t>городе Ханты-Мансийске Ханты-Мансийского автономного округа - Югры: 628007, г. Ханты-Мансийск, ул. Доронина, д. 3.</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8(3467) 39-31-12 (пенсионное обеспечение); 39-31-32 (социальные выплаты); 39-31-36 (пенсионные накопления).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www.pfrf.ru/ot_yugra/cont_ot/.</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с 09.00 до 18.00 час.;</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 пятница: с 09.00 до 17.00 час.;</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с 13.00 до 14.00 час.;</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Государственное учреждение - Региональное отделение Фонда социального страхования Российской Федерации по Ханты-Мансийскому автономному округе - Югре: 628012, г. Ханты-Мансийск, ул. Дзержинского, д. 31.</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8(3467) 37-19-90, 37-19-59.</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горячей линии: 8-800-100-05-30.</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http://r86.fss.ru/48277/index.shtml.</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пятница: с 09.00 до 18.00 час.;</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с 13.00 до 14.00 час.;</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Управление Федеральной службы государственной регистрации, кадастра и картографии по Ханты-Мансийскому автономному округу - Югре: 628011, г. Ханты-Мансийск, ул. Студенческая, д. 29.</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Приемная: 8(3467) 36-36-77; 36-36-76;</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"Голосовой портал": 8(3467) 36-37-22;</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доверия: 8(3467) 36-36-65.</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http://www.to86.rosreestr.ru/.</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среда: с 09.00 до 18.00 час.;</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с 09.00 до 20.00 час.;</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с 08.00 до 17.00 час.;</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с 09.00 до 16.00 час.;</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с 13.00 до 14.00 час.</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воскресенье - выходные дни.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Сведения, указанные в </w:t>
      </w:r>
      <w:hyperlink w:anchor="Par46" w:history="1">
        <w:r>
          <w:rPr>
            <w:rFonts w:ascii="Calibri" w:hAnsi="Calibri" w:cs="Calibri"/>
            <w:color w:val="0000FF"/>
          </w:rPr>
          <w:t>подпунктах 1.3.1</w:t>
        </w:r>
      </w:hyperlink>
      <w:r>
        <w:rPr>
          <w:rFonts w:ascii="Calibri" w:hAnsi="Calibri" w:cs="Calibri"/>
        </w:rPr>
        <w:t xml:space="preserve">, </w:t>
      </w:r>
      <w:hyperlink w:anchor="Par57" w:history="1">
        <w:r>
          <w:rPr>
            <w:rFonts w:ascii="Calibri" w:hAnsi="Calibri" w:cs="Calibri"/>
            <w:color w:val="0000FF"/>
          </w:rPr>
          <w:t>1.3.2 пункта 1.3</w:t>
        </w:r>
      </w:hyperlink>
      <w:r>
        <w:rPr>
          <w:rFonts w:ascii="Calibri" w:hAnsi="Calibri" w:cs="Calibri"/>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информационном портале органов местного самоуправления города Ханты-Мансийска www.admhmansy.ru (далее - Официальный портал);</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устной (при личном обращении заявителя и (или) по телефону);</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письменной (при письменном обращении заявителя по почте, электронной почте, факсу);</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муниципальной услуге также размещается в форме информационных </w:t>
      </w:r>
      <w:r>
        <w:rPr>
          <w:rFonts w:ascii="Calibri" w:hAnsi="Calibri" w:cs="Calibri"/>
        </w:rPr>
        <w:lastRenderedPageBreak/>
        <w:t>(текстовых) материалов на информационных стендах в местах предоставления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В случае устного обращения (лично и (или) по телефону) заявителя (его представителя) специалист отдела, ответственный за предоставление муниципальной услуги, осуществляет устное информирование (соответственно лично и (или) по телефону) обратившегося за информацией заявителя. Устное информирование осуществляется в соответствии с графиком работы отдела, указанным в </w:t>
      </w:r>
      <w:hyperlink w:anchor="Par46" w:history="1">
        <w:r>
          <w:rPr>
            <w:rFonts w:ascii="Calibri" w:hAnsi="Calibri" w:cs="Calibri"/>
            <w:color w:val="0000FF"/>
          </w:rPr>
          <w:t>подпункте 1.3.1 пункта 1.3</w:t>
        </w:r>
      </w:hyperlink>
      <w:r>
        <w:rPr>
          <w:rFonts w:ascii="Calibri" w:hAnsi="Calibri" w:cs="Calibri"/>
        </w:rPr>
        <w:t xml:space="preserve"> настоящего административного регламента, продолжительностью не более 15 минут.</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общении с заявителями (лично и (или) по телефону) специалист отдела,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управление.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ответа на письменное обращение заявителя о ходе предоставления муниципальной услуги - не позднее дня поступления обращения (регистрации) в управление.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ar46" w:history="1">
        <w:r>
          <w:rPr>
            <w:rFonts w:ascii="Calibri" w:hAnsi="Calibri" w:cs="Calibri"/>
            <w:color w:val="0000FF"/>
          </w:rPr>
          <w:t>подпункте 1.3.1 пункта 1.3</w:t>
        </w:r>
      </w:hyperlink>
      <w:r>
        <w:rPr>
          <w:rFonts w:ascii="Calibri" w:hAnsi="Calibri" w:cs="Calibri"/>
        </w:rPr>
        <w:t xml:space="preserve"> настоящего административного регламента.</w:t>
      </w:r>
    </w:p>
    <w:p w:rsidR="00F0786D" w:rsidRDefault="00F0786D">
      <w:pPr>
        <w:widowControl w:val="0"/>
        <w:autoSpaceDE w:val="0"/>
        <w:autoSpaceDN w:val="0"/>
        <w:adjustRightInd w:val="0"/>
        <w:spacing w:after="0" w:line="240" w:lineRule="auto"/>
        <w:ind w:firstLine="540"/>
        <w:jc w:val="both"/>
        <w:rPr>
          <w:rFonts w:ascii="Calibri" w:hAnsi="Calibri" w:cs="Calibri"/>
        </w:rPr>
      </w:pPr>
      <w:bookmarkStart w:id="9" w:name="Par114"/>
      <w:bookmarkEnd w:id="9"/>
      <w:r>
        <w:rPr>
          <w:rFonts w:ascii="Calibri" w:hAnsi="Calibri" w:cs="Calibri"/>
        </w:rP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нахождения, график работы, справочные телефоны, адреса электронной почты управления и его структурных подразделений, участвующих в предоставлении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способах получения информации о месте нахождения и графике работы органов власти, обращение в который необходимо для предоставления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исчерпывающий перечень документов, необходимых для предоставления муниципальной </w:t>
      </w:r>
      <w:r>
        <w:rPr>
          <w:rFonts w:ascii="Calibri" w:hAnsi="Calibri" w:cs="Calibri"/>
        </w:rPr>
        <w:lastRenderedPageBreak/>
        <w:t>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отказа в предоставлении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блок-схема предоставления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настоящего административного регламента с </w:t>
      </w:r>
      <w:hyperlink w:anchor="Par456" w:history="1">
        <w:r>
          <w:rPr>
            <w:rFonts w:ascii="Calibri" w:hAnsi="Calibri" w:cs="Calibri"/>
            <w:color w:val="0000FF"/>
          </w:rPr>
          <w:t>приложениями</w:t>
        </w:r>
      </w:hyperlink>
      <w:r>
        <w:rPr>
          <w:rFonts w:ascii="Calibri" w:hAnsi="Calibri" w:cs="Calibri"/>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ответственному за предоставление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center"/>
        <w:outlineLvl w:val="1"/>
        <w:rPr>
          <w:rFonts w:ascii="Calibri" w:hAnsi="Calibri" w:cs="Calibri"/>
        </w:rPr>
      </w:pPr>
      <w:bookmarkStart w:id="10" w:name="Par126"/>
      <w:bookmarkEnd w:id="10"/>
      <w:r>
        <w:rPr>
          <w:rFonts w:ascii="Calibri" w:hAnsi="Calibri" w:cs="Calibri"/>
        </w:rPr>
        <w:t>2. Стандарт предоставления муниципальной услуги</w:t>
      </w: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предоставление субсидий субъектам малого и среднего предпринимательства, организациям инфраструктуры поддержки субъектов малого и среднего предпринимательства.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осуществляет Администрация города Ханты-Мансийска в лице управления экономического развития и инвестиций Администрации города Ханты-Мансийска.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предоставление муниципальной услуги осуществляется отделом развития предпринимательства и инвестиций управления экономического развития и инвестиций Администрации города Ханты-Мансийска.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муниципальной услуги управление осуществляет межведомственное информационное взаимодействие со следующими органами власти: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Межрайонной инспекцией Федеральной налоговой службы России N 1 по Ханты-Мансийскому автономному округу - Югре;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учреждением - Управлением Пенсионного фонда Российской Федерации в городе Ханты-Мансийске Ханты-Мансийского автономного округа - Югры;</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учреждением - Региональным отделением Фонда социального страхования Российской Федерации по Ханты-Мансийскому автономному округе - Югре;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Управлением Федеральной службы государственной регистрации, кадастра и картографии по Ханты-Мансийскому автономному округу - Югре.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требованиями </w:t>
      </w:r>
      <w:hyperlink r:id="rId9" w:history="1">
        <w:r>
          <w:rPr>
            <w:rFonts w:ascii="Calibri" w:hAnsi="Calibri" w:cs="Calibri"/>
            <w:color w:val="0000FF"/>
          </w:rPr>
          <w:t>пункта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Результат предоставления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муниципальной услуги является: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уведомление о предоставлении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уведомление об отказе в предоставлении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предоставлении муниципальной услуги оформляется протоколом и направляется заявителю в форме уведомления на бланке управления за подписью начальника управления либо </w:t>
      </w:r>
      <w:r>
        <w:rPr>
          <w:rFonts w:ascii="Calibri" w:hAnsi="Calibri" w:cs="Calibri"/>
        </w:rPr>
        <w:lastRenderedPageBreak/>
        <w:t>лица, его замещающего.</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предоставления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предоставления муниципальной услуги составляет 25 рабочих дней.</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общий срок предоставления муниципальной услуги входит проведение экспертизы документов, срок направления межведомственных запросов и получения на них ответов, срок подготовки документов на комиссию, рассмотрение документов на комиссии, направление уведомления о предоставлении муниципальной услуги либо об отказе в предоставлении муниципальной услуги. Приостановление предоставления муниципальной услуги законодательством не предусмотрено.</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Правовые основания для предоставления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осуществляется в соответствии с:</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Бюджетным </w:t>
      </w:r>
      <w:hyperlink r:id="rId11"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03.08.1998, N 31, ст. 3823; "Российская газета", 12.08.1998, N 153-154);</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 ("Собрание законодательства Российской Федерации", 30.07.2007, N 31, ст. 4006; "Российская газета", 31.07.2007, N 164);</w:t>
      </w:r>
    </w:p>
    <w:p w:rsidR="00F0786D" w:rsidRDefault="00F0786D">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29.12.2007 N 213-оз "О развитии малого и среднего предпринимательства в Ханты-Мансийском автономном округе - Югре ("Собрание законодательства Ханты-Мансийского автономного округа - Югры", 14-31.12.2007, N 12 (часть II), ст. 1965; "Новости Югры", 19.02.2008, N 25);</w:t>
      </w:r>
    </w:p>
    <w:p w:rsidR="00F0786D" w:rsidRDefault="00F0786D">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постановлением</w:t>
        </w:r>
      </w:hyperlink>
      <w:r>
        <w:rPr>
          <w:rFonts w:ascii="Calibri" w:hAnsi="Calibri" w:cs="Calibri"/>
        </w:rPr>
        <w:t xml:space="preserve"> Правительства Ханты-Мансийского автономного округа - Югры от 09.10.2013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 ("Собрание законодательства Ханты-Мансийского автономного округа - Югры", 15.10.2013, N 10 (часть I, том 3), ст. 1223; "Новости Югры", 27.12.2013, N 151);</w:t>
      </w:r>
    </w:p>
    <w:p w:rsidR="00F0786D" w:rsidRDefault="00F0786D">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Уставом</w:t>
        </w:r>
      </w:hyperlink>
      <w:r>
        <w:rPr>
          <w:rFonts w:ascii="Calibri" w:hAnsi="Calibri" w:cs="Calibri"/>
        </w:rPr>
        <w:t xml:space="preserve"> города Ханты-Мансийска ("Самарово - Ханты-Мансийск", 07.04.2011, N 14);</w:t>
      </w:r>
    </w:p>
    <w:p w:rsidR="00F0786D" w:rsidRDefault="00F0786D">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постановлением</w:t>
        </w:r>
      </w:hyperlink>
      <w:r>
        <w:rPr>
          <w:rFonts w:ascii="Calibri" w:hAnsi="Calibri" w:cs="Calibri"/>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F0786D" w:rsidRDefault="00F0786D">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постановлением</w:t>
        </w:r>
      </w:hyperlink>
      <w:r>
        <w:rPr>
          <w:rFonts w:ascii="Calibri" w:hAnsi="Calibri" w:cs="Calibri"/>
        </w:rPr>
        <w:t xml:space="preserve"> Администрации города Ханты-Мансийска от 04.04.2011 N 412 "О муниципальной программе "Развитие субъектов малого и среднего предпринимательства на территории города Ханты-Мансийска" на 2011 - 2013 годы и на период до 2015 года" (далее - Программа) ("Самарово - Ханты-Мансийск", 14.04.2011; N 15);</w:t>
      </w:r>
    </w:p>
    <w:p w:rsidR="00F0786D" w:rsidRDefault="00F0786D">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постановлением</w:t>
        </w:r>
      </w:hyperlink>
      <w:r>
        <w:rPr>
          <w:rFonts w:ascii="Calibri" w:hAnsi="Calibri" w:cs="Calibri"/>
        </w:rPr>
        <w:t xml:space="preserve"> Администрации города Ханты-Мансийска от 12.05.2014 N 390 "Об утверждении Порядка предоставления субсидии субъектам малого и среднего предпринимательства, организациям инфраструктуры поддержки субъектов малого и среднего предпринимательства" (далее - Порядок) ("Самарово - Ханты-Мансийск", 15.05.2014);</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административным регламентом.</w:t>
      </w:r>
    </w:p>
    <w:p w:rsidR="00F0786D" w:rsidRDefault="00F0786D">
      <w:pPr>
        <w:widowControl w:val="0"/>
        <w:autoSpaceDE w:val="0"/>
        <w:autoSpaceDN w:val="0"/>
        <w:adjustRightInd w:val="0"/>
        <w:spacing w:after="0" w:line="240" w:lineRule="auto"/>
        <w:ind w:firstLine="540"/>
        <w:jc w:val="both"/>
        <w:rPr>
          <w:rFonts w:ascii="Calibri" w:hAnsi="Calibri" w:cs="Calibri"/>
        </w:rPr>
      </w:pPr>
      <w:bookmarkStart w:id="11" w:name="Par157"/>
      <w:bookmarkEnd w:id="11"/>
      <w:r>
        <w:rPr>
          <w:rFonts w:ascii="Calibri" w:hAnsi="Calibri" w:cs="Calibri"/>
        </w:rPr>
        <w:t>2.6. Исчерпывающий перечень документов, необходимых для предоставления муниципальной услуги субъекту:</w:t>
      </w:r>
    </w:p>
    <w:p w:rsidR="00F0786D" w:rsidRDefault="00F0786D">
      <w:pPr>
        <w:widowControl w:val="0"/>
        <w:autoSpaceDE w:val="0"/>
        <w:autoSpaceDN w:val="0"/>
        <w:adjustRightInd w:val="0"/>
        <w:spacing w:after="0" w:line="240" w:lineRule="auto"/>
        <w:ind w:firstLine="540"/>
        <w:jc w:val="both"/>
        <w:rPr>
          <w:rFonts w:ascii="Calibri" w:hAnsi="Calibri" w:cs="Calibri"/>
        </w:rPr>
      </w:pPr>
      <w:bookmarkStart w:id="12" w:name="Par158"/>
      <w:bookmarkEnd w:id="12"/>
      <w:r>
        <w:rPr>
          <w:rFonts w:ascii="Calibri" w:hAnsi="Calibri" w:cs="Calibri"/>
        </w:rPr>
        <w:t xml:space="preserve">2.6.1. </w:t>
      </w:r>
      <w:hyperlink w:anchor="Par525" w:history="1">
        <w:r>
          <w:rPr>
            <w:rFonts w:ascii="Calibri" w:hAnsi="Calibri" w:cs="Calibri"/>
            <w:color w:val="0000FF"/>
          </w:rPr>
          <w:t>Заявление</w:t>
        </w:r>
      </w:hyperlink>
      <w:r>
        <w:rPr>
          <w:rFonts w:ascii="Calibri" w:hAnsi="Calibri" w:cs="Calibri"/>
        </w:rPr>
        <w:t xml:space="preserve"> на имя Главы Администрации города Ханты-Мансийска о предоставлении субсидии по форме согласно приложению 2 к настоящему административному регламенту.</w:t>
      </w:r>
    </w:p>
    <w:p w:rsidR="00F0786D" w:rsidRDefault="00F0786D">
      <w:pPr>
        <w:widowControl w:val="0"/>
        <w:autoSpaceDE w:val="0"/>
        <w:autoSpaceDN w:val="0"/>
        <w:adjustRightInd w:val="0"/>
        <w:spacing w:after="0" w:line="240" w:lineRule="auto"/>
        <w:ind w:firstLine="540"/>
        <w:jc w:val="both"/>
        <w:rPr>
          <w:rFonts w:ascii="Calibri" w:hAnsi="Calibri" w:cs="Calibri"/>
        </w:rPr>
      </w:pPr>
      <w:bookmarkStart w:id="13" w:name="Par159"/>
      <w:bookmarkEnd w:id="13"/>
      <w:r>
        <w:rPr>
          <w:rFonts w:ascii="Calibri" w:hAnsi="Calibri" w:cs="Calibri"/>
        </w:rPr>
        <w:t>2.6.2.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Справка из налогового органа об отсутствии просроченной задолженности по уплате налогов в бюджеты всех уровней.</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Справка из отделения Пенсионного фонда Российской Федерации по Ханты-Мансийскому автономному округу - Югре, подтверждающая отсутствие задолженности по страховым взносам.</w:t>
      </w:r>
    </w:p>
    <w:p w:rsidR="00F0786D" w:rsidRDefault="00F0786D">
      <w:pPr>
        <w:widowControl w:val="0"/>
        <w:autoSpaceDE w:val="0"/>
        <w:autoSpaceDN w:val="0"/>
        <w:adjustRightInd w:val="0"/>
        <w:spacing w:after="0" w:line="240" w:lineRule="auto"/>
        <w:ind w:firstLine="540"/>
        <w:jc w:val="both"/>
        <w:rPr>
          <w:rFonts w:ascii="Calibri" w:hAnsi="Calibri" w:cs="Calibri"/>
        </w:rPr>
      </w:pPr>
      <w:bookmarkStart w:id="14" w:name="Par162"/>
      <w:bookmarkEnd w:id="14"/>
      <w:r>
        <w:rPr>
          <w:rFonts w:ascii="Calibri" w:hAnsi="Calibri" w:cs="Calibri"/>
        </w:rPr>
        <w:t>2.6.5. Справка из регионального отделения Фонда социального страхования Российской Федерации по Ханты-Мансийскому автономному округу - Югре, подтверждающая отсутствие задолженности по страховым взносам.</w:t>
      </w:r>
    </w:p>
    <w:p w:rsidR="00F0786D" w:rsidRDefault="00F0786D">
      <w:pPr>
        <w:widowControl w:val="0"/>
        <w:autoSpaceDE w:val="0"/>
        <w:autoSpaceDN w:val="0"/>
        <w:adjustRightInd w:val="0"/>
        <w:spacing w:after="0" w:line="240" w:lineRule="auto"/>
        <w:ind w:firstLine="540"/>
        <w:jc w:val="both"/>
        <w:rPr>
          <w:rFonts w:ascii="Calibri" w:hAnsi="Calibri" w:cs="Calibri"/>
        </w:rPr>
      </w:pPr>
      <w:bookmarkStart w:id="15" w:name="Par163"/>
      <w:bookmarkEnd w:id="15"/>
      <w:r>
        <w:rPr>
          <w:rFonts w:ascii="Calibri" w:hAnsi="Calibri" w:cs="Calibri"/>
        </w:rPr>
        <w:lastRenderedPageBreak/>
        <w:t>2.6.6. Копия лицензии на право осуществления соответствующей деятельности согласно законодательству Российской Федерации.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Копия документа, подтверждающего полномочия руководителя Субъекта (решение учредителей).</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Копия документа удостоверяющего личность физического лица (индивидуального предпринимателя).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2.6.9. </w:t>
      </w:r>
      <w:hyperlink w:anchor="Par570" w:history="1">
        <w:r>
          <w:rPr>
            <w:rFonts w:ascii="Calibri" w:hAnsi="Calibri" w:cs="Calibri"/>
            <w:color w:val="0000FF"/>
          </w:rPr>
          <w:t>Справка</w:t>
        </w:r>
      </w:hyperlink>
      <w:r>
        <w:rPr>
          <w:rFonts w:ascii="Calibri" w:hAnsi="Calibri" w:cs="Calibri"/>
        </w:rPr>
        <w:t xml:space="preserve"> о контрольных показателях деятельности субъекта предпринимательства по форме согласно приложению 3 к настоящему административному регламенту.</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2.6.10. Копия договора, подтверждающего факт предоставления услуги, получение товара по направлениям субсидии: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приобретение оборудования (основных средств) и лицензионных программных продуктов;</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аренды (субаренды) нежилого помещения (в случае если в договоре аренды (субаренды) нежилого помещения не определены условия оплаты коммунальных услуг, расходов за содержание помещения, Субъектом предоставляются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 либо копия дополнительного соглашения к договору аренды (субаренды) нежилого помещения, определяющего условия оплаты коммунальных услуг);</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оказание услуг, работ.</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2.6.11. Копия сертификата, свидетельства или иные документы, подтверждающие факт выполнения услуг по сертификации (для предоставления субсидии на компенсацию затрат, связанных с сертификацией пищевой продукции).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2.6.12. Копия экспертного заключения (независимой оценки) специализированной аккредитованной организации на соответствие помещения нормам пожарной безопасности и на соответствие помещения санитарно-эпидемиологическим требованиям (для предоставления субсидии на компенсацию арендных (субарендных) платежей за нежилые помещения Субъектам, оказывающим услуги по уходу и присмотру за детьми).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2.6.13. Копия документа, подтверждающего полномочие лица, которое будет подписывать договор о предоставлении субсидии, в случае если это полномочие не подтверждено другими представленными документами.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2.6.14. Копии документов, подтверждающих оплату товара, услуг (ККМ чек, или платежное поручение, или квитанция к приходно-кассовому ордеру или электронные платежные документы, подтверждающие платежи через информационную платежную систему, систему Интернет).</w:t>
      </w:r>
    </w:p>
    <w:p w:rsidR="00F0786D" w:rsidRDefault="00F0786D">
      <w:pPr>
        <w:widowControl w:val="0"/>
        <w:autoSpaceDE w:val="0"/>
        <w:autoSpaceDN w:val="0"/>
        <w:adjustRightInd w:val="0"/>
        <w:spacing w:after="0" w:line="240" w:lineRule="auto"/>
        <w:ind w:firstLine="540"/>
        <w:jc w:val="both"/>
        <w:rPr>
          <w:rFonts w:ascii="Calibri" w:hAnsi="Calibri" w:cs="Calibri"/>
        </w:rPr>
      </w:pPr>
      <w:bookmarkStart w:id="16" w:name="Par175"/>
      <w:bookmarkEnd w:id="16"/>
      <w:r>
        <w:rPr>
          <w:rFonts w:ascii="Calibri" w:hAnsi="Calibri" w:cs="Calibri"/>
        </w:rPr>
        <w:t>2.6.15. Копии документов, подтверждающих факт получения товара, услуги (товарные накладные, или товарный чек, или счет-фактура или электронный чек, содержащие реквизиты передающей и получающей стороны; акты приема-передачи, или акты оказанных услуг или акт взаимных расчетов (сверки).</w:t>
      </w:r>
    </w:p>
    <w:p w:rsidR="00F0786D" w:rsidRDefault="00F0786D">
      <w:pPr>
        <w:widowControl w:val="0"/>
        <w:autoSpaceDE w:val="0"/>
        <w:autoSpaceDN w:val="0"/>
        <w:adjustRightInd w:val="0"/>
        <w:spacing w:after="0" w:line="240" w:lineRule="auto"/>
        <w:ind w:firstLine="540"/>
        <w:jc w:val="both"/>
        <w:rPr>
          <w:rFonts w:ascii="Calibri" w:hAnsi="Calibri" w:cs="Calibri"/>
        </w:rPr>
      </w:pPr>
      <w:bookmarkStart w:id="17" w:name="Par176"/>
      <w:bookmarkEnd w:id="17"/>
      <w:r>
        <w:rPr>
          <w:rFonts w:ascii="Calibri" w:hAnsi="Calibri" w:cs="Calibri"/>
        </w:rPr>
        <w:t>2.6.16. Акт обследования деятельности Субъекта.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Документы, указанные в </w:t>
      </w:r>
      <w:hyperlink w:anchor="Par158" w:history="1">
        <w:r>
          <w:rPr>
            <w:rFonts w:ascii="Calibri" w:hAnsi="Calibri" w:cs="Calibri"/>
            <w:color w:val="0000FF"/>
          </w:rPr>
          <w:t>подпунктах 2.6.1</w:t>
        </w:r>
      </w:hyperlink>
      <w:r>
        <w:rPr>
          <w:rFonts w:ascii="Calibri" w:hAnsi="Calibri" w:cs="Calibri"/>
        </w:rPr>
        <w:t xml:space="preserve">, </w:t>
      </w:r>
      <w:hyperlink w:anchor="Par163" w:history="1">
        <w:r>
          <w:rPr>
            <w:rFonts w:ascii="Calibri" w:hAnsi="Calibri" w:cs="Calibri"/>
            <w:color w:val="0000FF"/>
          </w:rPr>
          <w:t>2.6.6</w:t>
        </w:r>
      </w:hyperlink>
      <w:r>
        <w:rPr>
          <w:rFonts w:ascii="Calibri" w:hAnsi="Calibri" w:cs="Calibri"/>
        </w:rPr>
        <w:t xml:space="preserve"> - </w:t>
      </w:r>
      <w:hyperlink w:anchor="Par175" w:history="1">
        <w:r>
          <w:rPr>
            <w:rFonts w:ascii="Calibri" w:hAnsi="Calibri" w:cs="Calibri"/>
            <w:color w:val="0000FF"/>
          </w:rPr>
          <w:t>2.6.15 пункта 2.6</w:t>
        </w:r>
      </w:hyperlink>
      <w:r>
        <w:rPr>
          <w:rFonts w:ascii="Calibri" w:hAnsi="Calibri" w:cs="Calibri"/>
        </w:rPr>
        <w:t xml:space="preserve"> настоящего административного регламента, представляются Субъектом самостоятельно.</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Документы, указанные в </w:t>
      </w:r>
      <w:hyperlink w:anchor="Par159" w:history="1">
        <w:r>
          <w:rPr>
            <w:rFonts w:ascii="Calibri" w:hAnsi="Calibri" w:cs="Calibri"/>
            <w:color w:val="0000FF"/>
          </w:rPr>
          <w:t>подпунктах 2.6.2</w:t>
        </w:r>
      </w:hyperlink>
      <w:r>
        <w:rPr>
          <w:rFonts w:ascii="Calibri" w:hAnsi="Calibri" w:cs="Calibri"/>
        </w:rPr>
        <w:t xml:space="preserve"> - </w:t>
      </w:r>
      <w:hyperlink w:anchor="Par162" w:history="1">
        <w:r>
          <w:rPr>
            <w:rFonts w:ascii="Calibri" w:hAnsi="Calibri" w:cs="Calibri"/>
            <w:color w:val="0000FF"/>
          </w:rPr>
          <w:t>2.6.5 пункта 2.6</w:t>
        </w:r>
      </w:hyperlink>
      <w:r>
        <w:rPr>
          <w:rFonts w:ascii="Calibri" w:hAnsi="Calibri" w:cs="Calibri"/>
        </w:rPr>
        <w:t xml:space="preserve"> настоящего административного регламента, запрашиваются управлением в рамках межведомственного информационного взаимодействия самостоятельно или могут быть представлены Субъектом по собственной инициативе.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Документ, указанный в </w:t>
      </w:r>
      <w:hyperlink w:anchor="Par176" w:history="1">
        <w:r>
          <w:rPr>
            <w:rFonts w:ascii="Calibri" w:hAnsi="Calibri" w:cs="Calibri"/>
            <w:color w:val="0000FF"/>
          </w:rPr>
          <w:t>подпункте 2.6.16 пункта 2.6</w:t>
        </w:r>
      </w:hyperlink>
      <w:r>
        <w:rPr>
          <w:rFonts w:ascii="Calibri" w:hAnsi="Calibri" w:cs="Calibri"/>
        </w:rPr>
        <w:t xml:space="preserve"> настоящего административного регламента, изготавливается управлением по факту обследования.</w:t>
      </w:r>
    </w:p>
    <w:p w:rsidR="00F0786D" w:rsidRDefault="00F0786D">
      <w:pPr>
        <w:widowControl w:val="0"/>
        <w:autoSpaceDE w:val="0"/>
        <w:autoSpaceDN w:val="0"/>
        <w:adjustRightInd w:val="0"/>
        <w:spacing w:after="0" w:line="240" w:lineRule="auto"/>
        <w:ind w:firstLine="540"/>
        <w:jc w:val="both"/>
        <w:rPr>
          <w:rFonts w:ascii="Calibri" w:hAnsi="Calibri" w:cs="Calibri"/>
        </w:rPr>
      </w:pPr>
      <w:bookmarkStart w:id="18" w:name="Par180"/>
      <w:bookmarkEnd w:id="18"/>
      <w:r>
        <w:rPr>
          <w:rFonts w:ascii="Calibri" w:hAnsi="Calibri" w:cs="Calibri"/>
        </w:rPr>
        <w:t>2.10. Исчерпывающий перечень документов, необходимых для предоставления муниципальной услуги Организации:</w:t>
      </w:r>
    </w:p>
    <w:p w:rsidR="00F0786D" w:rsidRDefault="00F0786D">
      <w:pPr>
        <w:widowControl w:val="0"/>
        <w:autoSpaceDE w:val="0"/>
        <w:autoSpaceDN w:val="0"/>
        <w:adjustRightInd w:val="0"/>
        <w:spacing w:after="0" w:line="240" w:lineRule="auto"/>
        <w:ind w:firstLine="540"/>
        <w:jc w:val="both"/>
        <w:rPr>
          <w:rFonts w:ascii="Calibri" w:hAnsi="Calibri" w:cs="Calibri"/>
        </w:rPr>
      </w:pPr>
      <w:bookmarkStart w:id="19" w:name="Par181"/>
      <w:bookmarkEnd w:id="19"/>
      <w:r>
        <w:rPr>
          <w:rFonts w:ascii="Calibri" w:hAnsi="Calibri" w:cs="Calibri"/>
        </w:rPr>
        <w:t xml:space="preserve">2.10.1. </w:t>
      </w:r>
      <w:hyperlink w:anchor="Par525" w:history="1">
        <w:r>
          <w:rPr>
            <w:rFonts w:ascii="Calibri" w:hAnsi="Calibri" w:cs="Calibri"/>
            <w:color w:val="0000FF"/>
          </w:rPr>
          <w:t>Заявление</w:t>
        </w:r>
      </w:hyperlink>
      <w:r>
        <w:rPr>
          <w:rFonts w:ascii="Calibri" w:hAnsi="Calibri" w:cs="Calibri"/>
        </w:rPr>
        <w:t xml:space="preserve"> на имя Главы Администрации города Ханты-Мансийска о предоставлении субсидии по форме согласно приложению 2 к настоящему административному регламенту.</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 Копия документа, подтверждающего полномочия руководителя Субъекта (решение учредителей).</w:t>
      </w:r>
    </w:p>
    <w:p w:rsidR="00F0786D" w:rsidRDefault="00F0786D">
      <w:pPr>
        <w:widowControl w:val="0"/>
        <w:autoSpaceDE w:val="0"/>
        <w:autoSpaceDN w:val="0"/>
        <w:adjustRightInd w:val="0"/>
        <w:spacing w:after="0" w:line="240" w:lineRule="auto"/>
        <w:ind w:firstLine="540"/>
        <w:jc w:val="both"/>
        <w:rPr>
          <w:rFonts w:ascii="Calibri" w:hAnsi="Calibri" w:cs="Calibri"/>
        </w:rPr>
      </w:pPr>
      <w:bookmarkStart w:id="20" w:name="Par183"/>
      <w:bookmarkEnd w:id="20"/>
      <w:r>
        <w:rPr>
          <w:rFonts w:ascii="Calibri" w:hAnsi="Calibri" w:cs="Calibri"/>
        </w:rPr>
        <w:t xml:space="preserve">2.10.3. Копия документа, подтверждающего полномочие лица, которое будет подписывать </w:t>
      </w:r>
      <w:r>
        <w:rPr>
          <w:rFonts w:ascii="Calibri" w:hAnsi="Calibri" w:cs="Calibri"/>
        </w:rPr>
        <w:lastRenderedPageBreak/>
        <w:t>договор о предоставлении субсидии, в случае если это полномочие не подтверждено другими представленными документами.</w:t>
      </w:r>
    </w:p>
    <w:p w:rsidR="00F0786D" w:rsidRDefault="00F0786D">
      <w:pPr>
        <w:widowControl w:val="0"/>
        <w:autoSpaceDE w:val="0"/>
        <w:autoSpaceDN w:val="0"/>
        <w:adjustRightInd w:val="0"/>
        <w:spacing w:after="0" w:line="240" w:lineRule="auto"/>
        <w:ind w:firstLine="540"/>
        <w:jc w:val="both"/>
        <w:rPr>
          <w:rFonts w:ascii="Calibri" w:hAnsi="Calibri" w:cs="Calibri"/>
        </w:rPr>
      </w:pPr>
      <w:bookmarkStart w:id="21" w:name="Par184"/>
      <w:bookmarkEnd w:id="21"/>
      <w:r>
        <w:rPr>
          <w:rFonts w:ascii="Calibri" w:hAnsi="Calibri" w:cs="Calibri"/>
        </w:rPr>
        <w:t>2.10.4. Выписка из единого государственного реестра юридических лиц.</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2.10.5. Справка из налогового органа об отсутствии просроченной задолженности по уплате налогов в бюджеты всех уровней.</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2.10.6. Справка из отделения Пенсионного фонда Российской Федерации по Ханты-Мансийскому автономному округу - Югре, подтверждающая отсутствие задолженности по страховым взносам.</w:t>
      </w:r>
    </w:p>
    <w:p w:rsidR="00F0786D" w:rsidRDefault="00F0786D">
      <w:pPr>
        <w:widowControl w:val="0"/>
        <w:autoSpaceDE w:val="0"/>
        <w:autoSpaceDN w:val="0"/>
        <w:adjustRightInd w:val="0"/>
        <w:spacing w:after="0" w:line="240" w:lineRule="auto"/>
        <w:ind w:firstLine="540"/>
        <w:jc w:val="both"/>
        <w:rPr>
          <w:rFonts w:ascii="Calibri" w:hAnsi="Calibri" w:cs="Calibri"/>
        </w:rPr>
      </w:pPr>
      <w:bookmarkStart w:id="22" w:name="Par187"/>
      <w:bookmarkEnd w:id="22"/>
      <w:r>
        <w:rPr>
          <w:rFonts w:ascii="Calibri" w:hAnsi="Calibri" w:cs="Calibri"/>
        </w:rPr>
        <w:t>2.10.7. Справка из регионального отделения Фонда социального страхования Российской Федерации по Ханты-Мансийскому автономному округу - Югре, подтверждающая отсутствие задолженности по страховым взносам.</w:t>
      </w:r>
    </w:p>
    <w:p w:rsidR="00F0786D" w:rsidRDefault="00F0786D">
      <w:pPr>
        <w:widowControl w:val="0"/>
        <w:autoSpaceDE w:val="0"/>
        <w:autoSpaceDN w:val="0"/>
        <w:adjustRightInd w:val="0"/>
        <w:spacing w:after="0" w:line="240" w:lineRule="auto"/>
        <w:ind w:firstLine="540"/>
        <w:jc w:val="both"/>
        <w:rPr>
          <w:rFonts w:ascii="Calibri" w:hAnsi="Calibri" w:cs="Calibri"/>
        </w:rPr>
      </w:pPr>
      <w:bookmarkStart w:id="23" w:name="Par188"/>
      <w:bookmarkEnd w:id="23"/>
      <w:r>
        <w:rPr>
          <w:rFonts w:ascii="Calibri" w:hAnsi="Calibri" w:cs="Calibri"/>
        </w:rPr>
        <w:t>2.10.8. Выписка из Единого государственного реестра прав на недвижимое имущество и сделок с ним о правах на объект капитального строительства, принадлежащий Организации.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2.10.9. Копия бухгалтерской отчетности с отметкой налогового органа о принятии.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2.10.10. Копии документов на компенсацию затрат, связанных с возмещением расходов на обучение Субъектов:</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оказание услуг, заключенных с бизнес-тренером;</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аренды помещений, необходимых для проведения обучения;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подтверждающих окончание Субъектом (либо его сотрудником) обучения (свидетельства, сертификаты, дипломы);</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фактически произведенные затраты.</w:t>
      </w:r>
    </w:p>
    <w:p w:rsidR="00F0786D" w:rsidRDefault="00F0786D">
      <w:pPr>
        <w:widowControl w:val="0"/>
        <w:autoSpaceDE w:val="0"/>
        <w:autoSpaceDN w:val="0"/>
        <w:adjustRightInd w:val="0"/>
        <w:spacing w:after="0" w:line="240" w:lineRule="auto"/>
        <w:ind w:firstLine="540"/>
        <w:jc w:val="both"/>
        <w:rPr>
          <w:rFonts w:ascii="Calibri" w:hAnsi="Calibri" w:cs="Calibri"/>
        </w:rPr>
      </w:pPr>
      <w:bookmarkStart w:id="24" w:name="Par195"/>
      <w:bookmarkEnd w:id="24"/>
      <w:r>
        <w:rPr>
          <w:rFonts w:ascii="Calibri" w:hAnsi="Calibri" w:cs="Calibri"/>
        </w:rPr>
        <w:t>2.10.11. Копии документов на компенсацию затрат, связанных с предоставлением Субъектам в аренду нежилых помещений на льготных условиях, в том числе: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подтверждающих право пользования нежилыми помещениями Организацией;</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аренды нежилых помещений, заключенных между Организацией и Субъектом;</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подтверждающих фактически произведенные затраты;</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подтверждающих факт оказанной услуги (акт оказанных услуг, или приема-передачи или акт сверки взаимных расчетов).</w:t>
      </w:r>
    </w:p>
    <w:p w:rsidR="00F0786D" w:rsidRDefault="00F0786D">
      <w:pPr>
        <w:widowControl w:val="0"/>
        <w:autoSpaceDE w:val="0"/>
        <w:autoSpaceDN w:val="0"/>
        <w:adjustRightInd w:val="0"/>
        <w:spacing w:after="0" w:line="240" w:lineRule="auto"/>
        <w:ind w:firstLine="540"/>
        <w:jc w:val="both"/>
        <w:rPr>
          <w:rFonts w:ascii="Calibri" w:hAnsi="Calibri" w:cs="Calibri"/>
        </w:rPr>
      </w:pPr>
      <w:bookmarkStart w:id="25" w:name="Par200"/>
      <w:bookmarkEnd w:id="25"/>
      <w:r>
        <w:rPr>
          <w:rFonts w:ascii="Calibri" w:hAnsi="Calibri" w:cs="Calibri"/>
        </w:rPr>
        <w:t>2.10.12. Акт обследования деятельности Организации.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Документы, указанные в </w:t>
      </w:r>
      <w:hyperlink w:anchor="Par181" w:history="1">
        <w:r>
          <w:rPr>
            <w:rFonts w:ascii="Calibri" w:hAnsi="Calibri" w:cs="Calibri"/>
            <w:color w:val="0000FF"/>
          </w:rPr>
          <w:t>подпунктах 2.10.1</w:t>
        </w:r>
      </w:hyperlink>
      <w:r>
        <w:rPr>
          <w:rFonts w:ascii="Calibri" w:hAnsi="Calibri" w:cs="Calibri"/>
        </w:rPr>
        <w:t xml:space="preserve"> - </w:t>
      </w:r>
      <w:hyperlink w:anchor="Par183" w:history="1">
        <w:r>
          <w:rPr>
            <w:rFonts w:ascii="Calibri" w:hAnsi="Calibri" w:cs="Calibri"/>
            <w:color w:val="0000FF"/>
          </w:rPr>
          <w:t>2.10.3</w:t>
        </w:r>
      </w:hyperlink>
      <w:r>
        <w:rPr>
          <w:rFonts w:ascii="Calibri" w:hAnsi="Calibri" w:cs="Calibri"/>
        </w:rPr>
        <w:t xml:space="preserve">, </w:t>
      </w:r>
      <w:hyperlink w:anchor="Par188" w:history="1">
        <w:r>
          <w:rPr>
            <w:rFonts w:ascii="Calibri" w:hAnsi="Calibri" w:cs="Calibri"/>
            <w:color w:val="0000FF"/>
          </w:rPr>
          <w:t>2.10.8</w:t>
        </w:r>
      </w:hyperlink>
      <w:r>
        <w:rPr>
          <w:rFonts w:ascii="Calibri" w:hAnsi="Calibri" w:cs="Calibri"/>
        </w:rPr>
        <w:t xml:space="preserve"> - </w:t>
      </w:r>
      <w:hyperlink w:anchor="Par195" w:history="1">
        <w:r>
          <w:rPr>
            <w:rFonts w:ascii="Calibri" w:hAnsi="Calibri" w:cs="Calibri"/>
            <w:color w:val="0000FF"/>
          </w:rPr>
          <w:t>2.10.11 пункта 2.10</w:t>
        </w:r>
      </w:hyperlink>
      <w:r>
        <w:rPr>
          <w:rFonts w:ascii="Calibri" w:hAnsi="Calibri" w:cs="Calibri"/>
        </w:rPr>
        <w:t xml:space="preserve"> настоящего административного регламента, представляются Организацией самостоятельно.</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Документы, указанные в </w:t>
      </w:r>
      <w:hyperlink w:anchor="Par184" w:history="1">
        <w:r>
          <w:rPr>
            <w:rFonts w:ascii="Calibri" w:hAnsi="Calibri" w:cs="Calibri"/>
            <w:color w:val="0000FF"/>
          </w:rPr>
          <w:t>подпунктах 2.10.4</w:t>
        </w:r>
      </w:hyperlink>
      <w:r>
        <w:rPr>
          <w:rFonts w:ascii="Calibri" w:hAnsi="Calibri" w:cs="Calibri"/>
        </w:rPr>
        <w:t xml:space="preserve"> - </w:t>
      </w:r>
      <w:hyperlink w:anchor="Par187" w:history="1">
        <w:r>
          <w:rPr>
            <w:rFonts w:ascii="Calibri" w:hAnsi="Calibri" w:cs="Calibri"/>
            <w:color w:val="0000FF"/>
          </w:rPr>
          <w:t>2.10.7 пункта 2.10</w:t>
        </w:r>
      </w:hyperlink>
      <w:r>
        <w:rPr>
          <w:rFonts w:ascii="Calibri" w:hAnsi="Calibri" w:cs="Calibri"/>
        </w:rPr>
        <w:t xml:space="preserve"> настоящего административного регламента, запрашиваются управлением в рамках межведомственного информационного взаимодействия самостоятельно или могут быть представлены Организацией по собственной инициативе.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Документ, указанный в </w:t>
      </w:r>
      <w:hyperlink w:anchor="Par200" w:history="1">
        <w:r>
          <w:rPr>
            <w:rFonts w:ascii="Calibri" w:hAnsi="Calibri" w:cs="Calibri"/>
            <w:color w:val="0000FF"/>
          </w:rPr>
          <w:t>подпункте 2.10.12 пункта 2.10</w:t>
        </w:r>
      </w:hyperlink>
      <w:r>
        <w:rPr>
          <w:rFonts w:ascii="Calibri" w:hAnsi="Calibri" w:cs="Calibri"/>
        </w:rPr>
        <w:t xml:space="preserve"> настоящего административного регламента, изготавливается управлением по факту обследования.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Требования к документам, необходимым для предоставления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hyperlink w:anchor="Par525" w:history="1">
        <w:r>
          <w:rPr>
            <w:rFonts w:ascii="Calibri" w:hAnsi="Calibri" w:cs="Calibri"/>
            <w:color w:val="0000FF"/>
          </w:rPr>
          <w:t>Заявление</w:t>
        </w:r>
      </w:hyperlink>
      <w:r>
        <w:rPr>
          <w:rFonts w:ascii="Calibri" w:hAnsi="Calibri" w:cs="Calibri"/>
        </w:rPr>
        <w:t xml:space="preserve"> на предоставление субсидии представляется по форме, приведенной в приложении 2 к настоящему административному регламенту.</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59" w:history="1">
        <w:r>
          <w:rPr>
            <w:rFonts w:ascii="Calibri" w:hAnsi="Calibri" w:cs="Calibri"/>
            <w:color w:val="0000FF"/>
          </w:rPr>
          <w:t>подпунктах 2.6.2</w:t>
        </w:r>
      </w:hyperlink>
      <w:r>
        <w:rPr>
          <w:rFonts w:ascii="Calibri" w:hAnsi="Calibri" w:cs="Calibri"/>
        </w:rPr>
        <w:t xml:space="preserve"> - </w:t>
      </w:r>
      <w:hyperlink w:anchor="Par162" w:history="1">
        <w:r>
          <w:rPr>
            <w:rFonts w:ascii="Calibri" w:hAnsi="Calibri" w:cs="Calibri"/>
            <w:color w:val="0000FF"/>
          </w:rPr>
          <w:t>2.6.5 пункта 2.6</w:t>
        </w:r>
      </w:hyperlink>
      <w:r>
        <w:rPr>
          <w:rFonts w:ascii="Calibri" w:hAnsi="Calibri" w:cs="Calibri"/>
        </w:rPr>
        <w:t xml:space="preserve">, в </w:t>
      </w:r>
      <w:hyperlink w:anchor="Par184" w:history="1">
        <w:r>
          <w:rPr>
            <w:rFonts w:ascii="Calibri" w:hAnsi="Calibri" w:cs="Calibri"/>
            <w:color w:val="0000FF"/>
          </w:rPr>
          <w:t>подпунктах 2.10.4</w:t>
        </w:r>
      </w:hyperlink>
      <w:r>
        <w:rPr>
          <w:rFonts w:ascii="Calibri" w:hAnsi="Calibri" w:cs="Calibri"/>
        </w:rPr>
        <w:t xml:space="preserve"> - </w:t>
      </w:r>
      <w:hyperlink w:anchor="Par187" w:history="1">
        <w:r>
          <w:rPr>
            <w:rFonts w:ascii="Calibri" w:hAnsi="Calibri" w:cs="Calibri"/>
            <w:color w:val="0000FF"/>
          </w:rPr>
          <w:t>2.10.7 пункта 2.10</w:t>
        </w:r>
      </w:hyperlink>
      <w:r>
        <w:rPr>
          <w:rFonts w:ascii="Calibri" w:hAnsi="Calibri" w:cs="Calibri"/>
        </w:rPr>
        <w:t xml:space="preserve"> настоящего административного регламента, представляются с даты их формирования, не позднее 60 дней до даты подачи заявления на предоставление субсидии.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документы не должны содержать ошибки, неточности, исправления, вызывать сомнения по фактам осуществления соответствующих расходов, получения и оприходования товаров, работ, услуг, не должны быть заполнены с нарушением указаний, инструкций и других нормативных правовых актов по осуществлению бухгалтерского и налогового учета.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сотрудник управления, ответственный за предоставление муниципальной услуги, удостоверяет указанные документы, оригиналы документов возвращаются.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предоставление субсидии представляется с описью прилагаемых документов.</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Опись документов, представленных с заявлением, прилагается на отдельном листе.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2.15. Способы подачи заявления о предоставлении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в отдел либо при личном обращении в управление организационной и контрольной работы Администрации города Ханты-Мансийска.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Запрещается требовать от заявителей:</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Pr>
            <w:rFonts w:ascii="Calibri" w:hAnsi="Calibri" w:cs="Calibri"/>
            <w:color w:val="0000FF"/>
          </w:rPr>
          <w:t>частью 1 статьи 1</w:t>
        </w:r>
      </w:hyperlink>
      <w:r>
        <w:rPr>
          <w:rFonts w:ascii="Calibri" w:hAnsi="Calibri" w:cs="Calibri"/>
        </w:rP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history="1">
        <w:r>
          <w:rPr>
            <w:rFonts w:ascii="Calibri" w:hAnsi="Calibri" w:cs="Calibri"/>
            <w:color w:val="0000FF"/>
          </w:rPr>
          <w:t>частью 6 статьи 7</w:t>
        </w:r>
      </w:hyperlink>
      <w:r>
        <w:rPr>
          <w:rFonts w:ascii="Calibri" w:hAnsi="Calibri" w:cs="Calibri"/>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Исчерпывающий перечень оснований для отказа в приеме документов, необходимых для предоставления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Оснований для отказа в приеме документов, необходимых для предоставления муниципальной услуги, законодательством не предусмотрено.</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Исчерпывающий перечень оснований для приостановления и(или) отказа в предоставлении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2.19.1. Основания для приостановления предоставления муниципальной услуги законодательством не предусмотрены.</w:t>
      </w:r>
    </w:p>
    <w:p w:rsidR="00F0786D" w:rsidRDefault="00F0786D">
      <w:pPr>
        <w:widowControl w:val="0"/>
        <w:autoSpaceDE w:val="0"/>
        <w:autoSpaceDN w:val="0"/>
        <w:adjustRightInd w:val="0"/>
        <w:spacing w:after="0" w:line="240" w:lineRule="auto"/>
        <w:ind w:firstLine="540"/>
        <w:jc w:val="both"/>
        <w:rPr>
          <w:rFonts w:ascii="Calibri" w:hAnsi="Calibri" w:cs="Calibri"/>
        </w:rPr>
      </w:pPr>
      <w:bookmarkStart w:id="26" w:name="Par221"/>
      <w:bookmarkEnd w:id="26"/>
      <w:r>
        <w:rPr>
          <w:rFonts w:ascii="Calibri" w:hAnsi="Calibri" w:cs="Calibri"/>
        </w:rPr>
        <w:t>2.19.2. Исчерпывающий перечень оснований для отказа в предоставлении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определенные настоящим административным регламентом, представлены не в полном объеме (кроме документов, запрашиваемых органами местного самоуправления самостоятельно в рамках межведомственного информационного взаимодействия);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документы имеют противоречивые данные по фактам осуществления соответствующих расходов, получения и оприходования товаров, работ, услуг, в целях ведения основной деятельности; содержат ошибки, неточности, исправления, а также заполнены с нарушением указаний, инструкций и других нормативных правовых актов по осуществлению бухгалтерского и налогового учета;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предпринимательской деятельности не соответствуют приоритетным (социально значимым) для города Ханты-Мансийска направлениям деятельности, определенным Программой;</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предоставление субсидии подано не по форме, установленной настоящим административным регламентом;</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лимитов на дату подачи заявления, предусмотренных на предоставление субсидии, в бюджете города;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результатам акта обследования деятельности выездной комиссией выявлены факты на предмет фактического:</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несоответствия основной деятельности приоритетному (социально значимому) направлению;</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отсутствия нежилого помещения, используемого в целях предпринимательской деятельности по договору аренды (субаренды);</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оборудования (основных средств) или лицензионных программных продуктов или производственного инвентаря, сырья и материальных запасов, используемого в целях предпринимательской деятельности;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отношении Субъекта, Организации ранее уполномоченным органом исполнительной власти Ханты-Мансийского автономного округа - Югры, Администрацией города Ханты-Мансийска, организациями инфраструктуры поддержки субъектов малого и среднего предпринимательства Ханты-Мансийского автономного округа - Югры было принято решение о предоставлении субсидии по тем же основаниям на те же цели;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Субъектом, Организацией осуществляется деятельность, указанная в </w:t>
      </w:r>
      <w:hyperlink r:id="rId21" w:history="1">
        <w:r>
          <w:rPr>
            <w:rFonts w:ascii="Calibri" w:hAnsi="Calibri" w:cs="Calibri"/>
            <w:color w:val="0000FF"/>
          </w:rPr>
          <w:t>частях 3</w:t>
        </w:r>
      </w:hyperlink>
      <w:r>
        <w:rPr>
          <w:rFonts w:ascii="Calibri" w:hAnsi="Calibri" w:cs="Calibri"/>
        </w:rPr>
        <w:t xml:space="preserve">, </w:t>
      </w:r>
      <w:hyperlink r:id="rId22" w:history="1">
        <w:r>
          <w:rPr>
            <w:rFonts w:ascii="Calibri" w:hAnsi="Calibri" w:cs="Calibri"/>
            <w:color w:val="0000FF"/>
          </w:rPr>
          <w:t>4 статьи 14</w:t>
        </w:r>
      </w:hyperlink>
      <w:r>
        <w:rPr>
          <w:rFonts w:ascii="Calibri" w:hAnsi="Calibri" w:cs="Calibri"/>
        </w:rPr>
        <w:t xml:space="preserve"> Федерального закона от 24.07.2007 N 209-ФЗ "О развитии малого и среднего предпринимательства в Российской Федерации";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государственные внебюджетные фонды;</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деятельность Субъекта, Организации приостановлена в порядке, предусмотренном </w:t>
      </w:r>
      <w:hyperlink r:id="rId2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Субъект, Организация находятся в стадии реорганизации, ликвидации или банкротства в соответствии с законодательством Российской Федерации;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выплачивается заработная плата сотрудникам списочного состава (без внешних совместителей) ниже </w:t>
      </w:r>
      <w:hyperlink r:id="rId24" w:history="1">
        <w:r>
          <w:rPr>
            <w:rFonts w:ascii="Calibri" w:hAnsi="Calibri" w:cs="Calibri"/>
            <w:color w:val="0000FF"/>
          </w:rPr>
          <w:t>величины прожиточного минимума</w:t>
        </w:r>
      </w:hyperlink>
      <w:r>
        <w:rPr>
          <w:rFonts w:ascii="Calibri" w:hAnsi="Calibri" w:cs="Calibri"/>
        </w:rPr>
        <w:t xml:space="preserve"> по Ханты-Мансийскому автономному округу - Югре для трудоспособного населения;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представлены документы на компенсацию арендных (субарендных) платежей за нежилые помещения, предназначенные и используемые для осуществления предпринимательской деятельности на льготных условиях, а также находящиеся в государственной, муниципальной собственности (данное ограничение распространяется только в отношении Субъектов, претендующих на компенсацию затрат, связанных с уплатой платежей по договорам аренды (субаренды) нежилых помещений);</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 выполнены условия оказания поддержки;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ранее в отношении Субъекта, Организации было принято решение об оказании аналогичной поддержки и сроки ее оказания не истекли;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 момента признания Субъекта, Организации, допустившими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представлены документы на компенсацию коммунальных платежей по договорам аренды (субаренды) нежилых помещений.</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Порядок, размер и основания взимания государственной пошлины или иной платы, взимаемой за предоставление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осуществляется на безвозмездной основе.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Максимальный срок ожидания в очереди при устном и(или) письменном обращении заявителя о предоставлении муниципальной услуги и при получении результата предоставления муниципальной услуги не должен превышать 15 минут.</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Срок и порядок регистрации письменного обращения заявителя о предоставлении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Письменные обращения, поступившие в адрес управления по почте, в том числе посредством электронной почты, подлежат обязательной регистрации специалистом отдела, ответственным за предоставление муниципальной услуги, в течение 1 рабочего дня с момента поступления в отдел в электронном документообороте.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личного обращения заявителя в управление либо в управление организационной и контрольной работы Администрации города Ханты-Мансийска, письменное обращение подлежит обязательной регистрации сотрудником отдела, ответственным за предоставление муниципальной услуги в электронном документообороте.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регистрации заявления заявителя о предоставлении муниципальной услуги при </w:t>
      </w:r>
      <w:r>
        <w:rPr>
          <w:rFonts w:ascii="Calibri" w:hAnsi="Calibri" w:cs="Calibri"/>
        </w:rPr>
        <w:lastRenderedPageBreak/>
        <w:t>личном обращении в отдел составляет не более 15 минут.</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должны соответствовать комфортным условиям для заявителей.</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оборудуются столами, стульями или скамьями (банкетками), информационными стендами и(или)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портал должен:</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заявлений и бланки заявлений или иметь ссылки на сайты, содержащие эти сведения;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пользователям возможность распечатки бланков заявлений, обмена мнениями по вопросам предоставления муниципальных услуг, направление обращения и получения ответа в электронном виде.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информационных стендах, информационно-телекоммуникационной сети Интернет размещается информация, указанная в </w:t>
      </w:r>
      <w:hyperlink w:anchor="Par114" w:history="1">
        <w:r>
          <w:rPr>
            <w:rFonts w:ascii="Calibri" w:hAnsi="Calibri" w:cs="Calibri"/>
            <w:color w:val="0000FF"/>
          </w:rPr>
          <w:t>подпункте 1.3.8 пункта 1.3</w:t>
        </w:r>
      </w:hyperlink>
      <w:r>
        <w:rPr>
          <w:rFonts w:ascii="Calibri" w:hAnsi="Calibri" w:cs="Calibri"/>
        </w:rPr>
        <w:t xml:space="preserve"> настоящего административного регламента.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Показатели доступности и качества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2.24.1. Показателями доступности муниципальной услуги являются: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транспортная доступность к местам предоставления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информирования заявителей по вопросам предоставления муниципальной услуги в форме устного или письменного информирования;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заявителей к форме заявления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бесплатность предоставления муниципальной услуги и информации о процедуре предоставления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2.24.2. Показателями качества муниципальной услуги являются: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соблюдение должностными лицами управления, предоставляющими муниципальную услугу, сроков предоставления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в многофункциональном центре предоставления государственных и муниципальных услуг и в электронной форме не осуществляется.</w:t>
      </w: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center"/>
        <w:outlineLvl w:val="1"/>
        <w:rPr>
          <w:rFonts w:ascii="Calibri" w:hAnsi="Calibri" w:cs="Calibri"/>
        </w:rPr>
      </w:pPr>
      <w:bookmarkStart w:id="27" w:name="Par277"/>
      <w:bookmarkEnd w:id="27"/>
      <w:r>
        <w:rPr>
          <w:rFonts w:ascii="Calibri" w:hAnsi="Calibri" w:cs="Calibri"/>
        </w:rPr>
        <w:t>3. Состав, последовательность и сроки выполнения</w:t>
      </w:r>
    </w:p>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ind w:firstLine="540"/>
        <w:jc w:val="both"/>
        <w:outlineLvl w:val="2"/>
        <w:rPr>
          <w:rFonts w:ascii="Calibri" w:hAnsi="Calibri" w:cs="Calibri"/>
        </w:rPr>
      </w:pPr>
      <w:bookmarkStart w:id="28" w:name="Par282"/>
      <w:bookmarkEnd w:id="28"/>
      <w:r>
        <w:rPr>
          <w:rFonts w:ascii="Calibri" w:hAnsi="Calibri" w:cs="Calibri"/>
        </w:rPr>
        <w:t>3.1. Предоставление муниципальной услуги включает в себя следующие административные процедуры:</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и регистрация заявления на предоставление субсидии;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экспертиза и подготовка представленных документов на рассмотрение Комиссии по рассмотрению документов, связанных с предоставлением субсидии субъектам малого и среднего предпринимательства, организациям инфраструктуры поддержки субъектов малого и среднего предпринимательства (далее - комиссия);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представленных документов на комиссии и принятие решения о предоставлении муниципальной услуги или об отказе в предоставлении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(направление) уведомления о предоставлении муниципальной услуги или об отказе в предоставлении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hyperlink w:anchor="Par456"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приведена в приложении 1 к настоящему административному регламенту.</w:t>
      </w:r>
    </w:p>
    <w:p w:rsidR="00F0786D" w:rsidRDefault="00F0786D">
      <w:pPr>
        <w:widowControl w:val="0"/>
        <w:autoSpaceDE w:val="0"/>
        <w:autoSpaceDN w:val="0"/>
        <w:adjustRightInd w:val="0"/>
        <w:spacing w:after="0" w:line="240" w:lineRule="auto"/>
        <w:ind w:firstLine="540"/>
        <w:jc w:val="both"/>
        <w:outlineLvl w:val="2"/>
        <w:rPr>
          <w:rFonts w:ascii="Calibri" w:hAnsi="Calibri" w:cs="Calibri"/>
        </w:rPr>
      </w:pPr>
      <w:bookmarkStart w:id="29" w:name="Par289"/>
      <w:bookmarkEnd w:id="29"/>
      <w:r>
        <w:rPr>
          <w:rFonts w:ascii="Calibri" w:hAnsi="Calibri" w:cs="Calibri"/>
        </w:rPr>
        <w:t>3.2. Прием и регистрация заявления на предоставление субсидии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поступление в отдел либо в управление организационной и контрольной работы Администрации города Ханты-Мансийска заявления о предоставлении муниципальной услуги, с приложением необходимых документов, предусмотренных настоящим административным регламентом.</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прием и регистрацию заявления на предоставление субсидии - специалист-эксперт отдела, либо начальник отдела либо специалист управления организационной и контрольной работы Администрации города Ханты-Мансийска.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осуществляет прием представленных для получения муниципальной услуги заявления и документов, которые регистрирует электронном документообороте.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при личном обращении заявителя - 15 минут.</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заявления, поступившего иным способом, осуществляется в течение 1 рабочего дня с момента его поступления в отдел.</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и регистрация представленных для получения муниципальной услуги заявления и документов производится в соответствии с графиком работы управления, указанным в </w:t>
      </w:r>
      <w:hyperlink w:anchor="Par46" w:history="1">
        <w:r>
          <w:rPr>
            <w:rFonts w:ascii="Calibri" w:hAnsi="Calibri" w:cs="Calibri"/>
            <w:color w:val="0000FF"/>
          </w:rPr>
          <w:t>подпункте 1.3.1 пункта 1.3</w:t>
        </w:r>
      </w:hyperlink>
      <w:r>
        <w:rPr>
          <w:rFonts w:ascii="Calibri" w:hAnsi="Calibri" w:cs="Calibri"/>
        </w:rPr>
        <w:t xml:space="preserve"> настоящего административного регламента.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Критерий принятия решения о приеме и регистрации заявления: наличие заявления о </w:t>
      </w:r>
      <w:r>
        <w:rPr>
          <w:rFonts w:ascii="Calibri" w:hAnsi="Calibri" w:cs="Calibri"/>
        </w:rPr>
        <w:lastRenderedPageBreak/>
        <w:t>предоставлении муниципальной услуги с приложением необходимых документов.</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зарегистрированное заявление о предоставлении муниципальной услуги с приложением необходимых документов.</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административной процедуры:</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предоставлении муниципальной услуги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электронном документообороте.</w:t>
      </w:r>
    </w:p>
    <w:p w:rsidR="00F0786D" w:rsidRDefault="00F0786D">
      <w:pPr>
        <w:widowControl w:val="0"/>
        <w:autoSpaceDE w:val="0"/>
        <w:autoSpaceDN w:val="0"/>
        <w:adjustRightInd w:val="0"/>
        <w:spacing w:after="0" w:line="240" w:lineRule="auto"/>
        <w:ind w:firstLine="540"/>
        <w:jc w:val="both"/>
        <w:outlineLvl w:val="2"/>
        <w:rPr>
          <w:rFonts w:ascii="Calibri" w:hAnsi="Calibri" w:cs="Calibri"/>
        </w:rPr>
      </w:pPr>
      <w:bookmarkStart w:id="30" w:name="Par302"/>
      <w:bookmarkEnd w:id="30"/>
      <w:r>
        <w:rPr>
          <w:rFonts w:ascii="Calibri" w:hAnsi="Calibri" w:cs="Calibri"/>
        </w:rPr>
        <w:t>3.3. Формирование и направление межведомственных запросов в органы власти, участвующие в предоставлении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начала административной процедуры является отсутствие документов, указанных в </w:t>
      </w:r>
      <w:hyperlink w:anchor="Par159" w:history="1">
        <w:r>
          <w:rPr>
            <w:rFonts w:ascii="Calibri" w:hAnsi="Calibri" w:cs="Calibri"/>
            <w:color w:val="0000FF"/>
          </w:rPr>
          <w:t>подпунктах 2.6.2</w:t>
        </w:r>
      </w:hyperlink>
      <w:r>
        <w:rPr>
          <w:rFonts w:ascii="Calibri" w:hAnsi="Calibri" w:cs="Calibri"/>
        </w:rPr>
        <w:t xml:space="preserve"> - </w:t>
      </w:r>
      <w:hyperlink w:anchor="Par162" w:history="1">
        <w:r>
          <w:rPr>
            <w:rFonts w:ascii="Calibri" w:hAnsi="Calibri" w:cs="Calibri"/>
            <w:color w:val="0000FF"/>
          </w:rPr>
          <w:t>2.6.5 пункта 2.6</w:t>
        </w:r>
      </w:hyperlink>
      <w:r>
        <w:rPr>
          <w:rFonts w:ascii="Calibri" w:hAnsi="Calibri" w:cs="Calibri"/>
        </w:rPr>
        <w:t xml:space="preserve">, в </w:t>
      </w:r>
      <w:hyperlink w:anchor="Par184" w:history="1">
        <w:r>
          <w:rPr>
            <w:rFonts w:ascii="Calibri" w:hAnsi="Calibri" w:cs="Calibri"/>
            <w:color w:val="0000FF"/>
          </w:rPr>
          <w:t>подпунктах 2.10.4</w:t>
        </w:r>
      </w:hyperlink>
      <w:r>
        <w:rPr>
          <w:rFonts w:ascii="Calibri" w:hAnsi="Calibri" w:cs="Calibri"/>
        </w:rPr>
        <w:t xml:space="preserve"> - </w:t>
      </w:r>
      <w:hyperlink w:anchor="Par187" w:history="1">
        <w:r>
          <w:rPr>
            <w:rFonts w:ascii="Calibri" w:hAnsi="Calibri" w:cs="Calibri"/>
            <w:color w:val="0000FF"/>
          </w:rPr>
          <w:t>2.10.7 пункта 2.10</w:t>
        </w:r>
      </w:hyperlink>
      <w:r>
        <w:rPr>
          <w:rFonts w:ascii="Calibri" w:hAnsi="Calibri" w:cs="Calibri"/>
        </w:rPr>
        <w:t xml:space="preserve"> настоящего административного регламента.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 - специалист-эксперт отдела или начальник отдела.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должностное лицо рассматривает представленные заявителем документы и в случае отсутствия документов, указанных в </w:t>
      </w:r>
      <w:hyperlink w:anchor="Par159" w:history="1">
        <w:r>
          <w:rPr>
            <w:rFonts w:ascii="Calibri" w:hAnsi="Calibri" w:cs="Calibri"/>
            <w:color w:val="0000FF"/>
          </w:rPr>
          <w:t>подпунктах 2.6.2</w:t>
        </w:r>
      </w:hyperlink>
      <w:r>
        <w:rPr>
          <w:rFonts w:ascii="Calibri" w:hAnsi="Calibri" w:cs="Calibri"/>
        </w:rPr>
        <w:t xml:space="preserve"> - </w:t>
      </w:r>
      <w:hyperlink w:anchor="Par162" w:history="1">
        <w:r>
          <w:rPr>
            <w:rFonts w:ascii="Calibri" w:hAnsi="Calibri" w:cs="Calibri"/>
            <w:color w:val="0000FF"/>
          </w:rPr>
          <w:t>2.6.5 пункта 2.6</w:t>
        </w:r>
      </w:hyperlink>
      <w:r>
        <w:rPr>
          <w:rFonts w:ascii="Calibri" w:hAnsi="Calibri" w:cs="Calibri"/>
        </w:rPr>
        <w:t xml:space="preserve">, в </w:t>
      </w:r>
      <w:hyperlink w:anchor="Par184" w:history="1">
        <w:r>
          <w:rPr>
            <w:rFonts w:ascii="Calibri" w:hAnsi="Calibri" w:cs="Calibri"/>
            <w:color w:val="0000FF"/>
          </w:rPr>
          <w:t>подпунктах 2.10.4</w:t>
        </w:r>
      </w:hyperlink>
      <w:r>
        <w:rPr>
          <w:rFonts w:ascii="Calibri" w:hAnsi="Calibri" w:cs="Calibri"/>
        </w:rPr>
        <w:t xml:space="preserve"> - </w:t>
      </w:r>
      <w:hyperlink w:anchor="Par187" w:history="1">
        <w:r>
          <w:rPr>
            <w:rFonts w:ascii="Calibri" w:hAnsi="Calibri" w:cs="Calibri"/>
            <w:color w:val="0000FF"/>
          </w:rPr>
          <w:t>2.10.7 пункта 2.10</w:t>
        </w:r>
      </w:hyperlink>
      <w:r>
        <w:rPr>
          <w:rFonts w:ascii="Calibri" w:hAnsi="Calibri" w:cs="Calibri"/>
        </w:rPr>
        <w:t xml:space="preserve"> настоящего административного регламента, формирует и направляет межведомственные запросы в Управление Федеральной налоговой службы по Ханты-Мансийскому автономному округу - Югре, Государственное учреждение - Управление Пенсионного фонда Российской Федерации в городе Ханты-Мансийске Ханты-Мансийского автономного округа - Югры, Государственное учреждение - Региональное отделение Фонда социального страхования Российской Федерации по Ханты-Мансийскому автономному округу - Югре.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и (или) максимальный срок выполнения административного действия - 2 рабочих дня со дня поступления сотруднику отдела, ответственному за предоставление муниципальной услуги, зарегистрированного заявления о предоставлении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органы власти, предоставляющие документ и информацию).</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59" w:history="1">
        <w:r>
          <w:rPr>
            <w:rFonts w:ascii="Calibri" w:hAnsi="Calibri" w:cs="Calibri"/>
            <w:color w:val="0000FF"/>
          </w:rPr>
          <w:t>подпунктах 2.6.2</w:t>
        </w:r>
      </w:hyperlink>
      <w:r>
        <w:rPr>
          <w:rFonts w:ascii="Calibri" w:hAnsi="Calibri" w:cs="Calibri"/>
        </w:rPr>
        <w:t xml:space="preserve"> - </w:t>
      </w:r>
      <w:hyperlink w:anchor="Par162" w:history="1">
        <w:r>
          <w:rPr>
            <w:rFonts w:ascii="Calibri" w:hAnsi="Calibri" w:cs="Calibri"/>
            <w:color w:val="0000FF"/>
          </w:rPr>
          <w:t>2.6.5 пункта 2.6</w:t>
        </w:r>
      </w:hyperlink>
      <w:r>
        <w:rPr>
          <w:rFonts w:ascii="Calibri" w:hAnsi="Calibri" w:cs="Calibri"/>
        </w:rPr>
        <w:t xml:space="preserve">, в </w:t>
      </w:r>
      <w:hyperlink w:anchor="Par184" w:history="1">
        <w:r>
          <w:rPr>
            <w:rFonts w:ascii="Calibri" w:hAnsi="Calibri" w:cs="Calibri"/>
            <w:color w:val="0000FF"/>
          </w:rPr>
          <w:t>подпунктах 2.10.4</w:t>
        </w:r>
      </w:hyperlink>
      <w:r>
        <w:rPr>
          <w:rFonts w:ascii="Calibri" w:hAnsi="Calibri" w:cs="Calibri"/>
        </w:rPr>
        <w:t xml:space="preserve"> - </w:t>
      </w:r>
      <w:hyperlink w:anchor="Par187" w:history="1">
        <w:r>
          <w:rPr>
            <w:rFonts w:ascii="Calibri" w:hAnsi="Calibri" w:cs="Calibri"/>
            <w:color w:val="0000FF"/>
          </w:rPr>
          <w:t>2.10.7 пункта 2.10</w:t>
        </w:r>
      </w:hyperlink>
      <w:r>
        <w:rPr>
          <w:rFonts w:ascii="Calibri" w:hAnsi="Calibri" w:cs="Calibri"/>
        </w:rPr>
        <w:t xml:space="preserve"> настоящего административного регламента.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полученные ответы на межведомственные запросы.</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административной процедуры: специалист отдела, ответственный за предоставление муниципальной услуги, регистрирует ответ на запрос, полученный на бумажном носителе, в электронном документообороте и прикладывает запрос к основному пакету документов для дальнейшего рассмотрения.</w:t>
      </w:r>
    </w:p>
    <w:p w:rsidR="00F0786D" w:rsidRDefault="00F0786D">
      <w:pPr>
        <w:widowControl w:val="0"/>
        <w:autoSpaceDE w:val="0"/>
        <w:autoSpaceDN w:val="0"/>
        <w:adjustRightInd w:val="0"/>
        <w:spacing w:after="0" w:line="240" w:lineRule="auto"/>
        <w:ind w:firstLine="540"/>
        <w:jc w:val="both"/>
        <w:outlineLvl w:val="2"/>
        <w:rPr>
          <w:rFonts w:ascii="Calibri" w:hAnsi="Calibri" w:cs="Calibri"/>
        </w:rPr>
      </w:pPr>
      <w:bookmarkStart w:id="31" w:name="Par312"/>
      <w:bookmarkEnd w:id="31"/>
      <w:r>
        <w:rPr>
          <w:rFonts w:ascii="Calibri" w:hAnsi="Calibri" w:cs="Calibri"/>
        </w:rPr>
        <w:t>3.4. Экспертиза и подготовка представленных документов на рассмотрение комиссии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Проведение экспертизы пакета документов специалистом отдела.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начала административной процедуры является поступление должностному лицу, ответственному за предоставление муниципальной услуги, зарегистрированного заявления о предоставлении муниципальной услуги и пакета документов, указанных в </w:t>
      </w:r>
      <w:hyperlink w:anchor="Par157" w:history="1">
        <w:r>
          <w:rPr>
            <w:rFonts w:ascii="Calibri" w:hAnsi="Calibri" w:cs="Calibri"/>
            <w:color w:val="0000FF"/>
          </w:rPr>
          <w:t>пунктах 2.6</w:t>
        </w:r>
      </w:hyperlink>
      <w:r>
        <w:rPr>
          <w:rFonts w:ascii="Calibri" w:hAnsi="Calibri" w:cs="Calibri"/>
        </w:rPr>
        <w:t xml:space="preserve">, </w:t>
      </w:r>
      <w:hyperlink w:anchor="Par180" w:history="1">
        <w:r>
          <w:rPr>
            <w:rFonts w:ascii="Calibri" w:hAnsi="Calibri" w:cs="Calibri"/>
            <w:color w:val="0000FF"/>
          </w:rPr>
          <w:t>2.10</w:t>
        </w:r>
      </w:hyperlink>
      <w:r>
        <w:rPr>
          <w:rFonts w:ascii="Calibri" w:hAnsi="Calibri" w:cs="Calibri"/>
        </w:rPr>
        <w:t xml:space="preserve"> настоящего административного регламента.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 - специалист-эксперт отдела или начальник отдела. За подписание результата - начальник управления либо лицо, его замещающее.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 должностное лицо рассматривает представленные заявителем документы и ответы на межведомственные запросы, осуществляет экспертизу полученных документов и подготовку заключения о соответствии представленных документов требованиям настоящего административного регламента, производит расчет суммы субсидии.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Продолжительность и(или) максимальный срок выполнения административного действия - 2 рабочих дня со дня поступления сотруднику отдела, ответственному за предоставление муниципальной услуги, зарегистрированного заявления о предоставлении муниципальной услуги и пакета документов о предоставлении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Критерий принятия решения: наличие или отсутствие оснований для отказа в предоставлении муниципальной услуги, указанных в </w:t>
      </w:r>
      <w:hyperlink w:anchor="Par221" w:history="1">
        <w:r>
          <w:rPr>
            <w:rFonts w:ascii="Calibri" w:hAnsi="Calibri" w:cs="Calibri"/>
            <w:color w:val="0000FF"/>
          </w:rPr>
          <w:t>подпункте 2.19.2 пункта 2.19</w:t>
        </w:r>
      </w:hyperlink>
      <w:r>
        <w:rPr>
          <w:rFonts w:ascii="Calibri" w:hAnsi="Calibri" w:cs="Calibri"/>
        </w:rPr>
        <w:t xml:space="preserve"> настоящего административного регламента.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заключение о соответствии представленных документов требованиям настоящего административного регламента.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Обследование деятельности Субъекта, Организации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поступление должностному лицу, ответственному за предоставление муниципальной услуги, заключения о соответствии представленных документов требованиям настоящего административного регламента, подписанного начальником управления.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 - специалист-эксперт отдела или начальник отдела.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 начальник управления определяет состав выездной комиссии, сформированной по отраслевому принципу в соответствии с видом деятельности заявившегося Субъекта, Организации. Сотрудник отдела в устной форме либо по телефону сообщает Субъекту, Организации о намерении провести обследование деятельности Субъекта, Организации, согласовывает с ним дату и время проведения обследования.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и(или) максимальный срок выполнения административного действия - 4 рабочих дня со дня поступления сотруднику отдела, ответственному за предоставление муниципальной услуги, заключения о соответствии представленных документов требованиям настоящего административного регламента.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Критерий принятия решения: наличие или отсутствие оснований для отказа в предоставлении муниципальной услуги, указанных в </w:t>
      </w:r>
      <w:hyperlink w:anchor="Par221" w:history="1">
        <w:r>
          <w:rPr>
            <w:rFonts w:ascii="Calibri" w:hAnsi="Calibri" w:cs="Calibri"/>
            <w:color w:val="0000FF"/>
          </w:rPr>
          <w:t>подпункте 2.19.2 пункта 2.19</w:t>
        </w:r>
      </w:hyperlink>
      <w:r>
        <w:rPr>
          <w:rFonts w:ascii="Calibri" w:hAnsi="Calibri" w:cs="Calibri"/>
        </w:rPr>
        <w:t xml:space="preserve"> настоящего административного регламента.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акт обследования деятельности Субъекта, Организации, подписанный всеми членами выездной комиссии.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Проведение экспертизы представленных документов Департаментом управления финансами Администрации города Ханты-Мансийска на предмет финансовой обоснованности затрат (далее - заключение)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начала административной процедуры является поступление должностному лицу, ответственному за предоставление муниципальной услуги, зарегистрированного заявления о предоставлении муниципальной услуги и пакета документов, указанных в </w:t>
      </w:r>
      <w:hyperlink w:anchor="Par157" w:history="1">
        <w:r>
          <w:rPr>
            <w:rFonts w:ascii="Calibri" w:hAnsi="Calibri" w:cs="Calibri"/>
            <w:color w:val="0000FF"/>
          </w:rPr>
          <w:t>пунктах 2.6</w:t>
        </w:r>
      </w:hyperlink>
      <w:r>
        <w:rPr>
          <w:rFonts w:ascii="Calibri" w:hAnsi="Calibri" w:cs="Calibri"/>
        </w:rPr>
        <w:t xml:space="preserve">, </w:t>
      </w:r>
      <w:hyperlink w:anchor="Par180" w:history="1">
        <w:r>
          <w:rPr>
            <w:rFonts w:ascii="Calibri" w:hAnsi="Calibri" w:cs="Calibri"/>
            <w:color w:val="0000FF"/>
          </w:rPr>
          <w:t>2.10</w:t>
        </w:r>
      </w:hyperlink>
      <w:r>
        <w:rPr>
          <w:rFonts w:ascii="Calibri" w:hAnsi="Calibri" w:cs="Calibri"/>
        </w:rPr>
        <w:t xml:space="preserve"> настоящего административного регламента.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 - начальник отдела городского хозяйства Департамента управления финансами Администрации города Ханты-Мансийска, за подписание результата - директор Департамента управления финансами Администрации города Ханты-Мансийска либо лицо, его замещающее.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 должностное лицо рассматривает представленные заявителем документы и ответы на межведомственные запросы, заключение о соответствии представленных документов, подписанное начальником управления, акт обследования деятельности Субъекта, Организации, подписанный всеми членами выездной комиссии, осуществляет подготовку заключения по результатам проведения экспертизы документов на предоставление субсидии.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и (или) максимальный срок выполнения административного действия - 3 рабочих дня со дня поступления сотруднику отдела, ответственному за предоставление муниципальной услуги, зарегистрированного заявления о предоставлении муниципальной услуги и пакета документов, указанных в </w:t>
      </w:r>
      <w:hyperlink w:anchor="Par157" w:history="1">
        <w:r>
          <w:rPr>
            <w:rFonts w:ascii="Calibri" w:hAnsi="Calibri" w:cs="Calibri"/>
            <w:color w:val="0000FF"/>
          </w:rPr>
          <w:t>пунктах 2.6</w:t>
        </w:r>
      </w:hyperlink>
      <w:r>
        <w:rPr>
          <w:rFonts w:ascii="Calibri" w:hAnsi="Calibri" w:cs="Calibri"/>
        </w:rPr>
        <w:t xml:space="preserve">, </w:t>
      </w:r>
      <w:hyperlink w:anchor="Par180" w:history="1">
        <w:r>
          <w:rPr>
            <w:rFonts w:ascii="Calibri" w:hAnsi="Calibri" w:cs="Calibri"/>
            <w:color w:val="0000FF"/>
          </w:rPr>
          <w:t>2.10</w:t>
        </w:r>
      </w:hyperlink>
      <w:r>
        <w:rPr>
          <w:rFonts w:ascii="Calibri" w:hAnsi="Calibri" w:cs="Calibri"/>
        </w:rPr>
        <w:t xml:space="preserve"> настоящего административного регламента.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Критерий принятия решения: наличие или отсутствие оснований для отказа в предоставлении муниципальной услуги, указанных в </w:t>
      </w:r>
      <w:hyperlink w:anchor="Par221" w:history="1">
        <w:r>
          <w:rPr>
            <w:rFonts w:ascii="Calibri" w:hAnsi="Calibri" w:cs="Calibri"/>
            <w:color w:val="0000FF"/>
          </w:rPr>
          <w:t>подпункте 2.19.2 пункта 2.19</w:t>
        </w:r>
      </w:hyperlink>
      <w:r>
        <w:rPr>
          <w:rFonts w:ascii="Calibri" w:hAnsi="Calibri" w:cs="Calibri"/>
        </w:rPr>
        <w:t xml:space="preserve"> настоящего </w:t>
      </w:r>
      <w:r>
        <w:rPr>
          <w:rFonts w:ascii="Calibri" w:hAnsi="Calibri" w:cs="Calibri"/>
        </w:rPr>
        <w:lastRenderedPageBreak/>
        <w:t>административного регламента.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заключение на предмет финансовой обоснованности затрат.</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Проведение экспертизы представленных документов юридическим управлением Администрации города Ханты-Мансийска на предмет целей предоставления субсидии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начала административной процедуры является поступление должностному лицу, ответственному за предоставление муниципальной услуги, зарегистрированного заявления о предоставлении муниципальной услуги и пакета документов, указанных в </w:t>
      </w:r>
      <w:hyperlink w:anchor="Par157" w:history="1">
        <w:r>
          <w:rPr>
            <w:rFonts w:ascii="Calibri" w:hAnsi="Calibri" w:cs="Calibri"/>
            <w:color w:val="0000FF"/>
          </w:rPr>
          <w:t>пунктах 2.6</w:t>
        </w:r>
      </w:hyperlink>
      <w:r>
        <w:rPr>
          <w:rFonts w:ascii="Calibri" w:hAnsi="Calibri" w:cs="Calibri"/>
        </w:rPr>
        <w:t xml:space="preserve">, </w:t>
      </w:r>
      <w:hyperlink w:anchor="Par180" w:history="1">
        <w:r>
          <w:rPr>
            <w:rFonts w:ascii="Calibri" w:hAnsi="Calibri" w:cs="Calibri"/>
            <w:color w:val="0000FF"/>
          </w:rPr>
          <w:t>2.10</w:t>
        </w:r>
      </w:hyperlink>
      <w:r>
        <w:rPr>
          <w:rFonts w:ascii="Calibri" w:hAnsi="Calibri" w:cs="Calibri"/>
        </w:rPr>
        <w:t xml:space="preserve"> настоящего административного регламента.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 - сотрудник юридического управления Администрации города Ханты-Мансийска, за подписание результата - начальник юридического управления Администрации города Ханты-Мансийска.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 должностное лицо рассматривает представленные заявителем документы и ответы на межведомственные запросы, заключение о соответствии представленных документов, подписанное начальником управления, акт обследования деятельности Субъекта, Организации, подписанный всеми членами выездной комиссии, заключение на предмет финансовой обоснованности затрат, подписанное директором Департамента управления финансами Администрации города Ханты-Мансийска, осуществляет подготовку заключения по результатам проведения экспертизы документов на предоставление субсидии.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и (или) максимальный срок выполнения административного действия - 3 рабочих дня со дня поступления сотруднику отдела, ответственному за предоставление муниципальной услуги, зарегистрированного заявления о предоставлении муниципальной услуги и пакета документов, указанных в </w:t>
      </w:r>
      <w:hyperlink w:anchor="Par157" w:history="1">
        <w:r>
          <w:rPr>
            <w:rFonts w:ascii="Calibri" w:hAnsi="Calibri" w:cs="Calibri"/>
            <w:color w:val="0000FF"/>
          </w:rPr>
          <w:t>пунктах 2.6</w:t>
        </w:r>
      </w:hyperlink>
      <w:r>
        <w:rPr>
          <w:rFonts w:ascii="Calibri" w:hAnsi="Calibri" w:cs="Calibri"/>
        </w:rPr>
        <w:t xml:space="preserve">, </w:t>
      </w:r>
      <w:hyperlink w:anchor="Par180" w:history="1">
        <w:r>
          <w:rPr>
            <w:rFonts w:ascii="Calibri" w:hAnsi="Calibri" w:cs="Calibri"/>
            <w:color w:val="0000FF"/>
          </w:rPr>
          <w:t>2.10</w:t>
        </w:r>
      </w:hyperlink>
      <w:r>
        <w:rPr>
          <w:rFonts w:ascii="Calibri" w:hAnsi="Calibri" w:cs="Calibri"/>
        </w:rPr>
        <w:t xml:space="preserve"> настоящего административного регламента.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Критерий принятия решения: наличие или отсутствие оснований для отказа в предоставлении муниципальной услуги, указанных в </w:t>
      </w:r>
      <w:hyperlink w:anchor="Par221" w:history="1">
        <w:r>
          <w:rPr>
            <w:rFonts w:ascii="Calibri" w:hAnsi="Calibri" w:cs="Calibri"/>
            <w:color w:val="0000FF"/>
          </w:rPr>
          <w:t>подпункте 2.19.2 пункта 2.19</w:t>
        </w:r>
      </w:hyperlink>
      <w:r>
        <w:rPr>
          <w:rFonts w:ascii="Calibri" w:hAnsi="Calibri" w:cs="Calibri"/>
        </w:rPr>
        <w:t xml:space="preserve"> настоящего административного регламента.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заключение на предмет целей предоставления субсидии.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Принятие решения о рассмотрении вопроса о предоставлении муниципальной услуги на заседании комиссии или об отказе в предоставлении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начала административной процедуры является поступление должностному лицу, ответственному за предоставление муниципальной услуги, пакета документов, указанных в </w:t>
      </w:r>
      <w:hyperlink w:anchor="Par157" w:history="1">
        <w:r>
          <w:rPr>
            <w:rFonts w:ascii="Calibri" w:hAnsi="Calibri" w:cs="Calibri"/>
            <w:color w:val="0000FF"/>
          </w:rPr>
          <w:t>пунктах 2.6</w:t>
        </w:r>
      </w:hyperlink>
      <w:r>
        <w:rPr>
          <w:rFonts w:ascii="Calibri" w:hAnsi="Calibri" w:cs="Calibri"/>
        </w:rPr>
        <w:t xml:space="preserve">, </w:t>
      </w:r>
      <w:hyperlink w:anchor="Par180" w:history="1">
        <w:r>
          <w:rPr>
            <w:rFonts w:ascii="Calibri" w:hAnsi="Calibri" w:cs="Calibri"/>
            <w:color w:val="0000FF"/>
          </w:rPr>
          <w:t>2.10</w:t>
        </w:r>
      </w:hyperlink>
      <w:r>
        <w:rPr>
          <w:rFonts w:ascii="Calibri" w:hAnsi="Calibri" w:cs="Calibri"/>
        </w:rPr>
        <w:t xml:space="preserve"> настоящего административного регламента, с заключениями.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 - специалист-эксперт отдела или начальник отдела, за подписание результата - председатель комиссии либо лицо, его замещающее.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 должностное лицо принимает решение о рассмотрении вопроса или об отказе в рассмотрении вопроса о предоставлении муниципальной услуги на заседании комиссии.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и (или) максимальный срок выполнения административного действия - 1 рабочий день со дня поступления сотруднику отдела, ответственному за предоставление муниципальной услуги, заключений, предусмотренных настоящим административным регламентом.</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Критерий принятия решения: наличие или отсутствие оснований для отказа в предоставлении муниципальной услуги, указанных в </w:t>
      </w:r>
      <w:hyperlink w:anchor="Par221" w:history="1">
        <w:r>
          <w:rPr>
            <w:rFonts w:ascii="Calibri" w:hAnsi="Calibri" w:cs="Calibri"/>
            <w:color w:val="0000FF"/>
          </w:rPr>
          <w:t>подпункте 2.19.2 пункта 2.19</w:t>
        </w:r>
      </w:hyperlink>
      <w:r>
        <w:rPr>
          <w:rFonts w:ascii="Calibri" w:hAnsi="Calibri" w:cs="Calibri"/>
        </w:rPr>
        <w:t xml:space="preserve"> настоящего административного регламента.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уведомление об отказе в предоставлении муниципальной услуги либо направление пакета документов на рассмотрение комиссии.</w:t>
      </w:r>
    </w:p>
    <w:p w:rsidR="00F0786D" w:rsidRDefault="00F0786D">
      <w:pPr>
        <w:widowControl w:val="0"/>
        <w:autoSpaceDE w:val="0"/>
        <w:autoSpaceDN w:val="0"/>
        <w:adjustRightInd w:val="0"/>
        <w:spacing w:after="0" w:line="240" w:lineRule="auto"/>
        <w:ind w:firstLine="540"/>
        <w:jc w:val="both"/>
        <w:outlineLvl w:val="2"/>
        <w:rPr>
          <w:rFonts w:ascii="Calibri" w:hAnsi="Calibri" w:cs="Calibri"/>
        </w:rPr>
      </w:pPr>
      <w:bookmarkStart w:id="32" w:name="Par348"/>
      <w:bookmarkEnd w:id="32"/>
      <w:r>
        <w:rPr>
          <w:rFonts w:ascii="Calibri" w:hAnsi="Calibri" w:cs="Calibri"/>
        </w:rPr>
        <w:t>3.5. Рассмотрение представленных документов на комиссии и принятие решения о предоставлении субсидии или об отказе в предоставлении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начала административной процедуры является поступление должностному лицу, ответственному за предоставление муниципальной услуги, зарегистрированного заявления </w:t>
      </w:r>
      <w:r>
        <w:rPr>
          <w:rFonts w:ascii="Calibri" w:hAnsi="Calibri" w:cs="Calibri"/>
        </w:rPr>
        <w:lastRenderedPageBreak/>
        <w:t xml:space="preserve">о предоставлении муниципальной услуги, пакета документов, указанных в </w:t>
      </w:r>
      <w:hyperlink w:anchor="Par157" w:history="1">
        <w:r>
          <w:rPr>
            <w:rFonts w:ascii="Calibri" w:hAnsi="Calibri" w:cs="Calibri"/>
            <w:color w:val="0000FF"/>
          </w:rPr>
          <w:t>пунктах 2.6</w:t>
        </w:r>
      </w:hyperlink>
      <w:r>
        <w:rPr>
          <w:rFonts w:ascii="Calibri" w:hAnsi="Calibri" w:cs="Calibri"/>
        </w:rPr>
        <w:t xml:space="preserve">, </w:t>
      </w:r>
      <w:hyperlink w:anchor="Par180" w:history="1">
        <w:r>
          <w:rPr>
            <w:rFonts w:ascii="Calibri" w:hAnsi="Calibri" w:cs="Calibri"/>
            <w:color w:val="0000FF"/>
          </w:rPr>
          <w:t>2.10</w:t>
        </w:r>
      </w:hyperlink>
      <w:r>
        <w:rPr>
          <w:rFonts w:ascii="Calibri" w:hAnsi="Calibri" w:cs="Calibri"/>
        </w:rPr>
        <w:t xml:space="preserve"> настоящего административного регламента, а также заключений, предусмотренных настоящим административным регламентом.</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 - специалист-эксперт отдела или начальник отдела, за подписание результата - председатель комиссии либо лицо, его замещающее.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 должностное лицо выносит рассмотрение вопроса о предоставлении (об отказе в предоставлении) муниципальной услуги на заседание комиссии.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и(или) максимальный срок выполнения административного действия - 2 рабочих дня со дня поступления сотруднику отдела, ответственному за предоставление муниципальной услуги, экспертиз, предусмотренных настоящим административным регламентом.</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Критерий принятия решения: наличие или отсутствие оснований для отказа в предоставлении муниципальной услуги, указанных в </w:t>
      </w:r>
      <w:hyperlink w:anchor="Par221" w:history="1">
        <w:r>
          <w:rPr>
            <w:rFonts w:ascii="Calibri" w:hAnsi="Calibri" w:cs="Calibri"/>
            <w:color w:val="0000FF"/>
          </w:rPr>
          <w:t>подпункте 2.19.2 пункта 2.19</w:t>
        </w:r>
      </w:hyperlink>
      <w:r>
        <w:rPr>
          <w:rFonts w:ascii="Calibri" w:hAnsi="Calibri" w:cs="Calibri"/>
        </w:rPr>
        <w:t xml:space="preserve"> настоящего административного регламента.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протокол заседания комиссии.</w:t>
      </w:r>
    </w:p>
    <w:p w:rsidR="00F0786D" w:rsidRDefault="00F0786D">
      <w:pPr>
        <w:widowControl w:val="0"/>
        <w:autoSpaceDE w:val="0"/>
        <w:autoSpaceDN w:val="0"/>
        <w:adjustRightInd w:val="0"/>
        <w:spacing w:after="0" w:line="240" w:lineRule="auto"/>
        <w:ind w:firstLine="540"/>
        <w:jc w:val="both"/>
        <w:outlineLvl w:val="2"/>
        <w:rPr>
          <w:rFonts w:ascii="Calibri" w:hAnsi="Calibri" w:cs="Calibri"/>
        </w:rPr>
      </w:pPr>
      <w:bookmarkStart w:id="33" w:name="Par355"/>
      <w:bookmarkEnd w:id="33"/>
      <w:r>
        <w:rPr>
          <w:rFonts w:ascii="Calibri" w:hAnsi="Calibri" w:cs="Calibri"/>
        </w:rPr>
        <w:t>3.6. Выдача (направление) уведомления о предоставлении муниципальной услуги или об отказе в предоставлении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подписанный протокол заседания комиссии.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 - специалист-эксперт отдела или начальник отдела, за подписание результата - начальник управления либо лицо, его замещающее.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 должностное лицо после подписания протокола заседания комиссии всеми членами комиссии готовит письменное уведомление заявителю о рассмотрении его вопроса на заседании комиссии с указанием принятого решения, в соответствии с протоколом. Уведомление направляется заявителю в течение 3 рабочих дней с момента подписания протокола заседания комиссии.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передается заявителю следующими способами: лично в руки, либо посредством факсимильной связи либо по электронной почте.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выдача заявителю уведомления о предоставлении субсидии или об отказе в предоставлении субсидии.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административной процедуры: регистрация уведомления о предоставлении субсидии или об отказе в предоставлении субсидии в электронном документообороте.</w:t>
      </w: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center"/>
        <w:outlineLvl w:val="1"/>
        <w:rPr>
          <w:rFonts w:ascii="Calibri" w:hAnsi="Calibri" w:cs="Calibri"/>
        </w:rPr>
      </w:pPr>
      <w:bookmarkStart w:id="34" w:name="Par363"/>
      <w:bookmarkEnd w:id="34"/>
      <w:r>
        <w:rPr>
          <w:rFonts w:ascii="Calibri" w:hAnsi="Calibri" w:cs="Calibri"/>
        </w:rPr>
        <w:t>4. Формы контроля за исполнением</w:t>
      </w:r>
    </w:p>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 либо лица, его замещающего.</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Плановые проверки полноты и качества предоставления муниципальной услуги проводятся начальником управления либо лицом, его замещающим.</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лицом, его замещающим.</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внеплановой проверки по конкретному обращению заявителя, </w:t>
      </w:r>
      <w:r>
        <w:rPr>
          <w:rFonts w:ascii="Calibri" w:hAnsi="Calibri" w:cs="Calibri"/>
        </w:rPr>
        <w:lastRenderedPageBreak/>
        <w:t>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проверок оформляются в виде акта, в котором отмечаются выявленные недостатки и указываются предложения по их устранению.</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F0786D" w:rsidRDefault="00F078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Закон ХМАО - Югры N 102-оз принят 11.06.2010, а не 11.07.2010.</w:t>
      </w:r>
    </w:p>
    <w:p w:rsidR="00F0786D" w:rsidRDefault="00F078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25" w:history="1">
        <w:r>
          <w:rPr>
            <w:rFonts w:ascii="Calibri" w:hAnsi="Calibri" w:cs="Calibri"/>
            <w:color w:val="0000FF"/>
          </w:rPr>
          <w:t>статьей 9.6</w:t>
        </w:r>
      </w:hyperlink>
      <w:r>
        <w:rPr>
          <w:rFonts w:ascii="Calibri" w:hAnsi="Calibri" w:cs="Calibri"/>
        </w:rPr>
        <w:t xml:space="preserve"> Закона Ханты-Мансийского автономного округа - Югры от 11.07.2010 N 102-оз "Об административных правонарушениях" должностные лица управления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нарушение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Контроль за исполнением административных процедур по предоставлению муниципальной услуги со стороны Субъектов и Организаций осуществляется с использованием адреса электронной почты управления в форме письменных и устных обращений в адрес управления.</w:t>
      </w: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center"/>
        <w:outlineLvl w:val="1"/>
        <w:rPr>
          <w:rFonts w:ascii="Calibri" w:hAnsi="Calibri" w:cs="Calibri"/>
        </w:rPr>
      </w:pPr>
      <w:bookmarkStart w:id="35" w:name="Par382"/>
      <w:bookmarkEnd w:id="35"/>
      <w:r>
        <w:rPr>
          <w:rFonts w:ascii="Calibri" w:hAnsi="Calibri" w:cs="Calibri"/>
        </w:rPr>
        <w:t>5. Досудебный (внесудебный) порядок обжалования решений</w:t>
      </w:r>
    </w:p>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органа, предоставляющего</w:t>
      </w:r>
    </w:p>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а также должностных лиц</w:t>
      </w:r>
    </w:p>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служащих, обеспечивающих ее предоставление</w:t>
      </w: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и муниципальными служащими.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Предметом досудебного (внесудебного) обжалования могут являться действие (бездействие) должностных лиц управления, муниципальных служащих, предоставляющих муниципальную услугу, а также принимаемые ими решения в ходе предоставления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права и законные интересы которого нарушены, имеет право обратиться с жалобой, в том числе в следующих случаях:</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регистрации запроса заявителя о предоставлении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нарушения срока предоставления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Жалоба подается начальнику управления, а в случае обжалования решения начальника управления, первому заместителю Главы Администрации города Ханты-Мансийска, в ведении которого находится управление.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Жалоба может быть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Основанием для начала процедуры досудебного (внесудебного) обжалования является поступление жалобы в управление, Администрацию города Ханты-Мансийска.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приема жалоб осуществляется в соответствии с графиком предоставления муниципальной услуги, указанным в </w:t>
      </w:r>
      <w:hyperlink w:anchor="Par45" w:history="1">
        <w:r>
          <w:rPr>
            <w:rFonts w:ascii="Calibri" w:hAnsi="Calibri" w:cs="Calibri"/>
            <w:color w:val="0000FF"/>
          </w:rPr>
          <w:t>пункте 1.3</w:t>
        </w:r>
      </w:hyperlink>
      <w:r>
        <w:rPr>
          <w:rFonts w:ascii="Calibri" w:hAnsi="Calibri" w:cs="Calibri"/>
        </w:rPr>
        <w:t xml:space="preserve"> настоящего административного регламента.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жалобе указывает следующую информацию:</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управления, должностного лица управления либо муниципального служащего, решения и действия (бездействие) которых обжалуются;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Заявителем могут быть представлены документы (при наличии), подтверждающие доводы заявителя, либо их копии.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жалоба подается через представителя заявителя, также представляется документ, </w:t>
      </w:r>
      <w:r>
        <w:rPr>
          <w:rFonts w:ascii="Calibri" w:hAnsi="Calibri" w:cs="Calibri"/>
        </w:rPr>
        <w:lastRenderedPageBreak/>
        <w:t>подтверждающий полномочия на осуществление действий от имени заявителя. В качестве такого документа может быть:</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 (для физических лиц);</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Заявитель имеет право на получение информации и документов, необходимых для обоснования и рассмотрения жалобы.</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Жалоба, поступившая в управление, подлежит регистрации не позднее следующего рабочего дня со дня ее поступления.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управление, подлежит рассмотрению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Управление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управление принимает решение о ее удовлетворении либо об отказе в ее удовлетворении в форме своего акта.</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ответе по результатам рассмотрения жалобы указываются: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(при наличии) или наименование заявителя;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по результатам рассмотрения жалобы подписывается уполномоченным на рассмотрение жалобы должностным лицом управления.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Исчерпывающий перечень оснований для отказа в удовлетворении жалобы и случаев, в которых ответ на жалобу не дается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отказывает в удовлетворении жалобы в следующих случаях:</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наличия вступившего в законную силу решения суда, арбитражного суда по жалобе о том же предмете и по тем же основаниям;</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подачи жалобы лицом, полномочия которого не подтверждены в порядке, установленном законодательством Российской Федерации;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наличия решения по жалобе, принятого ранее в отношении того же заявителя и по тому же предмету жалобы.</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оставляет жалобу без ответа в следующих случаях:</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наличия в жалобе нецензурных либо оскорбительных выражений, угроз жизни, здоровью и имуществу должностного лица, а также членам его семьи;</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отсутствия возможности прочитать какую-либо часть текста жалобы, фамилию, имя, отчество (при наличии) и(или) почтовый адрес заявителя.</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управление информирует заявителя об оставлении без ответа поступившей жалобы, содержащей недопустимые высказывания или нечитаемый текст.</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Оснований для приостановления рассмотрения жалобы законодательством Российской Федерации не предусмотрено.</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решения, действия (бездействие) должностного лица управления, муниципального служащего, заявитель вправе оспорить в судебном порядке.</w:t>
      </w: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right"/>
        <w:outlineLvl w:val="1"/>
        <w:rPr>
          <w:rFonts w:ascii="Calibri" w:hAnsi="Calibri" w:cs="Calibri"/>
        </w:rPr>
      </w:pPr>
      <w:bookmarkStart w:id="36" w:name="Par447"/>
      <w:bookmarkEnd w:id="36"/>
      <w:r>
        <w:rPr>
          <w:rFonts w:ascii="Calibri" w:hAnsi="Calibri" w:cs="Calibri"/>
        </w:rPr>
        <w:t>Приложение 1</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"Предоставление субсидий субъектам</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 инфраструктуры поддержки</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малого и среднего</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center"/>
        <w:rPr>
          <w:rFonts w:ascii="Calibri" w:hAnsi="Calibri" w:cs="Calibri"/>
          <w:b/>
          <w:bCs/>
        </w:rPr>
      </w:pPr>
      <w:bookmarkStart w:id="37" w:name="Par456"/>
      <w:bookmarkEnd w:id="37"/>
      <w:r>
        <w:rPr>
          <w:rFonts w:ascii="Calibri" w:hAnsi="Calibri" w:cs="Calibri"/>
          <w:b/>
          <w:bCs/>
        </w:rPr>
        <w:t>БЛОК-СХЕМА</w:t>
      </w:r>
    </w:p>
    <w:p w:rsidR="00F0786D" w:rsidRDefault="00F07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pStyle w:val="ConsPlusNonformat"/>
        <w:jc w:val="both"/>
      </w:pPr>
      <w:r>
        <w:t>┌─────────────────────────────────────────────────────────────────────────┐</w:t>
      </w:r>
    </w:p>
    <w:p w:rsidR="00F0786D" w:rsidRDefault="00F0786D">
      <w:pPr>
        <w:pStyle w:val="ConsPlusNonformat"/>
        <w:jc w:val="both"/>
      </w:pPr>
      <w:r>
        <w:t>│        Прием и регистрация заявления на предоставление субсидии         │</w:t>
      </w:r>
    </w:p>
    <w:p w:rsidR="00F0786D" w:rsidRDefault="00F0786D">
      <w:pPr>
        <w:pStyle w:val="ConsPlusNonformat"/>
        <w:jc w:val="both"/>
      </w:pPr>
      <w:r>
        <w:t>└────────────────┬──────────────────────────────────────┬─────────────────┘</w:t>
      </w:r>
    </w:p>
    <w:p w:rsidR="00F0786D" w:rsidRDefault="00F0786D">
      <w:pPr>
        <w:pStyle w:val="ConsPlusNonformat"/>
        <w:jc w:val="both"/>
      </w:pPr>
      <w:r>
        <w:t xml:space="preserve">                 \/                                     \/</w:t>
      </w:r>
    </w:p>
    <w:p w:rsidR="00F0786D" w:rsidRDefault="00F0786D">
      <w:pPr>
        <w:pStyle w:val="ConsPlusNonformat"/>
        <w:jc w:val="both"/>
      </w:pPr>
      <w:r>
        <w:t>┌──────────────────────────────────┐   ┌──────────────────────────────────┐</w:t>
      </w:r>
    </w:p>
    <w:p w:rsidR="00F0786D" w:rsidRDefault="00F0786D">
      <w:pPr>
        <w:pStyle w:val="ConsPlusNonformat"/>
        <w:jc w:val="both"/>
      </w:pPr>
      <w:r>
        <w:t>│ Наличие документов, необходимых  │   │Отсутствие документов, необходимых│</w:t>
      </w:r>
    </w:p>
    <w:p w:rsidR="00F0786D" w:rsidRDefault="00F0786D">
      <w:pPr>
        <w:pStyle w:val="ConsPlusNonformat"/>
        <w:jc w:val="both"/>
      </w:pPr>
      <w:r>
        <w:t>│ для предоставления муниципальной │   │ для предоставления муниципальной │</w:t>
      </w:r>
    </w:p>
    <w:p w:rsidR="00F0786D" w:rsidRDefault="00F0786D">
      <w:pPr>
        <w:pStyle w:val="ConsPlusNonformat"/>
        <w:jc w:val="both"/>
      </w:pPr>
      <w:r>
        <w:t>│  услуги, указанных в настоящем   │   │  услуги, указанных в настоящем   │</w:t>
      </w:r>
    </w:p>
    <w:p w:rsidR="00F0786D" w:rsidRDefault="00F0786D">
      <w:pPr>
        <w:pStyle w:val="ConsPlusNonformat"/>
        <w:jc w:val="both"/>
      </w:pPr>
      <w:r>
        <w:t xml:space="preserve">│   административном </w:t>
      </w:r>
      <w:hyperlink w:anchor="Par32" w:history="1">
        <w:r>
          <w:rPr>
            <w:color w:val="0000FF"/>
          </w:rPr>
          <w:t>регламенте</w:t>
        </w:r>
      </w:hyperlink>
      <w:r>
        <w:t xml:space="preserve">    │   │   административном </w:t>
      </w:r>
      <w:hyperlink w:anchor="Par32" w:history="1">
        <w:r>
          <w:rPr>
            <w:color w:val="0000FF"/>
          </w:rPr>
          <w:t>регламенте</w:t>
        </w:r>
      </w:hyperlink>
      <w:r>
        <w:t xml:space="preserve">    │</w:t>
      </w:r>
    </w:p>
    <w:p w:rsidR="00F0786D" w:rsidRDefault="00F0786D">
      <w:pPr>
        <w:pStyle w:val="ConsPlusNonformat"/>
        <w:jc w:val="both"/>
      </w:pPr>
      <w:r>
        <w:t>└────────────────┬─────────────────┘   └────────────────┬─────────────────┘</w:t>
      </w:r>
    </w:p>
    <w:p w:rsidR="00F0786D" w:rsidRDefault="00F0786D">
      <w:pPr>
        <w:pStyle w:val="ConsPlusNonformat"/>
        <w:jc w:val="both"/>
      </w:pPr>
      <w:r>
        <w:t xml:space="preserve">                 \/                                     \/</w:t>
      </w:r>
    </w:p>
    <w:p w:rsidR="00F0786D" w:rsidRDefault="00F0786D">
      <w:pPr>
        <w:pStyle w:val="ConsPlusNonformat"/>
        <w:jc w:val="both"/>
      </w:pPr>
      <w:r>
        <w:t>┌─────────────────────────────────────────────────────────────────────────┐</w:t>
      </w:r>
    </w:p>
    <w:p w:rsidR="00F0786D" w:rsidRDefault="00F0786D">
      <w:pPr>
        <w:pStyle w:val="ConsPlusNonformat"/>
        <w:jc w:val="both"/>
      </w:pPr>
      <w:r>
        <w:t>│ Формирование и направление межведомственных запросов в органы власти и  │</w:t>
      </w:r>
    </w:p>
    <w:p w:rsidR="00F0786D" w:rsidRDefault="00F0786D">
      <w:pPr>
        <w:pStyle w:val="ConsPlusNonformat"/>
        <w:jc w:val="both"/>
      </w:pPr>
      <w:r>
        <w:t>│     организации, участвующие в предоставлении муниципальной услуги      │</w:t>
      </w:r>
    </w:p>
    <w:p w:rsidR="00F0786D" w:rsidRDefault="00F0786D">
      <w:pPr>
        <w:pStyle w:val="ConsPlusNonformat"/>
        <w:jc w:val="both"/>
      </w:pPr>
      <w:r>
        <w:t>└────────────────┬──────────────────────────────────────┬─────────────────┘</w:t>
      </w:r>
    </w:p>
    <w:p w:rsidR="00F0786D" w:rsidRDefault="00F0786D">
      <w:pPr>
        <w:pStyle w:val="ConsPlusNonformat"/>
        <w:jc w:val="both"/>
      </w:pPr>
      <w:r>
        <w:t xml:space="preserve">                 \/                                     \/</w:t>
      </w:r>
    </w:p>
    <w:p w:rsidR="00F0786D" w:rsidRDefault="00F0786D">
      <w:pPr>
        <w:pStyle w:val="ConsPlusNonformat"/>
        <w:jc w:val="both"/>
      </w:pPr>
      <w:r>
        <w:t>┌─────────────────────────────────────────────────────────────────────────┐</w:t>
      </w:r>
    </w:p>
    <w:p w:rsidR="00F0786D" w:rsidRDefault="00F0786D">
      <w:pPr>
        <w:pStyle w:val="ConsPlusNonformat"/>
        <w:jc w:val="both"/>
      </w:pPr>
      <w:r>
        <w:t>│    Экспертиза и подготовка представленных документов на рассмотрение    │</w:t>
      </w:r>
    </w:p>
    <w:p w:rsidR="00F0786D" w:rsidRDefault="00F0786D">
      <w:pPr>
        <w:pStyle w:val="ConsPlusNonformat"/>
        <w:jc w:val="both"/>
      </w:pPr>
      <w:r>
        <w:t>│                                комиссии                                 │</w:t>
      </w:r>
    </w:p>
    <w:p w:rsidR="00F0786D" w:rsidRDefault="00F0786D">
      <w:pPr>
        <w:pStyle w:val="ConsPlusNonformat"/>
        <w:jc w:val="both"/>
      </w:pPr>
      <w:r>
        <w:t>└────────────────┬──────────────────────────────────────┬─────────────────┘</w:t>
      </w:r>
    </w:p>
    <w:p w:rsidR="00F0786D" w:rsidRDefault="00F0786D">
      <w:pPr>
        <w:pStyle w:val="ConsPlusNonformat"/>
        <w:jc w:val="both"/>
      </w:pPr>
      <w:r>
        <w:t xml:space="preserve">                 \/                                     \/</w:t>
      </w:r>
    </w:p>
    <w:p w:rsidR="00F0786D" w:rsidRDefault="00F0786D">
      <w:pPr>
        <w:pStyle w:val="ConsPlusNonformat"/>
        <w:jc w:val="both"/>
      </w:pPr>
      <w:r>
        <w:t>┌─────────────────────────────────────────────────────────────────────────┐</w:t>
      </w:r>
    </w:p>
    <w:p w:rsidR="00F0786D" w:rsidRDefault="00F0786D">
      <w:pPr>
        <w:pStyle w:val="ConsPlusNonformat"/>
        <w:jc w:val="both"/>
      </w:pPr>
      <w:r>
        <w:t>│ Рассмотрение представленных документов на комиссии и принятие решения о │</w:t>
      </w:r>
    </w:p>
    <w:p w:rsidR="00F0786D" w:rsidRDefault="00F0786D">
      <w:pPr>
        <w:pStyle w:val="ConsPlusNonformat"/>
        <w:jc w:val="both"/>
      </w:pPr>
      <w:r>
        <w:t>│   предоставлении муниципальной услуги или об отказе в предоставлении    │</w:t>
      </w:r>
    </w:p>
    <w:p w:rsidR="00F0786D" w:rsidRDefault="00F0786D">
      <w:pPr>
        <w:pStyle w:val="ConsPlusNonformat"/>
        <w:jc w:val="both"/>
      </w:pPr>
      <w:r>
        <w:lastRenderedPageBreak/>
        <w:t>│                          муниципальной услуги                           │</w:t>
      </w:r>
    </w:p>
    <w:p w:rsidR="00F0786D" w:rsidRDefault="00F0786D">
      <w:pPr>
        <w:pStyle w:val="ConsPlusNonformat"/>
        <w:jc w:val="both"/>
      </w:pPr>
      <w:r>
        <w:t>└────────────────┬──────────────────────────────────────┬─────────────────┘</w:t>
      </w:r>
    </w:p>
    <w:p w:rsidR="00F0786D" w:rsidRDefault="00F0786D">
      <w:pPr>
        <w:pStyle w:val="ConsPlusNonformat"/>
        <w:jc w:val="both"/>
      </w:pPr>
      <w:r>
        <w:t xml:space="preserve">                 \/                                     \/</w:t>
      </w:r>
    </w:p>
    <w:p w:rsidR="00F0786D" w:rsidRDefault="00F0786D">
      <w:pPr>
        <w:pStyle w:val="ConsPlusNonformat"/>
        <w:jc w:val="both"/>
      </w:pPr>
      <w:r>
        <w:t>┌──────────────────────────────────┐   ┌──────────────────────────────────┐</w:t>
      </w:r>
    </w:p>
    <w:p w:rsidR="00F0786D" w:rsidRDefault="00F0786D">
      <w:pPr>
        <w:pStyle w:val="ConsPlusNonformat"/>
        <w:jc w:val="both"/>
      </w:pPr>
      <w:r>
        <w:t>│   Принятие решения комиссии о    │   │   Принятие решения комиссии об   │</w:t>
      </w:r>
    </w:p>
    <w:p w:rsidR="00F0786D" w:rsidRDefault="00F0786D">
      <w:pPr>
        <w:pStyle w:val="ConsPlusNonformat"/>
        <w:jc w:val="both"/>
      </w:pPr>
      <w:r>
        <w:t>│   предоставлении муниципальной   │   │     отказе в предоставлении      │</w:t>
      </w:r>
    </w:p>
    <w:p w:rsidR="00F0786D" w:rsidRDefault="00F0786D">
      <w:pPr>
        <w:pStyle w:val="ConsPlusNonformat"/>
        <w:jc w:val="both"/>
      </w:pPr>
      <w:r>
        <w:t>│              услуги              │   │       муниципальной услуги       │</w:t>
      </w:r>
    </w:p>
    <w:p w:rsidR="00F0786D" w:rsidRDefault="00F0786D">
      <w:pPr>
        <w:pStyle w:val="ConsPlusNonformat"/>
        <w:jc w:val="both"/>
      </w:pPr>
      <w:r>
        <w:t>└────────────────┬─────────────────┘   └────────────────┬─────────────────┘</w:t>
      </w:r>
    </w:p>
    <w:p w:rsidR="00F0786D" w:rsidRDefault="00F0786D">
      <w:pPr>
        <w:pStyle w:val="ConsPlusNonformat"/>
        <w:jc w:val="both"/>
      </w:pPr>
      <w:r>
        <w:t xml:space="preserve">                 \/                                     \/</w:t>
      </w:r>
    </w:p>
    <w:p w:rsidR="00F0786D" w:rsidRDefault="00F0786D">
      <w:pPr>
        <w:pStyle w:val="ConsPlusNonformat"/>
        <w:jc w:val="both"/>
      </w:pPr>
      <w:r>
        <w:t>┌─────────────────────────────────────────────────────────────────────────┐</w:t>
      </w:r>
    </w:p>
    <w:p w:rsidR="00F0786D" w:rsidRDefault="00F0786D">
      <w:pPr>
        <w:pStyle w:val="ConsPlusNonformat"/>
        <w:jc w:val="both"/>
      </w:pPr>
      <w:r>
        <w:t>│ Выдача (направление) уведомления о предоставлении муниципальной услуги  │</w:t>
      </w:r>
    </w:p>
    <w:p w:rsidR="00F0786D" w:rsidRDefault="00F0786D">
      <w:pPr>
        <w:pStyle w:val="ConsPlusNonformat"/>
        <w:jc w:val="both"/>
      </w:pPr>
      <w:r>
        <w:t>│           или об отказе в предоставлении муниципальной услуги           │</w:t>
      </w:r>
    </w:p>
    <w:p w:rsidR="00F0786D" w:rsidRDefault="00F0786D">
      <w:pPr>
        <w:pStyle w:val="ConsPlusNonformat"/>
        <w:jc w:val="both"/>
      </w:pPr>
      <w:r>
        <w:t>└────────────────┬──────────────────────────────────────┬─────────────────┘</w:t>
      </w:r>
    </w:p>
    <w:p w:rsidR="00F0786D" w:rsidRDefault="00F0786D">
      <w:pPr>
        <w:pStyle w:val="ConsPlusNonformat"/>
        <w:jc w:val="both"/>
      </w:pPr>
      <w:r>
        <w:t xml:space="preserve">                 \/                                     \/</w:t>
      </w:r>
    </w:p>
    <w:p w:rsidR="00F0786D" w:rsidRDefault="00F0786D">
      <w:pPr>
        <w:pStyle w:val="ConsPlusNonformat"/>
        <w:jc w:val="both"/>
      </w:pPr>
      <w:r>
        <w:t>┌──────────────────────────────────┐   ┌──────────────────────────────────┐</w:t>
      </w:r>
    </w:p>
    <w:p w:rsidR="00F0786D" w:rsidRDefault="00F0786D">
      <w:pPr>
        <w:pStyle w:val="ConsPlusNonformat"/>
        <w:jc w:val="both"/>
      </w:pPr>
      <w:r>
        <w:t>│     Уведомление заявителя о      │   │Уведомление заявителя об отказе в │</w:t>
      </w:r>
    </w:p>
    <w:p w:rsidR="00F0786D" w:rsidRDefault="00F0786D">
      <w:pPr>
        <w:pStyle w:val="ConsPlusNonformat"/>
        <w:jc w:val="both"/>
      </w:pPr>
      <w:r>
        <w:t>│   предоставлении муниципальной   │   │   предоставлении муниципальной   │</w:t>
      </w:r>
    </w:p>
    <w:p w:rsidR="00F0786D" w:rsidRDefault="00F0786D">
      <w:pPr>
        <w:pStyle w:val="ConsPlusNonformat"/>
        <w:jc w:val="both"/>
      </w:pPr>
      <w:r>
        <w:t>│              услуги              │   │              услуги              │</w:t>
      </w:r>
    </w:p>
    <w:p w:rsidR="00F0786D" w:rsidRDefault="00F0786D">
      <w:pPr>
        <w:pStyle w:val="ConsPlusNonformat"/>
        <w:jc w:val="both"/>
      </w:pPr>
      <w:r>
        <w:t>└──────────────────────────────────┘   └──────────────────────────────────┘</w:t>
      </w: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right"/>
        <w:outlineLvl w:val="1"/>
        <w:rPr>
          <w:rFonts w:ascii="Calibri" w:hAnsi="Calibri" w:cs="Calibri"/>
        </w:rPr>
      </w:pPr>
      <w:bookmarkStart w:id="38" w:name="Par507"/>
      <w:bookmarkEnd w:id="38"/>
      <w:r>
        <w:rPr>
          <w:rFonts w:ascii="Calibri" w:hAnsi="Calibri" w:cs="Calibri"/>
        </w:rPr>
        <w:t>Приложение 2</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"Предоставление субсидий субъектам</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 инфраструктуры поддержки</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малого и среднего</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pStyle w:val="ConsPlusNonformat"/>
        <w:jc w:val="both"/>
      </w:pPr>
      <w:r>
        <w:t xml:space="preserve">                                                        Главе Администрации</w:t>
      </w:r>
    </w:p>
    <w:p w:rsidR="00F0786D" w:rsidRDefault="00F0786D">
      <w:pPr>
        <w:pStyle w:val="ConsPlusNonformat"/>
        <w:jc w:val="both"/>
      </w:pPr>
      <w:r>
        <w:t xml:space="preserve">                                                     города Ханты-Мансийска</w:t>
      </w:r>
    </w:p>
    <w:p w:rsidR="00F0786D" w:rsidRDefault="00F0786D">
      <w:pPr>
        <w:pStyle w:val="ConsPlusNonformat"/>
        <w:jc w:val="both"/>
      </w:pPr>
      <w:r>
        <w:t xml:space="preserve">                                          _________________________________</w:t>
      </w:r>
    </w:p>
    <w:p w:rsidR="00F0786D" w:rsidRDefault="00F0786D">
      <w:pPr>
        <w:pStyle w:val="ConsPlusNonformat"/>
        <w:jc w:val="both"/>
      </w:pPr>
      <w:r>
        <w:t xml:space="preserve">                                          от ______________________________</w:t>
      </w:r>
    </w:p>
    <w:p w:rsidR="00F0786D" w:rsidRDefault="00F0786D">
      <w:pPr>
        <w:pStyle w:val="ConsPlusNonformat"/>
        <w:jc w:val="both"/>
      </w:pPr>
      <w:r>
        <w:t xml:space="preserve">                                          (полное наименование юридического</w:t>
      </w:r>
    </w:p>
    <w:p w:rsidR="00F0786D" w:rsidRDefault="00F0786D">
      <w:pPr>
        <w:pStyle w:val="ConsPlusNonformat"/>
        <w:jc w:val="both"/>
      </w:pPr>
      <w:r>
        <w:t xml:space="preserve">                                          лица или Ф.И.О. индивидуального</w:t>
      </w:r>
    </w:p>
    <w:p w:rsidR="00F0786D" w:rsidRDefault="00F0786D">
      <w:pPr>
        <w:pStyle w:val="ConsPlusNonformat"/>
        <w:jc w:val="both"/>
      </w:pPr>
      <w:r>
        <w:t xml:space="preserve">                                          предпринимателя, место</w:t>
      </w:r>
    </w:p>
    <w:p w:rsidR="00F0786D" w:rsidRDefault="00F0786D">
      <w:pPr>
        <w:pStyle w:val="ConsPlusNonformat"/>
        <w:jc w:val="both"/>
      </w:pPr>
      <w:r>
        <w:t xml:space="preserve">                                          нахождения, телефон)</w:t>
      </w:r>
    </w:p>
    <w:p w:rsidR="00F0786D" w:rsidRDefault="00F0786D">
      <w:pPr>
        <w:pStyle w:val="ConsPlusNonformat"/>
        <w:jc w:val="both"/>
      </w:pPr>
    </w:p>
    <w:p w:rsidR="00F0786D" w:rsidRDefault="00F0786D">
      <w:pPr>
        <w:pStyle w:val="ConsPlusNonformat"/>
        <w:jc w:val="both"/>
      </w:pPr>
      <w:bookmarkStart w:id="39" w:name="Par525"/>
      <w:bookmarkEnd w:id="39"/>
      <w:r>
        <w:t xml:space="preserve">                                 Заявление</w:t>
      </w:r>
    </w:p>
    <w:p w:rsidR="00F0786D" w:rsidRDefault="00F0786D">
      <w:pPr>
        <w:pStyle w:val="ConsPlusNonformat"/>
        <w:jc w:val="both"/>
      </w:pPr>
      <w:r>
        <w:t xml:space="preserve">                        на предоставление субсидии</w:t>
      </w:r>
    </w:p>
    <w:p w:rsidR="00F0786D" w:rsidRDefault="00F0786D">
      <w:pPr>
        <w:pStyle w:val="ConsPlusNonformat"/>
        <w:jc w:val="both"/>
      </w:pPr>
    </w:p>
    <w:p w:rsidR="00F0786D" w:rsidRDefault="00F0786D">
      <w:pPr>
        <w:pStyle w:val="ConsPlusNonformat"/>
        <w:jc w:val="both"/>
      </w:pPr>
      <w:r>
        <w:t>Прошу рассмотреть вопрос о предоставлении субсидии в форме ________________</w:t>
      </w:r>
    </w:p>
    <w:p w:rsidR="00F0786D" w:rsidRDefault="00F0786D">
      <w:pPr>
        <w:pStyle w:val="ConsPlusNonformat"/>
        <w:jc w:val="both"/>
      </w:pPr>
      <w:r>
        <w:t>___________________________________________________________________________</w:t>
      </w:r>
    </w:p>
    <w:p w:rsidR="00F0786D" w:rsidRDefault="00F0786D">
      <w:pPr>
        <w:pStyle w:val="ConsPlusNonformat"/>
        <w:jc w:val="both"/>
      </w:pPr>
      <w:r>
        <w:t>Информация о заявителе:</w:t>
      </w:r>
    </w:p>
    <w:p w:rsidR="00F0786D" w:rsidRDefault="00F0786D">
      <w:pPr>
        <w:pStyle w:val="ConsPlusNonformat"/>
        <w:jc w:val="both"/>
      </w:pPr>
      <w:r>
        <w:t>ОГРН (ОГРНИП) _____________________________________________________________</w:t>
      </w:r>
    </w:p>
    <w:p w:rsidR="00F0786D" w:rsidRDefault="00F0786D">
      <w:pPr>
        <w:pStyle w:val="ConsPlusNonformat"/>
        <w:jc w:val="both"/>
      </w:pPr>
      <w:r>
        <w:t>ИНН/КПП ___________________________________________________________________</w:t>
      </w:r>
    </w:p>
    <w:p w:rsidR="00F0786D" w:rsidRDefault="00F0786D">
      <w:pPr>
        <w:pStyle w:val="ConsPlusNonformat"/>
        <w:jc w:val="both"/>
      </w:pPr>
      <w:r>
        <w:t>Юридический адрес _________________________________________________________</w:t>
      </w:r>
    </w:p>
    <w:p w:rsidR="00F0786D" w:rsidRDefault="00F0786D">
      <w:pPr>
        <w:pStyle w:val="ConsPlusNonformat"/>
        <w:jc w:val="both"/>
      </w:pPr>
      <w:r>
        <w:t>Фактический адрес _________________________________________________________</w:t>
      </w:r>
    </w:p>
    <w:p w:rsidR="00F0786D" w:rsidRDefault="00F0786D">
      <w:pPr>
        <w:pStyle w:val="ConsPlusNonformat"/>
        <w:jc w:val="both"/>
      </w:pPr>
      <w:r>
        <w:t>Банковские реквизиты для перечисления денежных средств: ___________________</w:t>
      </w:r>
    </w:p>
    <w:p w:rsidR="00F0786D" w:rsidRDefault="00F0786D">
      <w:pPr>
        <w:pStyle w:val="ConsPlusNonformat"/>
        <w:jc w:val="both"/>
      </w:pPr>
      <w:r>
        <w:t>___________________________________________________________________________</w:t>
      </w:r>
    </w:p>
    <w:p w:rsidR="00F0786D" w:rsidRDefault="00F0786D">
      <w:pPr>
        <w:pStyle w:val="ConsPlusNonformat"/>
        <w:jc w:val="both"/>
      </w:pPr>
      <w:r>
        <w:t>Опись  документов,  представленных  с  заявлением, прилагается на отдельном</w:t>
      </w:r>
    </w:p>
    <w:p w:rsidR="00F0786D" w:rsidRDefault="00F0786D">
      <w:pPr>
        <w:pStyle w:val="ConsPlusNonformat"/>
        <w:jc w:val="both"/>
      </w:pPr>
      <w:r>
        <w:t>листе.</w:t>
      </w:r>
    </w:p>
    <w:p w:rsidR="00F0786D" w:rsidRDefault="00F0786D">
      <w:pPr>
        <w:pStyle w:val="ConsPlusNonformat"/>
        <w:jc w:val="both"/>
      </w:pPr>
      <w:r>
        <w:t>Я  уведомлен,  что  информация  будет  занесена в реестр субъектов малого и</w:t>
      </w:r>
    </w:p>
    <w:p w:rsidR="00F0786D" w:rsidRDefault="00F0786D">
      <w:pPr>
        <w:pStyle w:val="ConsPlusNonformat"/>
        <w:jc w:val="both"/>
      </w:pPr>
      <w:r>
        <w:t>среднего  предпринимательства  -  получателей  поддержки  в  соответствии с</w:t>
      </w:r>
    </w:p>
    <w:p w:rsidR="00F0786D" w:rsidRDefault="00F0786D">
      <w:pPr>
        <w:pStyle w:val="ConsPlusNonformat"/>
        <w:jc w:val="both"/>
      </w:pPr>
      <w:r>
        <w:t xml:space="preserve">Федеральным  </w:t>
      </w:r>
      <w:hyperlink r:id="rId26" w:history="1">
        <w:r>
          <w:rPr>
            <w:color w:val="0000FF"/>
          </w:rPr>
          <w:t>законом</w:t>
        </w:r>
      </w:hyperlink>
      <w:r>
        <w:t xml:space="preserve">  от  24.07.2007 N 209-ФЗ "О развитии малого и среднего</w:t>
      </w:r>
    </w:p>
    <w:p w:rsidR="00F0786D" w:rsidRDefault="00F0786D">
      <w:pPr>
        <w:pStyle w:val="ConsPlusNonformat"/>
        <w:jc w:val="both"/>
      </w:pPr>
      <w:r>
        <w:t>предпринимательства в Российской Федерации".</w:t>
      </w:r>
    </w:p>
    <w:p w:rsidR="00F0786D" w:rsidRDefault="00F0786D">
      <w:pPr>
        <w:pStyle w:val="ConsPlusNonformat"/>
        <w:jc w:val="both"/>
      </w:pPr>
      <w:r>
        <w:t>С условиями получения субсидии согласен.</w:t>
      </w:r>
    </w:p>
    <w:p w:rsidR="00F0786D" w:rsidRDefault="00F0786D">
      <w:pPr>
        <w:pStyle w:val="ConsPlusNonformat"/>
        <w:jc w:val="both"/>
      </w:pPr>
      <w:r>
        <w:lastRenderedPageBreak/>
        <w:t>Настоящим   подтверждаю,   что  в  отношении  меня  уполномоченным  органом</w:t>
      </w:r>
    </w:p>
    <w:p w:rsidR="00F0786D" w:rsidRDefault="00F0786D">
      <w:pPr>
        <w:pStyle w:val="ConsPlusNonformat"/>
        <w:jc w:val="both"/>
      </w:pPr>
      <w:r>
        <w:t>исполнительной   власти   Ханты-Мансийского   автономного  округа  -  Югры,</w:t>
      </w:r>
    </w:p>
    <w:p w:rsidR="00F0786D" w:rsidRDefault="00F0786D">
      <w:pPr>
        <w:pStyle w:val="ConsPlusNonformat"/>
        <w:jc w:val="both"/>
      </w:pPr>
      <w:r>
        <w:t>Администрацией   города   Ханты-Мансийска,   организациями   инфраструктуры</w:t>
      </w:r>
    </w:p>
    <w:p w:rsidR="00F0786D" w:rsidRDefault="00F0786D">
      <w:pPr>
        <w:pStyle w:val="ConsPlusNonformat"/>
        <w:jc w:val="both"/>
      </w:pPr>
      <w:r>
        <w:t>поддержки субъектов малого и среднего предпринимательства Ханты-Мансийского</w:t>
      </w:r>
    </w:p>
    <w:p w:rsidR="00F0786D" w:rsidRDefault="00F0786D">
      <w:pPr>
        <w:pStyle w:val="ConsPlusNonformat"/>
        <w:jc w:val="both"/>
      </w:pPr>
      <w:r>
        <w:t>автономного  округа  -  Югры  решение  о  предоставлении субсидии по тем же</w:t>
      </w:r>
    </w:p>
    <w:p w:rsidR="00F0786D" w:rsidRDefault="00F0786D">
      <w:pPr>
        <w:pStyle w:val="ConsPlusNonformat"/>
        <w:jc w:val="both"/>
      </w:pPr>
      <w:r>
        <w:t>основаниям на те же цели не принималось. Все представленные мной сведения и</w:t>
      </w:r>
    </w:p>
    <w:p w:rsidR="00F0786D" w:rsidRDefault="00F0786D">
      <w:pPr>
        <w:pStyle w:val="ConsPlusNonformat"/>
        <w:jc w:val="both"/>
      </w:pPr>
      <w:r>
        <w:t>документы являются достоверными.</w:t>
      </w:r>
    </w:p>
    <w:p w:rsidR="00F0786D" w:rsidRDefault="00F0786D">
      <w:pPr>
        <w:pStyle w:val="ConsPlusNonformat"/>
        <w:jc w:val="both"/>
      </w:pPr>
    </w:p>
    <w:p w:rsidR="00F0786D" w:rsidRDefault="00F0786D">
      <w:pPr>
        <w:pStyle w:val="ConsPlusNonformat"/>
        <w:jc w:val="both"/>
      </w:pPr>
      <w:r>
        <w:t>_____________________               М.П.               ____________________</w:t>
      </w:r>
    </w:p>
    <w:p w:rsidR="00F0786D" w:rsidRDefault="00F0786D">
      <w:pPr>
        <w:pStyle w:val="ConsPlusNonformat"/>
        <w:jc w:val="both"/>
      </w:pPr>
      <w:r>
        <w:t xml:space="preserve">     (Должность)                                             (Ф.И.О.)</w:t>
      </w:r>
    </w:p>
    <w:p w:rsidR="00F0786D" w:rsidRDefault="00F0786D">
      <w:pPr>
        <w:pStyle w:val="ConsPlusNonformat"/>
        <w:jc w:val="both"/>
      </w:pPr>
    </w:p>
    <w:p w:rsidR="00F0786D" w:rsidRDefault="00F0786D">
      <w:pPr>
        <w:pStyle w:val="ConsPlusNonformat"/>
        <w:jc w:val="both"/>
      </w:pPr>
      <w:r>
        <w:t>Дата __________</w:t>
      </w:r>
    </w:p>
    <w:p w:rsidR="00F0786D" w:rsidRDefault="00F0786D">
      <w:pPr>
        <w:pStyle w:val="ConsPlusNonformat"/>
        <w:jc w:val="both"/>
        <w:sectPr w:rsidR="00F0786D" w:rsidSect="003D186D">
          <w:pgSz w:w="11906" w:h="16838"/>
          <w:pgMar w:top="1134" w:right="850" w:bottom="1134" w:left="1701" w:header="708" w:footer="708" w:gutter="0"/>
          <w:cols w:space="708"/>
          <w:docGrid w:linePitch="360"/>
        </w:sectPr>
      </w:pP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right"/>
        <w:outlineLvl w:val="1"/>
        <w:rPr>
          <w:rFonts w:ascii="Calibri" w:hAnsi="Calibri" w:cs="Calibri"/>
        </w:rPr>
      </w:pPr>
      <w:bookmarkStart w:id="40" w:name="Par561"/>
      <w:bookmarkEnd w:id="40"/>
      <w:r>
        <w:rPr>
          <w:rFonts w:ascii="Calibri" w:hAnsi="Calibri" w:cs="Calibri"/>
        </w:rPr>
        <w:t>Приложение 3</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"Предоставление субсидий субъектам</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 инфраструктуры поддержки</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малого и среднего</w:t>
      </w:r>
    </w:p>
    <w:p w:rsidR="00F0786D" w:rsidRDefault="00F0786D">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center"/>
        <w:rPr>
          <w:rFonts w:ascii="Calibri" w:hAnsi="Calibri" w:cs="Calibri"/>
          <w:b/>
          <w:bCs/>
        </w:rPr>
      </w:pPr>
      <w:bookmarkStart w:id="41" w:name="Par570"/>
      <w:bookmarkEnd w:id="41"/>
      <w:r>
        <w:rPr>
          <w:rFonts w:ascii="Calibri" w:hAnsi="Calibri" w:cs="Calibri"/>
          <w:b/>
          <w:bCs/>
        </w:rPr>
        <w:t>Справка</w:t>
      </w:r>
    </w:p>
    <w:p w:rsidR="00F0786D" w:rsidRDefault="00F07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контрольных показателях деятельности</w:t>
      </w:r>
    </w:p>
    <w:p w:rsidR="00F0786D" w:rsidRDefault="00F07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 предпринимательства</w:t>
      </w:r>
    </w:p>
    <w:p w:rsidR="00F0786D" w:rsidRDefault="00F0786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701"/>
        <w:gridCol w:w="1134"/>
        <w:gridCol w:w="1134"/>
        <w:gridCol w:w="1134"/>
        <w:gridCol w:w="1134"/>
        <w:gridCol w:w="1361"/>
      </w:tblGrid>
      <w:tr w:rsidR="00F0786D">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Налоговые платежи</w:t>
            </w:r>
          </w:p>
        </w:tc>
        <w:tc>
          <w:tcPr>
            <w:tcW w:w="759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Объем уплаченных налогов, тыс. руб.</w:t>
            </w:r>
          </w:p>
        </w:tc>
      </w:tr>
      <w:tr w:rsidR="00F0786D">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Предыдущий год</w:t>
            </w:r>
          </w:p>
        </w:tc>
        <w:tc>
          <w:tcPr>
            <w:tcW w:w="4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Прогноз на следующий год</w:t>
            </w:r>
          </w:p>
        </w:tc>
      </w:tr>
      <w:tr w:rsidR="00F0786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r>
              <w:rPr>
                <w:rFonts w:ascii="Calibri" w:hAnsi="Calibri" w:cs="Calibri"/>
              </w:rPr>
              <w:t>Кварталы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r>
      <w:tr w:rsidR="00F0786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r>
    </w:tbl>
    <w:p w:rsidR="00F0786D" w:rsidRDefault="00F0786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701"/>
        <w:gridCol w:w="1134"/>
        <w:gridCol w:w="1134"/>
        <w:gridCol w:w="1134"/>
        <w:gridCol w:w="1134"/>
        <w:gridCol w:w="1361"/>
      </w:tblGrid>
      <w:tr w:rsidR="00F0786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Годы</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Предыдущий год</w:t>
            </w:r>
          </w:p>
        </w:tc>
        <w:tc>
          <w:tcPr>
            <w:tcW w:w="4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Прогноз на следующий год</w:t>
            </w:r>
          </w:p>
        </w:tc>
      </w:tr>
      <w:tr w:rsidR="00F0786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Кварталы</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p>
        </w:tc>
      </w:tr>
      <w:tr w:rsidR="00F0786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w:t>
            </w:r>
            <w:r>
              <w:rPr>
                <w:rFonts w:ascii="Calibri" w:hAnsi="Calibri" w:cs="Calibri"/>
              </w:rPr>
              <w:lastRenderedPageBreak/>
              <w:t>работающих, человек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r>
      <w:tr w:rsidR="00F0786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r>
              <w:rPr>
                <w:rFonts w:ascii="Calibri" w:hAnsi="Calibri" w:cs="Calibri"/>
              </w:rPr>
              <w:lastRenderedPageBreak/>
              <w:t>Планируемое создание рабочих мест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r>
      <w:tr w:rsidR="00F0786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r>
              <w:rPr>
                <w:rFonts w:ascii="Calibri" w:hAnsi="Calibri" w:cs="Calibri"/>
              </w:rPr>
              <w:t>Средняя заработная плата работников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r>
    </w:tbl>
    <w:p w:rsidR="00F0786D" w:rsidRDefault="00F0786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701"/>
        <w:gridCol w:w="1134"/>
        <w:gridCol w:w="1134"/>
        <w:gridCol w:w="1134"/>
        <w:gridCol w:w="1134"/>
        <w:gridCol w:w="1361"/>
      </w:tblGrid>
      <w:tr w:rsidR="00F0786D">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Вид продукции</w:t>
            </w:r>
          </w:p>
        </w:tc>
        <w:tc>
          <w:tcPr>
            <w:tcW w:w="623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произведенной продукции (товаров, услуг), тыс. руб.</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Прогноз на следующий год</w:t>
            </w:r>
          </w:p>
        </w:tc>
      </w:tr>
      <w:tr w:rsidR="00F0786D">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Предыдущий год</w:t>
            </w:r>
          </w:p>
        </w:tc>
        <w:tc>
          <w:tcPr>
            <w:tcW w:w="4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w:t>
            </w: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p>
        </w:tc>
      </w:tr>
      <w:tr w:rsidR="00F0786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r>
              <w:rPr>
                <w:rFonts w:ascii="Calibri" w:hAnsi="Calibri" w:cs="Calibri"/>
              </w:rPr>
              <w:t>Кварталы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r>
      <w:tr w:rsidR="00F0786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r>
      <w:tr w:rsidR="00F0786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r>
    </w:tbl>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освоении новых видов продукции, внедрении новых видов услуг</w:t>
      </w:r>
    </w:p>
    <w:p w:rsidR="00F0786D" w:rsidRDefault="00F0786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75"/>
        <w:gridCol w:w="3231"/>
        <w:gridCol w:w="3175"/>
      </w:tblGrid>
      <w:tr w:rsidR="00F0786D">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новых видов продукции, услуг</w:t>
            </w:r>
          </w:p>
        </w:tc>
      </w:tr>
      <w:tr w:rsidR="00F0786D">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Предыдущий год</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786D" w:rsidRDefault="00F0786D">
            <w:pPr>
              <w:widowControl w:val="0"/>
              <w:autoSpaceDE w:val="0"/>
              <w:autoSpaceDN w:val="0"/>
              <w:adjustRightInd w:val="0"/>
              <w:spacing w:after="0" w:line="240" w:lineRule="auto"/>
              <w:jc w:val="center"/>
              <w:rPr>
                <w:rFonts w:ascii="Calibri" w:hAnsi="Calibri" w:cs="Calibri"/>
              </w:rPr>
            </w:pPr>
            <w:r>
              <w:rPr>
                <w:rFonts w:ascii="Calibri" w:hAnsi="Calibri" w:cs="Calibri"/>
              </w:rPr>
              <w:t>Прогноз на следующий год</w:t>
            </w:r>
          </w:p>
        </w:tc>
      </w:tr>
      <w:tr w:rsidR="00F0786D">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r>
      <w:tr w:rsidR="00F0786D">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r>
      <w:tr w:rsidR="00F0786D">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86D" w:rsidRDefault="00F0786D">
            <w:pPr>
              <w:widowControl w:val="0"/>
              <w:autoSpaceDE w:val="0"/>
              <w:autoSpaceDN w:val="0"/>
              <w:adjustRightInd w:val="0"/>
              <w:spacing w:after="0" w:line="240" w:lineRule="auto"/>
              <w:rPr>
                <w:rFonts w:ascii="Calibri" w:hAnsi="Calibri" w:cs="Calibri"/>
              </w:rPr>
            </w:pPr>
          </w:p>
        </w:tc>
      </w:tr>
    </w:tbl>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Руководитель _______________________</w:t>
      </w: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autoSpaceDE w:val="0"/>
        <w:autoSpaceDN w:val="0"/>
        <w:adjustRightInd w:val="0"/>
        <w:spacing w:after="0" w:line="240" w:lineRule="auto"/>
        <w:jc w:val="both"/>
        <w:rPr>
          <w:rFonts w:ascii="Calibri" w:hAnsi="Calibri" w:cs="Calibri"/>
        </w:rPr>
      </w:pPr>
    </w:p>
    <w:p w:rsidR="00F0786D" w:rsidRDefault="00F078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A275D" w:rsidRDefault="001A275D">
      <w:bookmarkStart w:id="42" w:name="_GoBack"/>
      <w:bookmarkEnd w:id="42"/>
    </w:p>
    <w:sectPr w:rsidR="001A275D">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6D"/>
    <w:rsid w:val="001A275D"/>
    <w:rsid w:val="00F07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078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078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171D1A99FE71E4581609A3CF483FD45B5C9AFB1B4699B709AB50FC829B1E7Er0FBG" TargetMode="External"/><Relationship Id="rId13" Type="http://schemas.openxmlformats.org/officeDocument/2006/relationships/hyperlink" Target="consultantplus://offline/ref=BA171D1A99FE71E4581609A3CF483FD45B5C9AFB144798B70DAB50FC829B1E7Er0FBG" TargetMode="External"/><Relationship Id="rId18" Type="http://schemas.openxmlformats.org/officeDocument/2006/relationships/hyperlink" Target="consultantplus://offline/ref=BA171D1A99FE71E4581609A3CF483FD45B5C9AFB1C409BBF08A00DF68AC2127C0CrCF7G" TargetMode="External"/><Relationship Id="rId26" Type="http://schemas.openxmlformats.org/officeDocument/2006/relationships/hyperlink" Target="consultantplus://offline/ref=BA171D1A99FE71E4581617AED92468DB5C52C3F7154896E053F40BA1D5r9F2G" TargetMode="External"/><Relationship Id="rId3" Type="http://schemas.openxmlformats.org/officeDocument/2006/relationships/settings" Target="settings.xml"/><Relationship Id="rId21" Type="http://schemas.openxmlformats.org/officeDocument/2006/relationships/hyperlink" Target="consultantplus://offline/ref=BA171D1A99FE71E4581617AED92468DB5C52C3F7154896E053F40BA1D59214294C871E7A77CE9C83r7F2G" TargetMode="External"/><Relationship Id="rId7" Type="http://schemas.openxmlformats.org/officeDocument/2006/relationships/hyperlink" Target="consultantplus://offline/ref=BA171D1A99FE71E4581609A3CF483FD45B5C9AFB1C4199B207A90DF68AC2127C0CC7182F348A90817A71A172rFF9G" TargetMode="External"/><Relationship Id="rId12" Type="http://schemas.openxmlformats.org/officeDocument/2006/relationships/hyperlink" Target="consultantplus://offline/ref=BA171D1A99FE71E4581617AED92468DB5C52C3F7154896E053F40BA1D59214294C871E7A77CE9C86r7FAG" TargetMode="External"/><Relationship Id="rId17" Type="http://schemas.openxmlformats.org/officeDocument/2006/relationships/hyperlink" Target="consultantplus://offline/ref=BA171D1A99FE71E4581609A3CF483FD45B5C9AFB1C4199B70AA30DF68AC2127C0CrCF7G" TargetMode="External"/><Relationship Id="rId25" Type="http://schemas.openxmlformats.org/officeDocument/2006/relationships/hyperlink" Target="consultantplus://offline/ref=BA171D1A99FE71E4581609A3CF483FD45B5C9AFB1C4199B70EA60DF68AC2127C0CC7182F348A90817A70A37ArFFAG" TargetMode="External"/><Relationship Id="rId2" Type="http://schemas.microsoft.com/office/2007/relationships/stylesWithEffects" Target="stylesWithEffects.xml"/><Relationship Id="rId16" Type="http://schemas.openxmlformats.org/officeDocument/2006/relationships/hyperlink" Target="consultantplus://offline/ref=BA171D1A99FE71E4581609A3CF483FD45B5C9AFB154694BF0AAB50FC829B1E7Er0FBG" TargetMode="External"/><Relationship Id="rId20" Type="http://schemas.openxmlformats.org/officeDocument/2006/relationships/hyperlink" Target="consultantplus://offline/ref=BA171D1A99FE71E4581617AED92468DB5C50C7F11E4596E053F40BA1D59214294C871E7Fr7F4G" TargetMode="External"/><Relationship Id="rId1" Type="http://schemas.openxmlformats.org/officeDocument/2006/relationships/styles" Target="styles.xml"/><Relationship Id="rId6" Type="http://schemas.openxmlformats.org/officeDocument/2006/relationships/hyperlink" Target="consultantplus://offline/ref=BA171D1A99FE71E4581617AED92468DB5C50C7F11E4596E053F40BA1D59214294C871E7A77CE9D89r7FEG" TargetMode="External"/><Relationship Id="rId11" Type="http://schemas.openxmlformats.org/officeDocument/2006/relationships/hyperlink" Target="consultantplus://offline/ref=BA171D1A99FE71E4581617AED92468DB5C50C7F61F4296E053F40BA1D59214294C871E7A77CD9980r7FAG" TargetMode="External"/><Relationship Id="rId24" Type="http://schemas.openxmlformats.org/officeDocument/2006/relationships/hyperlink" Target="consultantplus://offline/ref=BA171D1A99FE71E4581609A3CF483FD45B5C9AFB1C479DBE09AB50FC829B1E7Er0FB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A171D1A99FE71E4581609A3CF483FD45B5C9AFB1C4199B207A90DF68AC2127C0CC7182F348A90817A70A074rFFCG" TargetMode="External"/><Relationship Id="rId23" Type="http://schemas.openxmlformats.org/officeDocument/2006/relationships/hyperlink" Target="consultantplus://offline/ref=BA171D1A99FE71E4581617AED92468DB5C5FC4FF1D4396E053F40BA1D5r9F2G" TargetMode="External"/><Relationship Id="rId28" Type="http://schemas.openxmlformats.org/officeDocument/2006/relationships/theme" Target="theme/theme1.xml"/><Relationship Id="rId10" Type="http://schemas.openxmlformats.org/officeDocument/2006/relationships/hyperlink" Target="consultantplus://offline/ref=BA171D1A99FE71E4581609A3CF483FD45B5C9AFB1C409ABF0FA70DF68AC2127C0CC7182F348A90817A70A07ArFF0G" TargetMode="External"/><Relationship Id="rId19" Type="http://schemas.openxmlformats.org/officeDocument/2006/relationships/hyperlink" Target="consultantplus://offline/ref=BA171D1A99FE71E4581617AED92468DB5C50C7F11E4596E053F40BA1D59214294C871E7A77CE9D81r7FAG" TargetMode="External"/><Relationship Id="rId4" Type="http://schemas.openxmlformats.org/officeDocument/2006/relationships/webSettings" Target="webSettings.xml"/><Relationship Id="rId9" Type="http://schemas.openxmlformats.org/officeDocument/2006/relationships/hyperlink" Target="consultantplus://offline/ref=BA171D1A99FE71E4581617AED92468DB5C50C7F11E4596E053F40BA1D59214294C871E78r7FFG" TargetMode="External"/><Relationship Id="rId14" Type="http://schemas.openxmlformats.org/officeDocument/2006/relationships/hyperlink" Target="consultantplus://offline/ref=BA171D1A99FE71E4581609A3CF483FD45B5C9AFB1C419EB009A20DF68AC2127C0CC7182F348A90817A70A073rFF8G" TargetMode="External"/><Relationship Id="rId22" Type="http://schemas.openxmlformats.org/officeDocument/2006/relationships/hyperlink" Target="consultantplus://offline/ref=BA171D1A99FE71E4581617AED92468DB5C52C3F7154896E053F40BA1D59214294C871E7A77CE9C84r7F9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12053</Words>
  <Characters>68706</Characters>
  <Application>Microsoft Office Word</Application>
  <DocSecurity>0</DocSecurity>
  <Lines>572</Lines>
  <Paragraphs>161</Paragraphs>
  <ScaleCrop>false</ScaleCrop>
  <Company/>
  <LinksUpToDate>false</LinksUpToDate>
  <CharactersWithSpaces>80598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Губатых Марина Ивановна</dc:creator>
  <cp:lastModifiedBy>Губатых Марина Ивановна</cp:lastModifiedBy>
  <cp:revision>1</cp:revision>
  <dcterms:created xsi:type="dcterms:W3CDTF">2015-06-26T06:05:00Z</dcterms:created>
  <dcterms:modified xsi:type="dcterms:W3CDTF">2015-06-26T06:06:00Z</dcterms:modified>
</cp:coreProperties>
</file>