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C" w:rsidRPr="006F6777" w:rsidRDefault="003E269C" w:rsidP="003E269C">
      <w:pPr>
        <w:ind w:firstLine="567"/>
        <w:jc w:val="both"/>
        <w:rPr>
          <w:sz w:val="2"/>
          <w:szCs w:val="28"/>
        </w:rPr>
      </w:pPr>
    </w:p>
    <w:p w:rsidR="003E269C" w:rsidRPr="000B281D" w:rsidRDefault="003E269C" w:rsidP="003E269C">
      <w:pPr>
        <w:jc w:val="right"/>
        <w:rPr>
          <w:sz w:val="28"/>
          <w:szCs w:val="28"/>
        </w:rPr>
      </w:pPr>
    </w:p>
    <w:p w:rsidR="005C4A9B" w:rsidRDefault="005C4A9B" w:rsidP="005C4A9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45392B">
        <w:rPr>
          <w:b/>
          <w:color w:val="000000"/>
          <w:sz w:val="28"/>
          <w:szCs w:val="28"/>
        </w:rPr>
        <w:t>Пояснительная записка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C4A9B" w:rsidRPr="0045392B" w:rsidRDefault="005C4A9B" w:rsidP="005C4A9B">
      <w:pPr>
        <w:jc w:val="center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  <w:r w:rsidRPr="00EA3393">
        <w:rPr>
          <w:rFonts w:eastAsia="Calibri"/>
          <w:sz w:val="28"/>
          <w:szCs w:val="28"/>
          <w:lang w:eastAsia="en-US"/>
        </w:rPr>
        <w:t xml:space="preserve"> Администрации города Ханты-Мансийска </w:t>
      </w:r>
      <w:r>
        <w:rPr>
          <w:sz w:val="28"/>
          <w:szCs w:val="28"/>
        </w:rPr>
        <w:t xml:space="preserve">от 24.12.2013 № </w:t>
      </w:r>
      <w:r w:rsidRPr="00EA3393">
        <w:rPr>
          <w:sz w:val="28"/>
          <w:szCs w:val="28"/>
        </w:rPr>
        <w:t>1721 «Об утверждении порядка распространения наружной рекламы на территории города Ханты-Мансийска»</w:t>
      </w:r>
    </w:p>
    <w:p w:rsidR="005C4A9B" w:rsidRDefault="005C4A9B" w:rsidP="005C4A9B">
      <w:pPr>
        <w:jc w:val="center"/>
        <w:rPr>
          <w:b/>
          <w:i/>
          <w:color w:val="000000"/>
          <w:sz w:val="28"/>
          <w:szCs w:val="28"/>
        </w:rPr>
      </w:pPr>
    </w:p>
    <w:p w:rsidR="005C4A9B" w:rsidRPr="00FA47D3" w:rsidRDefault="005C4A9B" w:rsidP="005C4A9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A47D3">
        <w:rPr>
          <w:b w:val="0"/>
          <w:color w:val="000000"/>
          <w:sz w:val="28"/>
          <w:szCs w:val="28"/>
        </w:rPr>
        <w:t>Предлагаем</w:t>
      </w:r>
      <w:r>
        <w:rPr>
          <w:b w:val="0"/>
          <w:color w:val="000000"/>
          <w:sz w:val="28"/>
          <w:szCs w:val="28"/>
        </w:rPr>
        <w:t>ое</w:t>
      </w:r>
      <w:r w:rsidRPr="00FA47D3">
        <w:rPr>
          <w:b w:val="0"/>
          <w:color w:val="000000"/>
          <w:sz w:val="28"/>
          <w:szCs w:val="28"/>
        </w:rPr>
        <w:t xml:space="preserve">  к обсуждению </w:t>
      </w:r>
      <w:r w:rsidRPr="00FA47D3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</w:t>
      </w:r>
      <w:r w:rsidRPr="00FA47D3">
        <w:rPr>
          <w:b w:val="0"/>
          <w:sz w:val="28"/>
          <w:szCs w:val="28"/>
        </w:rPr>
        <w:t xml:space="preserve"> Администраци</w:t>
      </w:r>
      <w:r>
        <w:rPr>
          <w:b w:val="0"/>
          <w:sz w:val="28"/>
          <w:szCs w:val="28"/>
        </w:rPr>
        <w:t>и</w:t>
      </w:r>
      <w:r w:rsidRPr="00FA47D3">
        <w:rPr>
          <w:b w:val="0"/>
          <w:sz w:val="28"/>
          <w:szCs w:val="28"/>
        </w:rPr>
        <w:t xml:space="preserve"> города </w:t>
      </w:r>
      <w:proofErr w:type="spellStart"/>
      <w:r w:rsidRPr="007D4056">
        <w:rPr>
          <w:b w:val="0"/>
          <w:color w:val="000000"/>
          <w:sz w:val="28"/>
          <w:szCs w:val="28"/>
        </w:rPr>
        <w:t>города</w:t>
      </w:r>
      <w:proofErr w:type="spellEnd"/>
      <w:r w:rsidRPr="007D4056">
        <w:rPr>
          <w:b w:val="0"/>
          <w:color w:val="000000"/>
          <w:sz w:val="28"/>
          <w:szCs w:val="28"/>
        </w:rPr>
        <w:t xml:space="preserve"> Ханты-Мансийска от 24.12.2013 № 1721 «Об утверждении порядка распространения наружной рекламы на территории города Ханты-Мансийска» </w:t>
      </w:r>
      <w:r w:rsidRPr="00FA47D3">
        <w:rPr>
          <w:b w:val="0"/>
          <w:color w:val="000000"/>
          <w:sz w:val="28"/>
          <w:szCs w:val="28"/>
        </w:rPr>
        <w:t>регулирует отношения в сфере предпринимательской</w:t>
      </w:r>
      <w:r>
        <w:rPr>
          <w:b w:val="0"/>
          <w:color w:val="000000"/>
          <w:sz w:val="28"/>
          <w:szCs w:val="28"/>
        </w:rPr>
        <w:t xml:space="preserve"> </w:t>
      </w:r>
      <w:r w:rsidRPr="00FA47D3">
        <w:rPr>
          <w:b w:val="0"/>
          <w:color w:val="000000"/>
          <w:sz w:val="28"/>
          <w:szCs w:val="28"/>
        </w:rPr>
        <w:t xml:space="preserve"> и инвестиционной деятельности.</w:t>
      </w:r>
    </w:p>
    <w:p w:rsidR="005C4A9B" w:rsidRPr="00EA3393" w:rsidRDefault="005C4A9B" w:rsidP="005C4A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П</w:t>
      </w:r>
      <w:r w:rsidRPr="00EA3393">
        <w:rPr>
          <w:rFonts w:eastAsia="Calibri"/>
          <w:sz w:val="28"/>
          <w:szCs w:val="28"/>
          <w:lang w:eastAsia="en-US"/>
        </w:rPr>
        <w:t xml:space="preserve">остановления Администрации города Ханты-Мансийска </w:t>
      </w:r>
      <w:r>
        <w:rPr>
          <w:sz w:val="28"/>
          <w:szCs w:val="28"/>
        </w:rPr>
        <w:t xml:space="preserve">от 24.12.2013 № </w:t>
      </w:r>
      <w:r w:rsidRPr="00EA3393">
        <w:rPr>
          <w:sz w:val="28"/>
          <w:szCs w:val="28"/>
        </w:rPr>
        <w:t>1721 «Об утверждении порядка распространения наружной рекламы на территории города Ханты-Мансийска»</w:t>
      </w:r>
      <w:r w:rsidRPr="00EA3393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разработан</w:t>
      </w:r>
      <w:r w:rsidRPr="00EA3393">
        <w:rPr>
          <w:rFonts w:eastAsia="Calibri"/>
          <w:sz w:val="28"/>
          <w:szCs w:val="28"/>
          <w:lang w:eastAsia="en-US"/>
        </w:rPr>
        <w:t xml:space="preserve"> Департаментом градостроительства и архитектуры Администрации города Ханты-Мансийска.</w:t>
      </w:r>
    </w:p>
    <w:p w:rsidR="005C4A9B" w:rsidRPr="00EA3393" w:rsidRDefault="005C4A9B" w:rsidP="005C4A9B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393">
        <w:rPr>
          <w:rFonts w:eastAsia="Calibri"/>
          <w:sz w:val="28"/>
          <w:szCs w:val="28"/>
          <w:lang w:eastAsia="en-US"/>
        </w:rPr>
        <w:t xml:space="preserve">Объектом правового регулирования настоящего проекта постановления являются </w:t>
      </w:r>
      <w:r>
        <w:rPr>
          <w:rFonts w:eastAsia="Calibri"/>
          <w:sz w:val="28"/>
          <w:szCs w:val="28"/>
        </w:rPr>
        <w:t xml:space="preserve">Рекламные конструкции </w:t>
      </w:r>
      <w:r w:rsidRPr="00EA3393">
        <w:rPr>
          <w:rFonts w:eastAsia="Calibri"/>
          <w:sz w:val="28"/>
          <w:szCs w:val="28"/>
          <w:lang w:eastAsia="en-US"/>
        </w:rPr>
        <w:t xml:space="preserve">стабильного расположения, размещения которых обусловлено </w:t>
      </w:r>
      <w:r>
        <w:rPr>
          <w:rFonts w:eastAsia="Calibri"/>
          <w:sz w:val="28"/>
          <w:szCs w:val="28"/>
          <w:lang w:eastAsia="en-US"/>
        </w:rPr>
        <w:t>ст. 19 федерального закона 38-ФЗ «О рекламе»</w:t>
      </w:r>
      <w:r w:rsidRPr="00EA3393">
        <w:rPr>
          <w:rFonts w:eastAsia="Calibri"/>
          <w:sz w:val="28"/>
          <w:szCs w:val="28"/>
          <w:lang w:eastAsia="en-US"/>
        </w:rPr>
        <w:t>.</w:t>
      </w:r>
    </w:p>
    <w:p w:rsidR="005C4A9B" w:rsidRPr="00EA3393" w:rsidRDefault="005C4A9B" w:rsidP="005C4A9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3393">
        <w:rPr>
          <w:rFonts w:eastAsia="Calibri"/>
          <w:sz w:val="28"/>
          <w:szCs w:val="28"/>
          <w:lang w:eastAsia="en-US"/>
        </w:rPr>
        <w:t xml:space="preserve">       В настоящее время правовое регулирование вопросов</w:t>
      </w:r>
      <w:r>
        <w:rPr>
          <w:rFonts w:eastAsia="Calibri"/>
          <w:sz w:val="28"/>
          <w:szCs w:val="28"/>
          <w:lang w:eastAsia="en-US"/>
        </w:rPr>
        <w:t>, затронутых  настоящим Постановление</w:t>
      </w:r>
      <w:r w:rsidRPr="00EA3393">
        <w:rPr>
          <w:rFonts w:eastAsia="Calibri"/>
          <w:sz w:val="28"/>
          <w:szCs w:val="28"/>
          <w:lang w:eastAsia="en-US"/>
        </w:rPr>
        <w:t>, осуществляется рядом федеральных законов, подзаконными актами РФ, но данные документы имеют общую форму для всех субъектов Российской Федерации и не имеют детализированных норм, применяемых к конкретному  муниципальному образованию в отдельности.</w:t>
      </w:r>
    </w:p>
    <w:p w:rsidR="005C4A9B" w:rsidRPr="00EA3393" w:rsidRDefault="005C4A9B" w:rsidP="005C4A9B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3393">
        <w:rPr>
          <w:rFonts w:eastAsia="Calibri"/>
          <w:sz w:val="28"/>
          <w:szCs w:val="28"/>
          <w:lang w:eastAsia="en-US"/>
        </w:rPr>
        <w:t xml:space="preserve">Систематизация требований сведенных в единый документ позволит определить единые требования к установке и эксплуатации </w:t>
      </w:r>
      <w:r>
        <w:rPr>
          <w:rFonts w:eastAsia="Calibri"/>
          <w:sz w:val="28"/>
          <w:szCs w:val="28"/>
          <w:lang w:eastAsia="en-US"/>
        </w:rPr>
        <w:t>наружной рекламы</w:t>
      </w:r>
      <w:r w:rsidRPr="00EA3393">
        <w:rPr>
          <w:rFonts w:eastAsia="Calibri"/>
          <w:sz w:val="28"/>
          <w:szCs w:val="28"/>
          <w:lang w:eastAsia="en-US"/>
        </w:rPr>
        <w:t>, а так же повысить уровень безопасности при  их размещении на территории города Ханты-Мансийска.</w:t>
      </w:r>
    </w:p>
    <w:p w:rsidR="005C4A9B" w:rsidRPr="00EA3393" w:rsidRDefault="005C4A9B" w:rsidP="005C4A9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</w:t>
      </w:r>
      <w:r w:rsidRPr="00EA3393">
        <w:rPr>
          <w:rFonts w:eastAsia="Calibri"/>
          <w:sz w:val="28"/>
          <w:szCs w:val="28"/>
          <w:lang w:eastAsia="en-US"/>
        </w:rPr>
        <w:t xml:space="preserve"> содержит положения нормативного характера (устанавливает правовые нормы, обязательные для неопределенного круга лиц, </w:t>
      </w:r>
      <w:proofErr w:type="gramStart"/>
      <w:r w:rsidRPr="00EA3393">
        <w:rPr>
          <w:rFonts w:eastAsia="Calibri"/>
          <w:sz w:val="28"/>
          <w:szCs w:val="28"/>
          <w:lang w:eastAsia="en-US"/>
        </w:rPr>
        <w:t>рассчитан</w:t>
      </w:r>
      <w:proofErr w:type="gramEnd"/>
      <w:r w:rsidRPr="00EA3393">
        <w:rPr>
          <w:rFonts w:eastAsia="Calibri"/>
          <w:sz w:val="28"/>
          <w:szCs w:val="28"/>
          <w:lang w:eastAsia="en-US"/>
        </w:rPr>
        <w:t xml:space="preserve"> на неоднократное применение).</w:t>
      </w:r>
    </w:p>
    <w:p w:rsidR="003E269C" w:rsidRPr="000B281D" w:rsidRDefault="005C4A9B" w:rsidP="005C4A9B">
      <w:pPr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Постановление регулирует</w:t>
      </w:r>
      <w:r w:rsidRPr="00EA3393">
        <w:rPr>
          <w:rFonts w:eastAsia="Calibri"/>
          <w:sz w:val="28"/>
          <w:szCs w:val="28"/>
          <w:lang w:eastAsia="en-US"/>
        </w:rPr>
        <w:t xml:space="preserve"> отношения, возникающие при разработке, проектировании, производстве, размещении, монтаже, наладке, эксплуатации, техническом обслуживании, ремонте, модернизации, </w:t>
      </w:r>
      <w:r w:rsidRPr="00EA3393">
        <w:rPr>
          <w:rFonts w:eastAsia="Calibri"/>
          <w:sz w:val="28"/>
          <w:szCs w:val="28"/>
        </w:rPr>
        <w:t>элементов знаково-информационных систем</w:t>
      </w:r>
      <w:r w:rsidRPr="00EA3393">
        <w:rPr>
          <w:rFonts w:eastAsia="Calibri"/>
          <w:sz w:val="28"/>
          <w:szCs w:val="28"/>
          <w:lang w:eastAsia="en-US"/>
        </w:rPr>
        <w:t xml:space="preserve"> на территории города Ханты-Мансийска.</w:t>
      </w:r>
      <w:proofErr w:type="gramEnd"/>
    </w:p>
    <w:p w:rsidR="003E269C" w:rsidRDefault="003E269C" w:rsidP="005C4A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A64" w:rsidRDefault="004D6A64"/>
    <w:sectPr w:rsidR="004D6A64" w:rsidSect="00FA4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63" w:rsidRDefault="00603F63" w:rsidP="005C4A9B">
      <w:r>
        <w:separator/>
      </w:r>
    </w:p>
  </w:endnote>
  <w:endnote w:type="continuationSeparator" w:id="0">
    <w:p w:rsidR="00603F63" w:rsidRDefault="00603F63" w:rsidP="005C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63" w:rsidRDefault="00603F63" w:rsidP="005C4A9B">
      <w:r>
        <w:separator/>
      </w:r>
    </w:p>
  </w:footnote>
  <w:footnote w:type="continuationSeparator" w:id="0">
    <w:p w:rsidR="00603F63" w:rsidRDefault="00603F63" w:rsidP="005C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448A"/>
    <w:multiLevelType w:val="hybridMultilevel"/>
    <w:tmpl w:val="506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C"/>
    <w:rsid w:val="00254BB4"/>
    <w:rsid w:val="003E269C"/>
    <w:rsid w:val="004D6A64"/>
    <w:rsid w:val="005B0C00"/>
    <w:rsid w:val="005C4A9B"/>
    <w:rsid w:val="00603F63"/>
    <w:rsid w:val="00772AF6"/>
    <w:rsid w:val="007D4056"/>
    <w:rsid w:val="00EA3393"/>
    <w:rsid w:val="00F975BA"/>
    <w:rsid w:val="00FA47D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3E269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E269C"/>
    <w:rPr>
      <w:color w:val="0000FF" w:themeColor="hyperlink"/>
      <w:u w:val="single"/>
    </w:rPr>
  </w:style>
  <w:style w:type="paragraph" w:customStyle="1" w:styleId="ConsPlusTitle">
    <w:name w:val="ConsPlusTitle"/>
    <w:rsid w:val="003E269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4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A9B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C4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A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3E269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E269C"/>
    <w:rPr>
      <w:color w:val="0000FF" w:themeColor="hyperlink"/>
      <w:u w:val="single"/>
    </w:rPr>
  </w:style>
  <w:style w:type="paragraph" w:customStyle="1" w:styleId="ConsPlusTitle">
    <w:name w:val="ConsPlusTitle"/>
    <w:rsid w:val="003E269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4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A9B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C4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A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276E-7EB5-42F5-9527-AB0055E2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1745</Characters>
  <Application>Microsoft Office Word</Application>
  <DocSecurity>0</DocSecurity>
  <Lines>36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Вячеслав Викторович</dc:creator>
  <cp:lastModifiedBy>Плотников Алексей Александрович</cp:lastModifiedBy>
  <cp:revision>2</cp:revision>
  <dcterms:created xsi:type="dcterms:W3CDTF">2016-06-07T10:53:00Z</dcterms:created>
  <dcterms:modified xsi:type="dcterms:W3CDTF">2016-06-07T10:53:00Z</dcterms:modified>
</cp:coreProperties>
</file>