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A0" w:rsidRDefault="00D827A1" w:rsidP="00DB01A0">
      <w:pPr>
        <w:jc w:val="both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sz w:val="32"/>
          <w:szCs w:val="32"/>
          <w:lang w:eastAsia="ru-RU"/>
        </w:rPr>
        <w:t>В</w:t>
      </w:r>
      <w:r w:rsidR="00DB01A0" w:rsidRPr="00DB01A0">
        <w:rPr>
          <w:rFonts w:eastAsia="Times New Roman"/>
          <w:sz w:val="32"/>
          <w:szCs w:val="32"/>
          <w:lang w:eastAsia="ru-RU"/>
        </w:rPr>
        <w:t xml:space="preserve"> целях оказания методи</w:t>
      </w:r>
      <w:r w:rsidR="00DB01A0">
        <w:rPr>
          <w:rFonts w:eastAsia="Times New Roman"/>
          <w:sz w:val="32"/>
          <w:szCs w:val="32"/>
          <w:lang w:eastAsia="ru-RU"/>
        </w:rPr>
        <w:t xml:space="preserve">ческой поддержки </w:t>
      </w:r>
      <w:r w:rsidR="00DB01A0" w:rsidRPr="00DB01A0">
        <w:rPr>
          <w:rFonts w:eastAsia="Times New Roman"/>
          <w:sz w:val="32"/>
          <w:szCs w:val="32"/>
          <w:lang w:eastAsia="ru-RU"/>
        </w:rPr>
        <w:t xml:space="preserve">при проведении процедуры оценки регулирующего </w:t>
      </w:r>
      <w:r w:rsidR="00DB01A0">
        <w:rPr>
          <w:rFonts w:eastAsia="Times New Roman"/>
          <w:sz w:val="32"/>
          <w:szCs w:val="32"/>
          <w:lang w:eastAsia="ru-RU"/>
        </w:rPr>
        <w:t>воздействия</w:t>
      </w:r>
      <w:r w:rsidR="00DB01A0" w:rsidRPr="00DB01A0">
        <w:rPr>
          <w:rFonts w:eastAsia="Times New Roman"/>
          <w:sz w:val="32"/>
          <w:szCs w:val="32"/>
          <w:lang w:eastAsia="ru-RU"/>
        </w:rPr>
        <w:t xml:space="preserve"> нормативных правовых актов (далее - ОРВ, НПА), Министерством экономического развития </w:t>
      </w:r>
      <w:r w:rsidR="00DB01A0">
        <w:rPr>
          <w:rFonts w:eastAsia="Times New Roman"/>
          <w:sz w:val="32"/>
          <w:szCs w:val="32"/>
          <w:lang w:eastAsia="ru-RU"/>
        </w:rPr>
        <w:t xml:space="preserve">Российской федерации на </w:t>
      </w:r>
      <w:r w:rsidR="00DB01A0" w:rsidRPr="00DB01A0">
        <w:rPr>
          <w:rFonts w:eastAsia="Times New Roman"/>
          <w:sz w:val="32"/>
          <w:szCs w:val="32"/>
          <w:lang w:eastAsia="ru-RU"/>
        </w:rPr>
        <w:t xml:space="preserve">портале regulation.gov.ru создан специальный </w:t>
      </w:r>
      <w:r w:rsidR="00DB01A0">
        <w:rPr>
          <w:rFonts w:eastAsia="Times New Roman"/>
          <w:sz w:val="32"/>
          <w:szCs w:val="32"/>
          <w:lang w:eastAsia="ru-RU"/>
        </w:rPr>
        <w:t xml:space="preserve">раздел «Рассчитать </w:t>
      </w:r>
      <w:r w:rsidR="00DB01A0" w:rsidRPr="00DB01A0">
        <w:rPr>
          <w:rFonts w:eastAsia="Times New Roman"/>
          <w:sz w:val="32"/>
          <w:szCs w:val="32"/>
          <w:lang w:eastAsia="ru-RU"/>
        </w:rPr>
        <w:t>издержки» (калькулятор издержек), в котором разрабо</w:t>
      </w:r>
      <w:r w:rsidR="00DB01A0">
        <w:rPr>
          <w:rFonts w:eastAsia="Times New Roman"/>
          <w:sz w:val="32"/>
          <w:szCs w:val="32"/>
          <w:lang w:eastAsia="ru-RU"/>
        </w:rPr>
        <w:t>т</w:t>
      </w:r>
      <w:r w:rsidR="00DB01A0" w:rsidRPr="00DB01A0">
        <w:rPr>
          <w:rFonts w:eastAsia="Times New Roman"/>
          <w:sz w:val="32"/>
          <w:szCs w:val="32"/>
          <w:lang w:eastAsia="ru-RU"/>
        </w:rPr>
        <w:t xml:space="preserve">чики НПА могут ввести необходимые данные и заранее рассчитать какие затраты повлечет разрабатываемый ими проект НПА, либо рассчитать издержки действующего НПА. </w:t>
      </w:r>
    </w:p>
    <w:p w:rsidR="00DB01A0" w:rsidRDefault="00DB01A0" w:rsidP="00DB01A0">
      <w:pPr>
        <w:jc w:val="both"/>
        <w:rPr>
          <w:rFonts w:eastAsia="Times New Roman"/>
          <w:sz w:val="32"/>
          <w:szCs w:val="32"/>
          <w:lang w:eastAsia="ru-RU"/>
        </w:rPr>
      </w:pPr>
      <w:r w:rsidRPr="00DB01A0">
        <w:rPr>
          <w:rFonts w:eastAsia="Times New Roman"/>
          <w:sz w:val="32"/>
          <w:szCs w:val="32"/>
          <w:lang w:eastAsia="ru-RU"/>
        </w:rPr>
        <w:t>Для корректности расчетов указанная функция предусматривает множество констант, позволяющих учесть все возмо</w:t>
      </w:r>
      <w:r>
        <w:rPr>
          <w:rFonts w:eastAsia="Times New Roman"/>
          <w:sz w:val="32"/>
          <w:szCs w:val="32"/>
          <w:lang w:eastAsia="ru-RU"/>
        </w:rPr>
        <w:t>ж</w:t>
      </w:r>
      <w:r w:rsidRPr="00DB01A0">
        <w:rPr>
          <w:rFonts w:eastAsia="Times New Roman"/>
          <w:sz w:val="32"/>
          <w:szCs w:val="32"/>
          <w:lang w:eastAsia="ru-RU"/>
        </w:rPr>
        <w:t>ные особенности предлагаемого и действующего правового регулировани</w:t>
      </w:r>
      <w:r>
        <w:rPr>
          <w:rFonts w:eastAsia="Times New Roman"/>
          <w:sz w:val="32"/>
          <w:szCs w:val="32"/>
          <w:lang w:eastAsia="ru-RU"/>
        </w:rPr>
        <w:t xml:space="preserve">я </w:t>
      </w:r>
      <w:r w:rsidRPr="00DB01A0">
        <w:rPr>
          <w:rFonts w:eastAsia="Times New Roman"/>
          <w:sz w:val="32"/>
          <w:szCs w:val="32"/>
          <w:lang w:eastAsia="ru-RU"/>
        </w:rPr>
        <w:t>и его адресатов. Издержки могут быть материального и временного характера, нести нагрузку</w:t>
      </w:r>
      <w:r w:rsidR="00D827A1">
        <w:rPr>
          <w:rFonts w:eastAsia="Times New Roman"/>
          <w:sz w:val="32"/>
          <w:szCs w:val="32"/>
          <w:lang w:eastAsia="ru-RU"/>
        </w:rPr>
        <w:t>,</w:t>
      </w:r>
      <w:r w:rsidRPr="00DB01A0">
        <w:rPr>
          <w:rFonts w:eastAsia="Times New Roman"/>
          <w:sz w:val="32"/>
          <w:szCs w:val="32"/>
          <w:lang w:eastAsia="ru-RU"/>
        </w:rPr>
        <w:t xml:space="preserve"> как на предпринимателей, так и на бюджет</w:t>
      </w:r>
      <w:r>
        <w:rPr>
          <w:rFonts w:eastAsia="Times New Roman"/>
          <w:sz w:val="32"/>
          <w:szCs w:val="32"/>
          <w:lang w:eastAsia="ru-RU"/>
        </w:rPr>
        <w:t>ы</w:t>
      </w:r>
      <w:r w:rsidRPr="00DB01A0">
        <w:rPr>
          <w:rFonts w:eastAsia="Times New Roman"/>
          <w:sz w:val="32"/>
          <w:szCs w:val="32"/>
          <w:lang w:eastAsia="ru-RU"/>
        </w:rPr>
        <w:t xml:space="preserve"> всех уровней и должны учитываться и сопоставляться с теми </w:t>
      </w:r>
      <w:r>
        <w:rPr>
          <w:rFonts w:eastAsia="Times New Roman"/>
          <w:sz w:val="32"/>
          <w:szCs w:val="32"/>
          <w:lang w:eastAsia="ru-RU"/>
        </w:rPr>
        <w:t>ц</w:t>
      </w:r>
      <w:r w:rsidRPr="00DB01A0">
        <w:rPr>
          <w:rFonts w:eastAsia="Times New Roman"/>
          <w:sz w:val="32"/>
          <w:szCs w:val="32"/>
          <w:lang w:eastAsia="ru-RU"/>
        </w:rPr>
        <w:t xml:space="preserve">елями, которые разработчик изначально указывает в сводном отчете об </w:t>
      </w:r>
      <w:r>
        <w:rPr>
          <w:rFonts w:eastAsia="Times New Roman"/>
          <w:sz w:val="32"/>
          <w:szCs w:val="32"/>
          <w:lang w:eastAsia="ru-RU"/>
        </w:rPr>
        <w:t>О</w:t>
      </w:r>
      <w:r w:rsidRPr="00DB01A0">
        <w:rPr>
          <w:rFonts w:eastAsia="Times New Roman"/>
          <w:sz w:val="32"/>
          <w:szCs w:val="32"/>
          <w:lang w:eastAsia="ru-RU"/>
        </w:rPr>
        <w:t xml:space="preserve">РВ проекта НПА и о результатах проведения экспертизы НПА. </w:t>
      </w:r>
    </w:p>
    <w:p w:rsidR="0090706E" w:rsidRPr="00DB01A0" w:rsidRDefault="0090706E" w:rsidP="00DB01A0">
      <w:pPr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Также можно провести оценку эффективности действующих законов или определить, как законы влияют на развитие бизнеса.</w:t>
      </w:r>
    </w:p>
    <w:p w:rsidR="00862828" w:rsidRDefault="00862828" w:rsidP="00DB01A0">
      <w:pPr>
        <w:rPr>
          <w:rFonts w:ascii="fira_sanslight" w:hAnsi="fira_sanslight" w:cs="Helvetica"/>
          <w:sz w:val="28"/>
          <w:szCs w:val="28"/>
        </w:rPr>
      </w:pPr>
    </w:p>
    <w:p w:rsidR="00862828" w:rsidRDefault="00862828" w:rsidP="00DB01A0">
      <w:pPr>
        <w:rPr>
          <w:rFonts w:ascii="fira_sanslight" w:hAnsi="fira_sanslight" w:cs="Helvetica"/>
          <w:sz w:val="28"/>
          <w:szCs w:val="28"/>
        </w:rPr>
      </w:pPr>
    </w:p>
    <w:p w:rsidR="00862828" w:rsidRDefault="00862828" w:rsidP="00DB01A0">
      <w:pPr>
        <w:rPr>
          <w:rFonts w:eastAsia="Times New Roman"/>
          <w:sz w:val="32"/>
          <w:szCs w:val="32"/>
          <w:lang w:eastAsia="ru-RU"/>
        </w:rPr>
      </w:pPr>
      <w:r w:rsidRPr="00862828">
        <w:rPr>
          <w:rFonts w:ascii="fira_sanslight" w:hAnsi="fira_sanslight" w:cs="Helvetica"/>
          <w:sz w:val="28"/>
          <w:szCs w:val="28"/>
        </w:rPr>
        <w:t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 w:rsidRPr="00862828">
        <w:rPr>
          <w:rFonts w:eastAsia="Times New Roman"/>
          <w:sz w:val="32"/>
          <w:szCs w:val="32"/>
          <w:lang w:eastAsia="ru-RU"/>
        </w:rPr>
        <w:t xml:space="preserve"> </w:t>
      </w:r>
      <w:hyperlink r:id="rId5" w:history="1">
        <w:r w:rsidRPr="0090706E">
          <w:rPr>
            <w:rStyle w:val="a3"/>
            <w:rFonts w:eastAsia="Times New Roman"/>
            <w:sz w:val="32"/>
            <w:szCs w:val="32"/>
            <w:lang w:eastAsia="ru-RU"/>
          </w:rPr>
          <w:t>http://regulation.gov.ru/</w:t>
        </w:r>
      </w:hyperlink>
      <w:r>
        <w:rPr>
          <w:rFonts w:eastAsia="Times New Roman"/>
          <w:sz w:val="32"/>
          <w:szCs w:val="32"/>
          <w:lang w:eastAsia="ru-RU"/>
        </w:rPr>
        <w:t xml:space="preserve"> </w:t>
      </w:r>
    </w:p>
    <w:sectPr w:rsidR="008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E4F2B40"/>
    <w:multiLevelType w:val="multilevel"/>
    <w:tmpl w:val="EE0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A0"/>
    <w:rsid w:val="003C414A"/>
    <w:rsid w:val="004D6A64"/>
    <w:rsid w:val="00862828"/>
    <w:rsid w:val="008D3202"/>
    <w:rsid w:val="0090706E"/>
    <w:rsid w:val="00D827A1"/>
    <w:rsid w:val="00D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66CB1-BC54-412E-864E-B7EDBA9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358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8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Домнин Андрей Викторович</cp:lastModifiedBy>
  <cp:revision>2</cp:revision>
  <cp:lastPrinted>2016-06-22T05:16:00Z</cp:lastPrinted>
  <dcterms:created xsi:type="dcterms:W3CDTF">2016-06-22T05:54:00Z</dcterms:created>
  <dcterms:modified xsi:type="dcterms:W3CDTF">2016-06-22T05:54:00Z</dcterms:modified>
</cp:coreProperties>
</file>