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14" w:rsidRPr="00AE7D6A" w:rsidRDefault="00FB1A14" w:rsidP="00FB1A14">
      <w:pPr>
        <w:ind w:firstLine="709"/>
        <w:jc w:val="both"/>
      </w:pPr>
      <w:proofErr w:type="gramStart"/>
      <w:r w:rsidRPr="00AE7D6A">
        <w:t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замещения вакантных должностей Департамент образования Администрации города Ханты-Мансийска (далее – Департамент образования) на основании постановления Администрации</w:t>
      </w:r>
      <w:r>
        <w:t xml:space="preserve"> </w:t>
      </w:r>
      <w:r w:rsidRPr="00AE7D6A">
        <w:t>города</w:t>
      </w:r>
      <w:r>
        <w:t xml:space="preserve"> </w:t>
      </w:r>
      <w:r w:rsidRPr="00AE7D6A">
        <w:t>Ханты-Мансийска</w:t>
      </w:r>
      <w:r>
        <w:t xml:space="preserve"> </w:t>
      </w:r>
      <w:r w:rsidRPr="007D7F8A">
        <w:t>от 15.03.2017 №189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</w:t>
      </w:r>
      <w:r w:rsidRPr="007D7F8A">
        <w:rPr>
          <w:bCs/>
        </w:rPr>
        <w:t>,</w:t>
      </w:r>
      <w:r>
        <w:rPr>
          <w:bCs/>
        </w:rPr>
        <w:t xml:space="preserve"> </w:t>
      </w:r>
      <w:r w:rsidRPr="007201F3">
        <w:rPr>
          <w:bCs/>
        </w:rPr>
        <w:t>постановления Администрации</w:t>
      </w:r>
      <w:proofErr w:type="gramEnd"/>
      <w:r w:rsidRPr="007201F3">
        <w:rPr>
          <w:bCs/>
        </w:rPr>
        <w:t xml:space="preserve"> города Ханты-Мансийска от</w:t>
      </w:r>
      <w:r>
        <w:rPr>
          <w:bCs/>
        </w:rPr>
        <w:t xml:space="preserve"> 31.01.2017 № 39</w:t>
      </w:r>
      <w:r w:rsidRPr="007201F3">
        <w:rPr>
          <w:b/>
          <w:bCs/>
        </w:rPr>
        <w:t xml:space="preserve"> </w:t>
      </w:r>
      <w:r>
        <w:rPr>
          <w:b/>
          <w:bCs/>
        </w:rPr>
        <w:t xml:space="preserve"> «</w:t>
      </w:r>
      <w:r w:rsidRPr="007201F3">
        <w:rPr>
          <w:bCs/>
        </w:rPr>
        <w:t>Об утверждении положений о квалификационных требованиях</w:t>
      </w:r>
      <w:r>
        <w:rPr>
          <w:bCs/>
        </w:rPr>
        <w:t xml:space="preserve"> </w:t>
      </w:r>
      <w:r w:rsidRPr="007201F3">
        <w:rPr>
          <w:bCs/>
        </w:rPr>
        <w:t>к должностям руководителей муниципальных учреждений и предприятий и о назначении и прекращении полномочий руководителей муниципальных учреждений и предприятий</w:t>
      </w:r>
      <w:r>
        <w:rPr>
          <w:bCs/>
        </w:rPr>
        <w:t xml:space="preserve">» </w:t>
      </w:r>
      <w:r w:rsidRPr="00AE7D6A">
        <w:rPr>
          <w:b/>
          <w:bCs/>
        </w:rPr>
        <w:t xml:space="preserve">объявляет конкурс </w:t>
      </w:r>
      <w:r w:rsidRPr="00AE7D6A">
        <w:t>на формирование резерва управленческих кадров для замещения следующих  должностей:</w:t>
      </w:r>
    </w:p>
    <w:p w:rsidR="00FB1A14" w:rsidRPr="00C713D4" w:rsidRDefault="00FB1A14" w:rsidP="00FB1A1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713D4">
        <w:t>Директор муниципального бюджетного общеобразовательного</w:t>
      </w:r>
      <w:r w:rsidRPr="00C713D4">
        <w:rPr>
          <w:bCs/>
          <w:iCs/>
          <w:snapToGrid w:val="0"/>
        </w:rPr>
        <w:t xml:space="preserve"> учреждения «Гимназия № 1»;</w:t>
      </w:r>
    </w:p>
    <w:p w:rsidR="00FB1A14" w:rsidRPr="00805ADD" w:rsidRDefault="00FB1A14" w:rsidP="00FB1A1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iCs/>
          <w:snapToGrid w:val="0"/>
        </w:rPr>
      </w:pPr>
      <w:r w:rsidRPr="00C713D4">
        <w:rPr>
          <w:bCs/>
          <w:iCs/>
          <w:snapToGrid w:val="0"/>
        </w:rPr>
        <w:t xml:space="preserve">Директор муниципального бюджетного общеобразовательного учреждения </w:t>
      </w:r>
      <w:r w:rsidRPr="00805ADD">
        <w:rPr>
          <w:bCs/>
          <w:iCs/>
          <w:snapToGrid w:val="0"/>
        </w:rPr>
        <w:t xml:space="preserve">«Средняя </w:t>
      </w:r>
      <w:r>
        <w:rPr>
          <w:bCs/>
          <w:iCs/>
          <w:snapToGrid w:val="0"/>
        </w:rPr>
        <w:t>общеобразовательная школа №1</w:t>
      </w:r>
      <w:r w:rsidRPr="00805ADD">
        <w:rPr>
          <w:bCs/>
          <w:iCs/>
          <w:snapToGrid w:val="0"/>
        </w:rPr>
        <w:t>имени Созонова Юрия Георгиевича»</w:t>
      </w:r>
      <w:r>
        <w:rPr>
          <w:bCs/>
          <w:iCs/>
          <w:snapToGrid w:val="0"/>
        </w:rPr>
        <w:t>;</w:t>
      </w:r>
    </w:p>
    <w:p w:rsidR="00FB1A14" w:rsidRPr="00805ADD" w:rsidRDefault="00FB1A14" w:rsidP="00FB1A1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05ADD">
        <w:rPr>
          <w:bCs/>
          <w:iCs/>
        </w:rPr>
        <w:t xml:space="preserve">Директор муниципального бюджетного общеобразовательного учреждения «Средняя </w:t>
      </w:r>
      <w:r>
        <w:rPr>
          <w:bCs/>
          <w:iCs/>
        </w:rPr>
        <w:t>общеобразовательная школа №2;</w:t>
      </w:r>
    </w:p>
    <w:p w:rsidR="00FB1A14" w:rsidRPr="00805ADD" w:rsidRDefault="00FB1A14" w:rsidP="00FB1A1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05ADD">
        <w:rPr>
          <w:bCs/>
          <w:iCs/>
        </w:rPr>
        <w:t>Директор муниципального бюджетного общеобразовательного учреждения «Средняя общеобразовательная школа №</w:t>
      </w:r>
      <w:r>
        <w:rPr>
          <w:bCs/>
          <w:iCs/>
        </w:rPr>
        <w:t>3;</w:t>
      </w:r>
    </w:p>
    <w:p w:rsidR="00FB1A14" w:rsidRPr="00805ADD" w:rsidRDefault="00FB1A14" w:rsidP="00FB1A1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05ADD">
        <w:rPr>
          <w:bCs/>
          <w:iCs/>
        </w:rPr>
        <w:t>Директор муниципального бюджетного общеобразовательного учреждения «Средняя общеобразовательная школа №</w:t>
      </w:r>
      <w:r>
        <w:rPr>
          <w:bCs/>
          <w:iCs/>
        </w:rPr>
        <w:t>4;</w:t>
      </w:r>
    </w:p>
    <w:p w:rsidR="00FB1A14" w:rsidRPr="00805ADD" w:rsidRDefault="00FB1A14" w:rsidP="00FB1A1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05ADD">
        <w:rPr>
          <w:bCs/>
          <w:iCs/>
        </w:rPr>
        <w:t>Директор муниципального бюджетного общеобразовательного учреждения «Средняя общеобразовательная школа №</w:t>
      </w:r>
      <w:r>
        <w:rPr>
          <w:bCs/>
          <w:iCs/>
        </w:rPr>
        <w:t>5;</w:t>
      </w:r>
    </w:p>
    <w:p w:rsidR="00FB1A14" w:rsidRPr="00DA1651" w:rsidRDefault="00FB1A14" w:rsidP="00FB1A1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05ADD">
        <w:rPr>
          <w:bCs/>
          <w:iCs/>
          <w:snapToGrid w:val="0"/>
        </w:rPr>
        <w:t xml:space="preserve">Директор муниципального бюджетного общеобразовательного учреждения </w:t>
      </w:r>
      <w:r w:rsidRPr="00C713D4">
        <w:rPr>
          <w:bCs/>
          <w:iCs/>
          <w:snapToGrid w:val="0"/>
        </w:rPr>
        <w:t>«Средняя общеобразовательная школа №6 имени Сирина Николая Ивановича»;</w:t>
      </w:r>
    </w:p>
    <w:p w:rsidR="00FB1A14" w:rsidRDefault="00FB1A14" w:rsidP="00FB1A14">
      <w:pPr>
        <w:tabs>
          <w:tab w:val="left" w:pos="284"/>
        </w:tabs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8. Директор муниципальной бюджетной общеобразовательной организации «Средняя общеобразовательная школа № 7»;</w:t>
      </w:r>
    </w:p>
    <w:p w:rsidR="00FB1A14" w:rsidRPr="00C713D4" w:rsidRDefault="00FB1A14" w:rsidP="00FB1A14">
      <w:pPr>
        <w:tabs>
          <w:tab w:val="left" w:pos="284"/>
        </w:tabs>
        <w:jc w:val="both"/>
      </w:pPr>
      <w:r>
        <w:t>9</w:t>
      </w:r>
      <w:r w:rsidRPr="000E05C6">
        <w:t>.</w:t>
      </w:r>
      <w:r w:rsidRPr="000E05C6">
        <w:tab/>
        <w:t>Директор муниципального бюджетного общеобразовательного учреждения «Средняя общеобразовательная школа №</w:t>
      </w:r>
      <w:r>
        <w:t>8</w:t>
      </w:r>
      <w:r w:rsidRPr="000E05C6">
        <w:t>;</w:t>
      </w:r>
    </w:p>
    <w:p w:rsidR="00FB1A14" w:rsidRDefault="00FB1A14" w:rsidP="00FB1A14">
      <w:pPr>
        <w:tabs>
          <w:tab w:val="left" w:pos="284"/>
        </w:tabs>
        <w:ind w:right="-28"/>
        <w:jc w:val="both"/>
      </w:pPr>
      <w:r>
        <w:rPr>
          <w:bCs/>
          <w:iCs/>
          <w:snapToGrid w:val="0"/>
        </w:rPr>
        <w:t xml:space="preserve">10. </w:t>
      </w:r>
      <w:r w:rsidRPr="00C713D4">
        <w:rPr>
          <w:bCs/>
          <w:iCs/>
          <w:snapToGrid w:val="0"/>
        </w:rPr>
        <w:t>Директор муниципального бюджетного учреждения  дополнительного образования «Патриот»;</w:t>
      </w:r>
      <w:r w:rsidRPr="00C713D4">
        <w:t xml:space="preserve">     </w:t>
      </w:r>
    </w:p>
    <w:p w:rsidR="00FB1A14" w:rsidRDefault="00FB1A14" w:rsidP="00FB1A14">
      <w:pPr>
        <w:tabs>
          <w:tab w:val="left" w:pos="284"/>
        </w:tabs>
        <w:ind w:right="-28"/>
        <w:jc w:val="both"/>
      </w:pPr>
      <w:r>
        <w:t xml:space="preserve">11. </w:t>
      </w:r>
      <w:r w:rsidRPr="00C713D4">
        <w:rPr>
          <w:bCs/>
          <w:iCs/>
        </w:rPr>
        <w:t>Директор</w:t>
      </w:r>
      <w:r w:rsidRPr="00C713D4">
        <w:t xml:space="preserve"> муниципального казенного учреждения дополнительного образования «Центр развития образования»;</w:t>
      </w:r>
    </w:p>
    <w:p w:rsidR="00FB1A14" w:rsidRPr="00E56A9B" w:rsidRDefault="00FB1A14" w:rsidP="00FB1A14">
      <w:pPr>
        <w:tabs>
          <w:tab w:val="left" w:pos="142"/>
          <w:tab w:val="left" w:pos="284"/>
          <w:tab w:val="left" w:pos="426"/>
        </w:tabs>
        <w:ind w:right="-28"/>
        <w:jc w:val="both"/>
      </w:pPr>
      <w:r>
        <w:t>12.</w:t>
      </w:r>
      <w:r w:rsidRPr="00E56A9B">
        <w:rPr>
          <w:bCs/>
          <w:iCs/>
        </w:rPr>
        <w:t>Директор</w:t>
      </w:r>
      <w:r w:rsidRPr="00E56A9B">
        <w:t xml:space="preserve"> </w:t>
      </w:r>
      <w:r>
        <w:t>м</w:t>
      </w:r>
      <w:r w:rsidRPr="00E56A9B">
        <w:t>униципально</w:t>
      </w:r>
      <w:r>
        <w:t>го</w:t>
      </w:r>
      <w:r w:rsidRPr="00E56A9B">
        <w:t xml:space="preserve"> бюджетно</w:t>
      </w:r>
      <w:r>
        <w:t>го</w:t>
      </w:r>
      <w:r w:rsidRPr="00E56A9B">
        <w:t xml:space="preserve"> образовательно</w:t>
      </w:r>
      <w:r>
        <w:t>го</w:t>
      </w:r>
      <w:r w:rsidRPr="00E56A9B">
        <w:t xml:space="preserve"> учреждени</w:t>
      </w:r>
      <w:r>
        <w:t xml:space="preserve">я </w:t>
      </w:r>
      <w:r w:rsidRPr="00E56A9B">
        <w:t>дополнительного образования детей «Центр развития творчества детей и юношества»</w:t>
      </w:r>
      <w:r>
        <w:t>;</w:t>
      </w:r>
    </w:p>
    <w:p w:rsidR="00FB1A14" w:rsidRDefault="00FB1A14" w:rsidP="00FB1A14">
      <w:pPr>
        <w:tabs>
          <w:tab w:val="left" w:pos="284"/>
        </w:tabs>
        <w:jc w:val="both"/>
      </w:pPr>
      <w:r>
        <w:t xml:space="preserve">13. </w:t>
      </w:r>
      <w:r w:rsidRPr="00E56A9B">
        <w:rPr>
          <w:bCs/>
          <w:iCs/>
        </w:rPr>
        <w:t>Директор</w:t>
      </w:r>
      <w:r w:rsidRPr="00E56A9B">
        <w:t xml:space="preserve"> </w:t>
      </w:r>
      <w:r>
        <w:t>м</w:t>
      </w:r>
      <w:r w:rsidRPr="00E56A9B">
        <w:t>униципально</w:t>
      </w:r>
      <w:r>
        <w:t>го</w:t>
      </w:r>
      <w:r w:rsidRPr="00E56A9B">
        <w:t xml:space="preserve"> бюджетно</w:t>
      </w:r>
      <w:r>
        <w:t>го</w:t>
      </w:r>
      <w:r w:rsidRPr="00E56A9B">
        <w:t xml:space="preserve"> учреждени</w:t>
      </w:r>
      <w:r>
        <w:t>я</w:t>
      </w:r>
      <w:r w:rsidRPr="00E56A9B">
        <w:t xml:space="preserve"> дополнительного образования «Детский </w:t>
      </w:r>
      <w:proofErr w:type="spellStart"/>
      <w:r w:rsidRPr="00E56A9B">
        <w:t>этнокультурно</w:t>
      </w:r>
      <w:proofErr w:type="spellEnd"/>
      <w:r w:rsidRPr="00E56A9B">
        <w:t xml:space="preserve"> - образовательный центр»</w:t>
      </w:r>
      <w:r>
        <w:t>;</w:t>
      </w:r>
    </w:p>
    <w:p w:rsidR="00FB1A14" w:rsidRPr="00E56A9B" w:rsidRDefault="00FB1A14" w:rsidP="00FB1A14">
      <w:pPr>
        <w:tabs>
          <w:tab w:val="left" w:pos="284"/>
        </w:tabs>
        <w:jc w:val="both"/>
      </w:pPr>
      <w:r>
        <w:t xml:space="preserve">14. </w:t>
      </w:r>
      <w:r w:rsidRPr="00E56A9B">
        <w:rPr>
          <w:bCs/>
          <w:iCs/>
        </w:rPr>
        <w:t>Директор</w:t>
      </w:r>
      <w:r w:rsidRPr="00E56A9B">
        <w:t xml:space="preserve"> </w:t>
      </w:r>
      <w:r>
        <w:t>м</w:t>
      </w:r>
      <w:r w:rsidRPr="00E56A9B">
        <w:t>униципально</w:t>
      </w:r>
      <w:r>
        <w:t>го</w:t>
      </w:r>
      <w:r w:rsidRPr="00E56A9B">
        <w:t xml:space="preserve"> бюджетно</w:t>
      </w:r>
      <w:r>
        <w:t>го</w:t>
      </w:r>
      <w:r w:rsidRPr="00E56A9B">
        <w:t xml:space="preserve"> учреждени</w:t>
      </w:r>
      <w:r>
        <w:t>я</w:t>
      </w:r>
      <w:r w:rsidRPr="00E56A9B">
        <w:t xml:space="preserve"> дополнительного образования «Станция юных натуралистов»</w:t>
      </w:r>
      <w:r>
        <w:t>;</w:t>
      </w:r>
    </w:p>
    <w:p w:rsidR="00FB1A14" w:rsidRPr="00E56A9B" w:rsidRDefault="00FB1A14" w:rsidP="00FB1A14">
      <w:pPr>
        <w:tabs>
          <w:tab w:val="left" w:pos="284"/>
        </w:tabs>
        <w:jc w:val="both"/>
      </w:pPr>
      <w:r>
        <w:t xml:space="preserve">15. </w:t>
      </w:r>
      <w:r w:rsidRPr="00E56A9B">
        <w:rPr>
          <w:bCs/>
          <w:iCs/>
        </w:rPr>
        <w:t>Директор</w:t>
      </w:r>
      <w:r w:rsidRPr="00E56A9B">
        <w:t xml:space="preserve"> </w:t>
      </w:r>
      <w:r>
        <w:t>м</w:t>
      </w:r>
      <w:r w:rsidRPr="00E56A9B">
        <w:t>униципально</w:t>
      </w:r>
      <w:r>
        <w:t>го</w:t>
      </w:r>
      <w:r w:rsidRPr="00E56A9B">
        <w:t xml:space="preserve"> бюджетно</w:t>
      </w:r>
      <w:r>
        <w:t>го</w:t>
      </w:r>
      <w:r w:rsidRPr="00E56A9B">
        <w:t xml:space="preserve"> учреждени</w:t>
      </w:r>
      <w:r>
        <w:t>я</w:t>
      </w:r>
      <w:r w:rsidRPr="00E56A9B">
        <w:t xml:space="preserve"> дополнительного образования  «Детская школа искусств»</w:t>
      </w:r>
      <w:r>
        <w:t>;</w:t>
      </w:r>
    </w:p>
    <w:p w:rsidR="00FB1A14" w:rsidRPr="00E56A9B" w:rsidRDefault="00FB1A14" w:rsidP="00FB1A14">
      <w:pPr>
        <w:tabs>
          <w:tab w:val="left" w:pos="284"/>
        </w:tabs>
        <w:jc w:val="both"/>
      </w:pPr>
      <w:r>
        <w:t xml:space="preserve">16. </w:t>
      </w:r>
      <w:r w:rsidRPr="00E56A9B">
        <w:rPr>
          <w:bCs/>
          <w:iCs/>
        </w:rPr>
        <w:t>Директор</w:t>
      </w:r>
      <w:r w:rsidRPr="00E56A9B">
        <w:t xml:space="preserve"> </w:t>
      </w:r>
      <w:r>
        <w:t>м</w:t>
      </w:r>
      <w:r w:rsidRPr="00E56A9B">
        <w:t>униципально</w:t>
      </w:r>
      <w:r>
        <w:t>го</w:t>
      </w:r>
      <w:r w:rsidRPr="00E56A9B">
        <w:t xml:space="preserve"> бюджетно</w:t>
      </w:r>
      <w:r>
        <w:t>го</w:t>
      </w:r>
      <w:r w:rsidRPr="00E56A9B">
        <w:t xml:space="preserve"> учреждени</w:t>
      </w:r>
      <w:r>
        <w:t>я</w:t>
      </w:r>
      <w:r w:rsidRPr="00E56A9B">
        <w:t xml:space="preserve"> дополнительного образования </w:t>
      </w:r>
      <w:r>
        <w:t xml:space="preserve"> </w:t>
      </w:r>
      <w:r w:rsidRPr="00E56A9B">
        <w:t xml:space="preserve"> «Межшкольный учебный комбинат»</w:t>
      </w:r>
      <w:r>
        <w:t>;</w:t>
      </w:r>
      <w:r w:rsidRPr="00E56A9B">
        <w:t xml:space="preserve"> </w:t>
      </w:r>
    </w:p>
    <w:p w:rsidR="00FB1A14" w:rsidRDefault="00FB1A14" w:rsidP="00FB1A14">
      <w:pPr>
        <w:tabs>
          <w:tab w:val="left" w:pos="284"/>
        </w:tabs>
        <w:jc w:val="both"/>
      </w:pPr>
      <w:r>
        <w:t xml:space="preserve">17. </w:t>
      </w:r>
      <w:r w:rsidRPr="00E56A9B">
        <w:rPr>
          <w:bCs/>
          <w:iCs/>
        </w:rPr>
        <w:t>Директор</w:t>
      </w:r>
      <w:r w:rsidRPr="00E56A9B">
        <w:t xml:space="preserve"> муниципального казенно</w:t>
      </w:r>
      <w:r>
        <w:t>го</w:t>
      </w:r>
      <w:r w:rsidRPr="00E56A9B">
        <w:t xml:space="preserve"> учреждени</w:t>
      </w:r>
      <w:r>
        <w:t>я</w:t>
      </w:r>
      <w:r w:rsidRPr="00E56A9B">
        <w:t xml:space="preserve">  дополнительного образования  «Центр психолого-педагогической, медицинской и социальной помощи»</w:t>
      </w:r>
      <w:r>
        <w:t>;</w:t>
      </w:r>
    </w:p>
    <w:p w:rsidR="00FB1A14" w:rsidRDefault="00FB1A14" w:rsidP="00FB1A14">
      <w:pPr>
        <w:tabs>
          <w:tab w:val="left" w:pos="284"/>
          <w:tab w:val="left" w:pos="426"/>
        </w:tabs>
        <w:jc w:val="both"/>
      </w:pPr>
      <w:r>
        <w:t>18.</w:t>
      </w:r>
      <w:r w:rsidRPr="00E56A9B">
        <w:t>Заведующий муниципальным бюджетным дошкольным образовательным</w:t>
      </w:r>
      <w:r w:rsidRPr="00E56A9B">
        <w:rPr>
          <w:bCs/>
          <w:iCs/>
        </w:rPr>
        <w:t xml:space="preserve"> учреждением </w:t>
      </w:r>
      <w:r>
        <w:t>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«Колокольчик»;</w:t>
      </w:r>
    </w:p>
    <w:p w:rsidR="00FB1A14" w:rsidRDefault="00FB1A14" w:rsidP="00FB1A14">
      <w:pPr>
        <w:tabs>
          <w:tab w:val="left" w:pos="284"/>
        </w:tabs>
        <w:jc w:val="both"/>
      </w:pPr>
      <w:r>
        <w:t>19.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«Детский сад № 2 «</w:t>
      </w:r>
      <w:proofErr w:type="spellStart"/>
      <w:r>
        <w:t>Дюймовочка</w:t>
      </w:r>
      <w:proofErr w:type="spellEnd"/>
      <w:r>
        <w:t>»;</w:t>
      </w:r>
    </w:p>
    <w:p w:rsidR="00FB1A14" w:rsidRDefault="00FB1A14" w:rsidP="00FB1A14">
      <w:pPr>
        <w:tabs>
          <w:tab w:val="left" w:pos="284"/>
        </w:tabs>
        <w:jc w:val="both"/>
      </w:pPr>
      <w:r>
        <w:lastRenderedPageBreak/>
        <w:t>20.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«Детский сад общеразвивающего вида с приоритетным осуществлением деятельности по познавательно-речевому направлению развития детей № 6 «Ласточка»;</w:t>
      </w:r>
    </w:p>
    <w:p w:rsidR="00FB1A14" w:rsidRDefault="00FB1A14" w:rsidP="00FB1A14">
      <w:pPr>
        <w:tabs>
          <w:tab w:val="left" w:pos="284"/>
        </w:tabs>
        <w:jc w:val="both"/>
      </w:pPr>
      <w:r>
        <w:t>21.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«Центр развития ребенка -  детский сад № 7 «Елочка»;</w:t>
      </w:r>
    </w:p>
    <w:p w:rsidR="00FB1A14" w:rsidRDefault="00FB1A14" w:rsidP="00FB1A14">
      <w:pPr>
        <w:tabs>
          <w:tab w:val="left" w:pos="284"/>
        </w:tabs>
        <w:jc w:val="both"/>
      </w:pPr>
      <w:r>
        <w:t>22.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«Центр развития ребенка - детский сад № 8 «Солнышко»;</w:t>
      </w:r>
    </w:p>
    <w:p w:rsidR="00FB1A14" w:rsidRDefault="00FB1A14" w:rsidP="00FB1A14">
      <w:pPr>
        <w:tabs>
          <w:tab w:val="left" w:pos="284"/>
        </w:tabs>
        <w:jc w:val="both"/>
      </w:pPr>
      <w:r>
        <w:t>23.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«Детский сад № 9 «Одуванчик»;</w:t>
      </w:r>
    </w:p>
    <w:p w:rsidR="00FB1A14" w:rsidRDefault="00FB1A14" w:rsidP="00FB1A14">
      <w:pPr>
        <w:tabs>
          <w:tab w:val="left" w:pos="284"/>
        </w:tabs>
        <w:jc w:val="both"/>
      </w:pP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rPr>
          <w:bCs/>
          <w:iCs/>
        </w:rPr>
        <w:t>24.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«Детский сад № 11 «Радуга»;</w:t>
      </w:r>
    </w:p>
    <w:p w:rsidR="00FB1A14" w:rsidRDefault="00FB1A14" w:rsidP="00FB1A14">
      <w:pPr>
        <w:tabs>
          <w:tab w:val="left" w:pos="284"/>
        </w:tabs>
        <w:jc w:val="both"/>
      </w:pPr>
      <w:r>
        <w:t>25.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«Детский сад комбинированного вида № 14 «Березка»;</w:t>
      </w:r>
    </w:p>
    <w:p w:rsidR="00FB1A14" w:rsidRDefault="00FB1A14" w:rsidP="00FB1A14">
      <w:pPr>
        <w:tabs>
          <w:tab w:val="left" w:pos="284"/>
        </w:tabs>
        <w:jc w:val="both"/>
      </w:pPr>
      <w:r>
        <w:t>26.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«Центр развития ребенка - детский сад № 15 «Страна чудес»;</w:t>
      </w:r>
    </w:p>
    <w:p w:rsidR="00FB1A14" w:rsidRDefault="00FB1A14" w:rsidP="00FB1A14">
      <w:pPr>
        <w:tabs>
          <w:tab w:val="left" w:pos="284"/>
        </w:tabs>
        <w:jc w:val="both"/>
      </w:pPr>
      <w:r>
        <w:t>27.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«Детский сад № 17 «Незнайка»;</w:t>
      </w:r>
    </w:p>
    <w:p w:rsidR="00FB1A14" w:rsidRDefault="00FB1A14" w:rsidP="00FB1A14">
      <w:pPr>
        <w:tabs>
          <w:tab w:val="left" w:pos="284"/>
        </w:tabs>
        <w:jc w:val="both"/>
      </w:pPr>
      <w:r>
        <w:t>28.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«Детский сад общеразвивающего вида  с приоритетным осуществлением деятельности по социально-личностному направлению развития детей № 18 «Улыбка»;</w:t>
      </w:r>
    </w:p>
    <w:p w:rsidR="00FB1A14" w:rsidRDefault="00FB1A14" w:rsidP="00FB1A14">
      <w:pPr>
        <w:tabs>
          <w:tab w:val="left" w:pos="284"/>
        </w:tabs>
        <w:jc w:val="both"/>
      </w:pPr>
      <w:r>
        <w:t>29.</w:t>
      </w:r>
      <w:r w:rsidRPr="00D33372">
        <w:t>Заведующий муниципальным бюджетным дошкольным образовательным</w:t>
      </w:r>
      <w:r>
        <w:rPr>
          <w:bCs/>
          <w:iCs/>
        </w:rPr>
        <w:t xml:space="preserve"> учреждением «Д</w:t>
      </w:r>
      <w:r>
        <w:t>етский сад комбинированного вида № 19 «Серебряные крылышки»;</w:t>
      </w:r>
    </w:p>
    <w:p w:rsidR="00FB1A14" w:rsidRDefault="00FB1A14" w:rsidP="00FB1A14">
      <w:pPr>
        <w:tabs>
          <w:tab w:val="left" w:pos="284"/>
        </w:tabs>
        <w:jc w:val="both"/>
      </w:pPr>
      <w:r>
        <w:t>30.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«Центр развития ребенка -  детский сад № 20 «Сказка»;</w:t>
      </w:r>
    </w:p>
    <w:p w:rsidR="00FB1A14" w:rsidRDefault="00FB1A14" w:rsidP="00FB1A14">
      <w:pPr>
        <w:tabs>
          <w:tab w:val="left" w:pos="284"/>
        </w:tabs>
        <w:jc w:val="both"/>
      </w:pPr>
      <w:r>
        <w:t>31.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«Детский сад общеразвивающего вида с приоритетным осуществлением деятельности по познавательно-речевому направлению развития детей № 21 «Теремок»;</w:t>
      </w:r>
    </w:p>
    <w:p w:rsidR="00FB1A14" w:rsidRDefault="00FB1A14" w:rsidP="00FB1A14">
      <w:pPr>
        <w:tabs>
          <w:tab w:val="left" w:pos="284"/>
        </w:tabs>
        <w:jc w:val="both"/>
      </w:pPr>
      <w:r>
        <w:t>32.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>Муниципальное автономное дошкольное образовательное учреждение «Детский сад № 22 «Планета детства»;</w:t>
      </w:r>
    </w:p>
    <w:p w:rsidR="00FB1A14" w:rsidRPr="00C713D4" w:rsidRDefault="00FB1A14" w:rsidP="00FB1A14">
      <w:pPr>
        <w:tabs>
          <w:tab w:val="left" w:pos="284"/>
        </w:tabs>
        <w:jc w:val="both"/>
      </w:pPr>
      <w:r>
        <w:t>33.</w:t>
      </w:r>
      <w:r w:rsidRPr="00D33372">
        <w:t>Заведующий муниципальным бюджетным дошкольным образовательным</w:t>
      </w:r>
      <w:r w:rsidRPr="00D33372">
        <w:rPr>
          <w:bCs/>
          <w:iCs/>
        </w:rPr>
        <w:t xml:space="preserve"> учреждением </w:t>
      </w:r>
      <w:r>
        <w:t xml:space="preserve">  «Детский сад № 23 «Брусничка»</w:t>
      </w:r>
    </w:p>
    <w:p w:rsidR="00FB1A14" w:rsidRDefault="00FB1A14" w:rsidP="00FB1A14">
      <w:pPr>
        <w:tabs>
          <w:tab w:val="left" w:pos="284"/>
          <w:tab w:val="left" w:pos="426"/>
        </w:tabs>
        <w:jc w:val="both"/>
      </w:pPr>
      <w:r>
        <w:rPr>
          <w:bCs/>
          <w:iCs/>
        </w:rPr>
        <w:t>34.</w:t>
      </w:r>
      <w:r w:rsidRPr="00C713D4">
        <w:rPr>
          <w:bCs/>
          <w:iCs/>
        </w:rPr>
        <w:t>Директор</w:t>
      </w:r>
      <w:r w:rsidRPr="00C713D4">
        <w:t xml:space="preserve"> муниципального автономного учреждения «Комбинат школьного</w:t>
      </w:r>
      <w:r w:rsidRPr="00AE7D6A">
        <w:t xml:space="preserve"> питания»</w:t>
      </w:r>
      <w:r>
        <w:t xml:space="preserve"> (МАУ «КШП»);</w:t>
      </w:r>
    </w:p>
    <w:p w:rsidR="00FB1A14" w:rsidRDefault="00FB1A14" w:rsidP="00FB1A14">
      <w:pPr>
        <w:tabs>
          <w:tab w:val="left" w:pos="284"/>
          <w:tab w:val="left" w:pos="426"/>
        </w:tabs>
        <w:jc w:val="both"/>
      </w:pPr>
      <w:r>
        <w:t xml:space="preserve">35. </w:t>
      </w:r>
      <w:r w:rsidRPr="00D33372">
        <w:rPr>
          <w:bCs/>
          <w:iCs/>
        </w:rPr>
        <w:t>Директор</w:t>
      </w:r>
      <w:r w:rsidRPr="00D33372">
        <w:t xml:space="preserve"> муниципального </w:t>
      </w:r>
      <w:r>
        <w:t xml:space="preserve">казенного учреждения </w:t>
      </w:r>
      <w:r w:rsidRPr="003124D4">
        <w:t>«Управление по учету и контролю финансов образовательных учреждений города Ханты-Мансийска»</w:t>
      </w:r>
      <w:r>
        <w:t>.</w:t>
      </w:r>
    </w:p>
    <w:p w:rsidR="00FB1A14" w:rsidRPr="00AE7D6A" w:rsidRDefault="00FB1A14" w:rsidP="00FB1A14">
      <w:pPr>
        <w:tabs>
          <w:tab w:val="left" w:pos="284"/>
          <w:tab w:val="left" w:pos="426"/>
        </w:tabs>
        <w:jc w:val="both"/>
      </w:pPr>
    </w:p>
    <w:p w:rsidR="00FB1A14" w:rsidRPr="00001341" w:rsidRDefault="00FB1A14" w:rsidP="00FB1A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01341">
        <w:rPr>
          <w:rFonts w:eastAsia="Calibri"/>
          <w:lang w:eastAsia="en-US"/>
        </w:rPr>
        <w:t xml:space="preserve">Граждане, желающие принять участие в Конкурсе, </w:t>
      </w:r>
      <w:r w:rsidRPr="00001341">
        <w:rPr>
          <w:rFonts w:eastAsia="Calibri"/>
          <w:b/>
          <w:lang w:eastAsia="en-US"/>
        </w:rPr>
        <w:t xml:space="preserve">предоставляют </w:t>
      </w:r>
      <w:r w:rsidRPr="00001341">
        <w:rPr>
          <w:rFonts w:eastAsia="Calibri"/>
          <w:lang w:eastAsia="en-US"/>
        </w:rPr>
        <w:t>в Комиссию следующие документы:</w:t>
      </w:r>
    </w:p>
    <w:p w:rsidR="00FB1A14" w:rsidRDefault="00FB1A14" w:rsidP="00FB1A14">
      <w:pPr>
        <w:jc w:val="both"/>
      </w:pPr>
      <w:r w:rsidRPr="00001341">
        <w:t>1) личное заявление об участии</w:t>
      </w:r>
      <w:r w:rsidRPr="00AE7D6A">
        <w:t xml:space="preserve"> по форме согласно приложению 1;</w:t>
      </w:r>
    </w:p>
    <w:p w:rsidR="00FB1A14" w:rsidRPr="00AE7D6A" w:rsidRDefault="00FB1A14" w:rsidP="00FB1A14">
      <w:pPr>
        <w:jc w:val="both"/>
      </w:pPr>
      <w:r>
        <w:t>2) согласие на обработку персональных данных</w:t>
      </w:r>
      <w:r w:rsidRPr="00CC02FB">
        <w:t xml:space="preserve"> </w:t>
      </w:r>
      <w:r>
        <w:t xml:space="preserve">согласно </w:t>
      </w:r>
      <w:r w:rsidRPr="00CC02FB">
        <w:t>приложению 2</w:t>
      </w:r>
      <w:r>
        <w:t>;</w:t>
      </w:r>
    </w:p>
    <w:p w:rsidR="00FB1A14" w:rsidRPr="00AE7D6A" w:rsidRDefault="00FB1A14" w:rsidP="00FB1A14">
      <w:pPr>
        <w:jc w:val="both"/>
      </w:pPr>
      <w:r w:rsidRPr="00AE7D6A">
        <w:t xml:space="preserve">2) личный </w:t>
      </w:r>
      <w:hyperlink r:id="rId6" w:history="1">
        <w:r w:rsidRPr="00AE7D6A">
          <w:rPr>
            <w:rStyle w:val="a4"/>
          </w:rPr>
          <w:t>листок</w:t>
        </w:r>
      </w:hyperlink>
      <w:r w:rsidRPr="00AE7D6A">
        <w:t xml:space="preserve"> по учету кадров с фотографией в формате 3х4 согласно приложению 2;</w:t>
      </w:r>
    </w:p>
    <w:p w:rsidR="00FB1A14" w:rsidRPr="00AE7D6A" w:rsidRDefault="00FB1A14" w:rsidP="00FB1A14">
      <w:pPr>
        <w:jc w:val="both"/>
      </w:pPr>
      <w:r w:rsidRPr="00AE7D6A">
        <w:t>3) копию паспорта (оригинал предъявляется лично по прибытию на конкурс);</w:t>
      </w:r>
    </w:p>
    <w:p w:rsidR="00FB1A14" w:rsidRPr="00AE7D6A" w:rsidRDefault="00FB1A14" w:rsidP="00FB1A14">
      <w:pPr>
        <w:jc w:val="both"/>
      </w:pPr>
      <w:r w:rsidRPr="00AE7D6A">
        <w:t>4) копию трудовой книжки, заверенную кадровой службой по месту работы, иные документы, подтверждающие стаж работы;</w:t>
      </w:r>
    </w:p>
    <w:p w:rsidR="00FB1A14" w:rsidRPr="00AE7D6A" w:rsidRDefault="00FB1A14" w:rsidP="00FB1A14">
      <w:pPr>
        <w:jc w:val="both"/>
      </w:pPr>
      <w:r w:rsidRPr="00AE7D6A">
        <w:t>5) копии документов о профессиональном образовании, копии документов о дополнительном профессиональном образовании, о присвоении ученой степени, ученого звания.</w:t>
      </w:r>
    </w:p>
    <w:p w:rsidR="00FB1A14" w:rsidRPr="00AE7D6A" w:rsidRDefault="00FB1A14" w:rsidP="00FB1A14">
      <w:pPr>
        <w:jc w:val="both"/>
      </w:pPr>
      <w:r w:rsidRPr="00AE7D6A"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FB1A14" w:rsidRPr="00AE7D6A" w:rsidRDefault="00FB1A14" w:rsidP="00FB1A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E7D6A">
        <w:rPr>
          <w:rFonts w:eastAsia="Calibri"/>
          <w:lang w:eastAsia="en-US"/>
        </w:rPr>
        <w:lastRenderedPageBreak/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FB1A14" w:rsidRPr="003A7555" w:rsidRDefault="00FB1A14" w:rsidP="00FB1A14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b/>
        </w:rPr>
      </w:pPr>
      <w:r w:rsidRPr="003A7555">
        <w:rPr>
          <w:b/>
        </w:rPr>
        <w:t>Гражданам, претендующим на должность руководителя</w:t>
      </w:r>
      <w:r>
        <w:rPr>
          <w:b/>
        </w:rPr>
        <w:t xml:space="preserve"> муниципального учреждения: МАУ «КШП»,</w:t>
      </w:r>
      <w:r w:rsidRPr="00476A6E">
        <w:t xml:space="preserve"> </w:t>
      </w:r>
      <w:r w:rsidRPr="00476A6E">
        <w:rPr>
          <w:b/>
        </w:rPr>
        <w:t>МКУ</w:t>
      </w:r>
      <w:r>
        <w:t xml:space="preserve"> </w:t>
      </w:r>
      <w:r w:rsidRPr="00476A6E">
        <w:rPr>
          <w:b/>
        </w:rPr>
        <w:t>«Управление по учету и контролю финансов образовательных учреждений города Ханты-Мансийска»</w:t>
      </w:r>
      <w:r w:rsidRPr="003A7555">
        <w:rPr>
          <w:b/>
        </w:rPr>
        <w:t>, необходимо иметь:</w:t>
      </w:r>
    </w:p>
    <w:p w:rsidR="00FB1A14" w:rsidRPr="003A7555" w:rsidRDefault="00FB1A14" w:rsidP="00FB1A14">
      <w:pPr>
        <w:widowControl w:val="0"/>
        <w:autoSpaceDE w:val="0"/>
        <w:autoSpaceDN w:val="0"/>
        <w:jc w:val="both"/>
      </w:pPr>
      <w:r w:rsidRPr="003A7555">
        <w:t>высшее  образование;</w:t>
      </w:r>
    </w:p>
    <w:p w:rsidR="00FB1A14" w:rsidRPr="003A7555" w:rsidRDefault="00FB1A14" w:rsidP="00FB1A14">
      <w:pPr>
        <w:widowControl w:val="0"/>
        <w:autoSpaceDE w:val="0"/>
        <w:autoSpaceDN w:val="0"/>
        <w:jc w:val="both"/>
      </w:pPr>
      <w:r w:rsidRPr="003A7555">
        <w:t>стаж работы в соответствующей профилю муниципального учреждения, предприятия отрасли не менее пяти лет;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</w:pPr>
      <w:r w:rsidRPr="003A7555">
        <w:t>стаж работы на руководящих должностях не менее пяти лет.</w:t>
      </w:r>
      <w:r w:rsidRPr="00AE7D6A">
        <w:t xml:space="preserve"> </w:t>
      </w:r>
    </w:p>
    <w:p w:rsidR="00FB1A14" w:rsidRPr="003A7555" w:rsidRDefault="00FB1A14" w:rsidP="00FB1A14">
      <w:pPr>
        <w:widowControl w:val="0"/>
        <w:autoSpaceDE w:val="0"/>
        <w:autoSpaceDN w:val="0"/>
        <w:jc w:val="both"/>
        <w:rPr>
          <w:b/>
        </w:rPr>
      </w:pPr>
      <w:r w:rsidRPr="003A7555">
        <w:rPr>
          <w:b/>
        </w:rPr>
        <w:t>Гражданин, претендующий на должность руководителя</w:t>
      </w:r>
      <w:r>
        <w:rPr>
          <w:b/>
        </w:rPr>
        <w:t xml:space="preserve"> муниципального учреждения</w:t>
      </w:r>
      <w:r w:rsidRPr="003A7555">
        <w:rPr>
          <w:b/>
        </w:rPr>
        <w:t>, должен знать:</w:t>
      </w:r>
    </w:p>
    <w:p w:rsidR="00FB1A14" w:rsidRPr="003A7555" w:rsidRDefault="00FB1A14" w:rsidP="00FB1A14">
      <w:pPr>
        <w:widowControl w:val="0"/>
        <w:autoSpaceDE w:val="0"/>
        <w:autoSpaceDN w:val="0"/>
        <w:jc w:val="both"/>
      </w:pPr>
      <w:r w:rsidRPr="003A7555">
        <w:t>отраслевую специфику деятельности учреждения, предприятия;</w:t>
      </w:r>
    </w:p>
    <w:p w:rsidR="00FB1A14" w:rsidRPr="003A7555" w:rsidRDefault="00FB1A14" w:rsidP="00FB1A14">
      <w:pPr>
        <w:widowControl w:val="0"/>
        <w:autoSpaceDE w:val="0"/>
        <w:autoSpaceDN w:val="0"/>
        <w:jc w:val="both"/>
      </w:pPr>
      <w:r w:rsidRPr="003A7555">
        <w:t>основы гражданского, трудового, налогового, банковского и бюджетного законодательства;</w:t>
      </w:r>
    </w:p>
    <w:p w:rsidR="00FB1A14" w:rsidRPr="003A7555" w:rsidRDefault="00FB1A14" w:rsidP="00FB1A14">
      <w:pPr>
        <w:widowControl w:val="0"/>
        <w:autoSpaceDE w:val="0"/>
        <w:autoSpaceDN w:val="0"/>
        <w:jc w:val="both"/>
      </w:pPr>
      <w:r w:rsidRPr="003A7555">
        <w:t>основы управления организациями, финансового аудита и планирования;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</w:pPr>
      <w:r w:rsidRPr="003A7555">
        <w:t>основы маркетинга и менеджмента.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bCs/>
        </w:rPr>
      </w:pPr>
      <w:r w:rsidRPr="00AE7D6A">
        <w:rPr>
          <w:bCs/>
        </w:rPr>
        <w:t xml:space="preserve">законодательные и иные нормативные правовые акты, регламентирующие финансово-экономическую и производственно-хозяйственную деятельность организации; нормативные и методические документы по вопросам организации бухгалтерского учета и управления финансами; основы гражданского права; финансовое, </w:t>
      </w:r>
      <w:hyperlink r:id="rId7" w:history="1">
        <w:r w:rsidRPr="00C710D8">
          <w:rPr>
            <w:rStyle w:val="a4"/>
            <w:bCs/>
          </w:rPr>
          <w:t>налоговое</w:t>
        </w:r>
      </w:hyperlink>
      <w:r w:rsidRPr="00AE7D6A">
        <w:rPr>
          <w:bCs/>
        </w:rPr>
        <w:t xml:space="preserve"> и хозяйственное законодательство; кодексы этики профессионального бухгалтера и корпоративного управления; профиль, специализацию и структуру организации, перспективы ее развития; методы анализа и оценки эффективности финансовой деятельности организации, анализа финансовых рынков, расчета и минимизации финансовых рисков; порядок заключения и исполнения хозяйственных и финансовых договоров; организацию финансовой работы, бюджетирование; методы и порядок планирования финансовых показателей; </w:t>
      </w:r>
      <w:proofErr w:type="gramStart"/>
      <w:r w:rsidRPr="00AE7D6A">
        <w:rPr>
          <w:bCs/>
        </w:rPr>
        <w:t>порядок финансирования из средств государственного бюджета, долгосрочного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бумаг, распределения финансовых ресурсов, начисления налогов, проведения аудиторских проверок; бухгалтерский, налоговый, статистический и управленческий учет; основы технологии производства; экономику, организацию производства, труда и управления; современные справочные и информационные системы в сфере бухгалтерского учета и управления финансами;</w:t>
      </w:r>
      <w:proofErr w:type="gramEnd"/>
      <w:r w:rsidRPr="00AE7D6A">
        <w:rPr>
          <w:bCs/>
        </w:rPr>
        <w:t xml:space="preserve"> правила хранения финансовых документов и защиты информации; передовой отечественный и зарубежный опыт организации бухгалтерского учета и управления финансами; </w:t>
      </w:r>
      <w:hyperlink r:id="rId8" w:history="1">
        <w:r w:rsidRPr="00C710D8">
          <w:rPr>
            <w:rStyle w:val="a4"/>
            <w:bCs/>
          </w:rPr>
          <w:t>законодательство</w:t>
        </w:r>
      </w:hyperlink>
      <w:r w:rsidRPr="00C710D8">
        <w:rPr>
          <w:bCs/>
        </w:rPr>
        <w:t xml:space="preserve"> </w:t>
      </w:r>
      <w:r w:rsidRPr="00AE7D6A">
        <w:rPr>
          <w:bCs/>
        </w:rPr>
        <w:t>о труде; правила по охране труда.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</w:pPr>
      <w:r w:rsidRPr="00AE7D6A">
        <w:rPr>
          <w:b/>
          <w:bCs/>
        </w:rPr>
        <w:t>Краткая характеристика должности</w:t>
      </w:r>
      <w:r w:rsidRPr="00AE7D6A">
        <w:rPr>
          <w:bCs/>
        </w:rPr>
        <w:t xml:space="preserve"> - руководитель муниципального  учреждения:     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lang w:val="ru"/>
        </w:rPr>
      </w:pPr>
      <w:r w:rsidRPr="00AE7D6A">
        <w:rPr>
          <w:lang w:val="ru"/>
        </w:rPr>
        <w:t>В соответствии с законодательством Российской Федерации, производственн</w:t>
      </w:r>
      <w:proofErr w:type="gramStart"/>
      <w:r w:rsidRPr="00AE7D6A">
        <w:rPr>
          <w:lang w:val="ru"/>
        </w:rPr>
        <w:t>о-</w:t>
      </w:r>
      <w:proofErr w:type="gramEnd"/>
      <w:r w:rsidRPr="00AE7D6A">
        <w:rPr>
          <w:lang w:val="ru"/>
        </w:rPr>
        <w:t xml:space="preserve"> хозяйственной и финансово-экономической деятельностью муниципального автономного учреждения, несет всю полноту ответственности за последствия принимаемых решений, сохранность и эффективное использование имущества, а также финансово-хозяйственные результаты деятельности.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lang w:val="ru"/>
        </w:rPr>
      </w:pPr>
      <w:r w:rsidRPr="00AE7D6A">
        <w:rPr>
          <w:lang w:val="ru"/>
        </w:rPr>
        <w:t>Организует работу и эффективное взаимодействие сотрудников учреждения, направляет их деятельность на развитие и совершенствование трудового процесса с учетом социальных и рыночных приоритетов, повышение эффективности работы, качества предоставляемых услуг.</w:t>
      </w:r>
    </w:p>
    <w:p w:rsidR="00FB1A14" w:rsidRPr="00AE7D6A" w:rsidRDefault="00FB1A14" w:rsidP="00FB1A14">
      <w:pPr>
        <w:widowControl w:val="0"/>
        <w:tabs>
          <w:tab w:val="left" w:pos="6663"/>
        </w:tabs>
        <w:autoSpaceDE w:val="0"/>
        <w:autoSpaceDN w:val="0"/>
        <w:jc w:val="both"/>
        <w:rPr>
          <w:lang w:val="ru"/>
        </w:rPr>
      </w:pPr>
      <w:r w:rsidRPr="00AE7D6A">
        <w:rPr>
          <w:lang w:val="ru"/>
        </w:rPr>
        <w:t xml:space="preserve">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финансовых и трудовых затрат, изучения передового опыта (отечественного и зарубежного) в целях всемерного повышения уровня и качества оказываемых услуг, экономической эффективности и экономного расходования всех </w:t>
      </w:r>
      <w:r w:rsidRPr="00AE7D6A">
        <w:rPr>
          <w:lang w:val="ru"/>
        </w:rPr>
        <w:lastRenderedPageBreak/>
        <w:t>видов ресурсов.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lang w:val="ru"/>
        </w:rPr>
      </w:pPr>
      <w:r w:rsidRPr="00AE7D6A">
        <w:rPr>
          <w:lang w:val="ru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труда.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lang w:val="ru"/>
        </w:rPr>
      </w:pPr>
      <w:r w:rsidRPr="00AE7D6A">
        <w:rPr>
          <w:lang w:val="ru"/>
        </w:rPr>
        <w:t>Обеспечивает правильное сочетание экономических и административных методов руководства, единоначалия и коллегиальности в обсуждении и решении рабочих вопросов, выплату заработной платы в установленные законодательством сроки.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lang w:val="ru"/>
        </w:rPr>
      </w:pPr>
      <w:r w:rsidRPr="00AE7D6A">
        <w:rPr>
          <w:lang w:val="ru"/>
        </w:rPr>
        <w:t>Способствует развитию трудовой мотивации, инициативы и активности сотрудников.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lang w:val="ru"/>
        </w:rPr>
      </w:pPr>
      <w:r w:rsidRPr="00AE7D6A">
        <w:rPr>
          <w:lang w:val="ru"/>
        </w:rPr>
        <w:t>Решает вопросы, касающиеся финансово-экономической и производственн</w:t>
      </w:r>
      <w:proofErr w:type="gramStart"/>
      <w:r w:rsidRPr="00AE7D6A">
        <w:rPr>
          <w:lang w:val="ru"/>
        </w:rPr>
        <w:t>о-</w:t>
      </w:r>
      <w:proofErr w:type="gramEnd"/>
      <w:r w:rsidRPr="00AE7D6A">
        <w:rPr>
          <w:lang w:val="ru"/>
        </w:rPr>
        <w:t xml:space="preserve"> хозяйственной деятельности, в пределах предоставленных ему законодательством прав, поручает ведение отдельных направлений деятельности другим должностным лицам.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lang w:val="ru"/>
        </w:rPr>
      </w:pPr>
      <w:r w:rsidRPr="00AE7D6A">
        <w:rPr>
          <w:lang w:val="ru"/>
        </w:rPr>
        <w:t xml:space="preserve">Обеспечивает соблюдение законности в деятельности учреждения и осуществлении его хозяйственно-экономических связей, использование правовых средств, для финансового управления и функционирования в рыночных условиях, регулирования социально-трудовых отношений, обеспечения инвестиционной привлекательности </w:t>
      </w:r>
      <w:r>
        <w:rPr>
          <w:lang w:val="ru"/>
        </w:rPr>
        <w:t>учреждения</w:t>
      </w:r>
      <w:r w:rsidRPr="00AE7D6A">
        <w:rPr>
          <w:lang w:val="ru"/>
        </w:rPr>
        <w:t xml:space="preserve"> в целях поддержания и расширения масштабов деятельности.</w:t>
      </w:r>
    </w:p>
    <w:p w:rsidR="00FB1A14" w:rsidRPr="003A7555" w:rsidRDefault="00FB1A14" w:rsidP="00FB1A14">
      <w:pPr>
        <w:widowControl w:val="0"/>
        <w:autoSpaceDE w:val="0"/>
        <w:autoSpaceDN w:val="0"/>
        <w:jc w:val="both"/>
        <w:rPr>
          <w:lang w:val="ru"/>
        </w:rPr>
      </w:pPr>
    </w:p>
    <w:p w:rsidR="00FB1A14" w:rsidRPr="003A7555" w:rsidRDefault="00FB1A14" w:rsidP="00FB1A14">
      <w:pPr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ind w:left="0" w:firstLine="0"/>
        <w:jc w:val="both"/>
        <w:rPr>
          <w:b/>
        </w:rPr>
      </w:pPr>
      <w:r w:rsidRPr="003A7555">
        <w:rPr>
          <w:b/>
        </w:rPr>
        <w:t>Гражданам, претендующим на должность руководителя муниципального образовательного учреждения</w:t>
      </w:r>
      <w:r w:rsidRPr="00AE7D6A">
        <w:rPr>
          <w:b/>
        </w:rPr>
        <w:t xml:space="preserve"> необходимо иметь</w:t>
      </w:r>
      <w:r w:rsidRPr="003A7555">
        <w:rPr>
          <w:b/>
        </w:rPr>
        <w:t>:</w:t>
      </w:r>
    </w:p>
    <w:p w:rsidR="00FB1A14" w:rsidRPr="00AE7D6A" w:rsidRDefault="00FB1A14" w:rsidP="00FB1A14">
      <w:pPr>
        <w:widowControl w:val="0"/>
        <w:autoSpaceDE w:val="0"/>
        <w:autoSpaceDN w:val="0"/>
        <w:jc w:val="both"/>
        <w:rPr>
          <w:b/>
        </w:rPr>
      </w:pPr>
      <w:proofErr w:type="gramStart"/>
      <w:r w:rsidRPr="003A7555">
        <w:t>высшее образование по направлениям подготовки «Государственное</w:t>
      </w:r>
      <w:r w:rsidRPr="00AE7D6A">
        <w:t xml:space="preserve"> </w:t>
      </w:r>
      <w:r w:rsidRPr="003A7555">
        <w:t xml:space="preserve">и муниципальное управление», «Менеджмент», «Управление персоналом» и стаж работы на педагогических должностях не менее 5 лет или высшее образование </w:t>
      </w:r>
      <w:r w:rsidRPr="00AE7D6A">
        <w:t xml:space="preserve">  </w:t>
      </w:r>
      <w:r w:rsidRPr="003A7555">
        <w:t>и дополнительное профессиональное образов</w:t>
      </w:r>
      <w:r w:rsidRPr="00AE7D6A">
        <w:t xml:space="preserve">ание в области государственного </w:t>
      </w:r>
      <w:r w:rsidRPr="003A7555">
        <w:t>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0" w:name="P56"/>
      <w:bookmarkEnd w:id="0"/>
      <w:proofErr w:type="gramEnd"/>
    </w:p>
    <w:p w:rsidR="00FB1A14" w:rsidRPr="003A7555" w:rsidRDefault="00FB1A14" w:rsidP="00FB1A14">
      <w:pPr>
        <w:widowControl w:val="0"/>
        <w:autoSpaceDE w:val="0"/>
        <w:autoSpaceDN w:val="0"/>
        <w:jc w:val="both"/>
        <w:rPr>
          <w:b/>
        </w:rPr>
      </w:pPr>
      <w:r w:rsidRPr="003A7555">
        <w:rPr>
          <w:b/>
        </w:rPr>
        <w:t>Гражданин, претендующий на должность руководителя</w:t>
      </w:r>
      <w:r w:rsidRPr="00AE7D6A">
        <w:rPr>
          <w:b/>
        </w:rPr>
        <w:t xml:space="preserve"> образовательного учреждения,</w:t>
      </w:r>
      <w:r w:rsidRPr="003A7555">
        <w:rPr>
          <w:b/>
        </w:rPr>
        <w:t xml:space="preserve"> должен знать:</w:t>
      </w:r>
    </w:p>
    <w:p w:rsidR="00FB1A14" w:rsidRPr="00AE7D6A" w:rsidRDefault="00FB1A14" w:rsidP="00FB1A14">
      <w:pPr>
        <w:spacing w:line="255" w:lineRule="atLeast"/>
        <w:jc w:val="both"/>
        <w:rPr>
          <w:bCs/>
        </w:rPr>
      </w:pPr>
      <w:r w:rsidRPr="00AE7D6A">
        <w:rPr>
          <w:bCs/>
        </w:rPr>
        <w:t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  законы и постановления на федеральном, региональном и местном уровнях.</w:t>
      </w:r>
    </w:p>
    <w:p w:rsidR="00FB1A14" w:rsidRPr="00AE7D6A" w:rsidRDefault="00FB1A14" w:rsidP="00FB1A14">
      <w:pPr>
        <w:spacing w:line="255" w:lineRule="atLeast"/>
        <w:jc w:val="both"/>
        <w:rPr>
          <w:bCs/>
        </w:rPr>
      </w:pPr>
      <w:r w:rsidRPr="00AE7D6A">
        <w:rPr>
          <w:bCs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E7D6A">
        <w:rPr>
          <w:bCs/>
        </w:rPr>
        <w:t>компетентностного</w:t>
      </w:r>
      <w:proofErr w:type="spellEnd"/>
      <w:r w:rsidRPr="00AE7D6A">
        <w:rPr>
          <w:bCs/>
        </w:rPr>
        <w:t xml:space="preserve"> подхода, развивающего обучения; </w:t>
      </w:r>
      <w:proofErr w:type="gramStart"/>
      <w:r w:rsidRPr="00AE7D6A">
        <w:rPr>
          <w:bCs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E7D6A">
        <w:rPr>
          <w:bCs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1A14" w:rsidRPr="00AE7D6A" w:rsidRDefault="00FB1A14" w:rsidP="00FB1A14">
      <w:pPr>
        <w:spacing w:line="255" w:lineRule="atLeast"/>
        <w:jc w:val="both"/>
        <w:rPr>
          <w:bCs/>
        </w:rPr>
      </w:pPr>
      <w:r w:rsidRPr="00AE7D6A">
        <w:rPr>
          <w:b/>
          <w:bCs/>
        </w:rPr>
        <w:lastRenderedPageBreak/>
        <w:t>Краткая характеристика должности</w:t>
      </w:r>
      <w:r w:rsidRPr="00AE7D6A">
        <w:rPr>
          <w:bCs/>
        </w:rPr>
        <w:t xml:space="preserve"> руководителя муниципального образовательного учреждения:     </w:t>
      </w:r>
    </w:p>
    <w:p w:rsidR="00FB1A14" w:rsidRPr="00AE7D6A" w:rsidRDefault="00FB1A14" w:rsidP="00FB1A14">
      <w:pPr>
        <w:spacing w:line="255" w:lineRule="atLeast"/>
        <w:jc w:val="both"/>
        <w:rPr>
          <w:bCs/>
        </w:rPr>
      </w:pPr>
      <w:r w:rsidRPr="00AE7D6A">
        <w:rPr>
          <w:bCs/>
        </w:rPr>
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FB1A14" w:rsidRPr="00AE7D6A" w:rsidRDefault="00FB1A14" w:rsidP="00FB1A14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B1A14" w:rsidRPr="00AE7D6A" w:rsidRDefault="00FB1A14" w:rsidP="00FB1A14">
      <w:pPr>
        <w:shd w:val="clear" w:color="auto" w:fill="FFFFFF"/>
        <w:tabs>
          <w:tab w:val="left" w:pos="0"/>
        </w:tabs>
        <w:jc w:val="both"/>
      </w:pPr>
      <w:r w:rsidRPr="00AE7D6A">
        <w:t>Конкурс проводится в два этапа:</w:t>
      </w:r>
    </w:p>
    <w:p w:rsidR="00FB1A14" w:rsidRPr="00AE7D6A" w:rsidRDefault="00FB1A14" w:rsidP="00FB1A14">
      <w:pPr>
        <w:shd w:val="clear" w:color="auto" w:fill="FFFFFF"/>
        <w:tabs>
          <w:tab w:val="left" w:pos="0"/>
        </w:tabs>
        <w:jc w:val="both"/>
      </w:pPr>
      <w:r w:rsidRPr="00AE7D6A">
        <w:t>– конкурс документов</w:t>
      </w:r>
      <w:r>
        <w:t>;</w:t>
      </w:r>
    </w:p>
    <w:p w:rsidR="00FB1A14" w:rsidRPr="00AE7D6A" w:rsidRDefault="00FB1A14" w:rsidP="00FB1A14">
      <w:pPr>
        <w:shd w:val="clear" w:color="auto" w:fill="FFFFFF"/>
        <w:tabs>
          <w:tab w:val="left" w:pos="0"/>
        </w:tabs>
        <w:jc w:val="both"/>
      </w:pPr>
      <w:r w:rsidRPr="00AE7D6A">
        <w:t>– конкурсное испытание (собеседование по вопросам, позволяющим обеспечить проверку знаний претендентов).</w:t>
      </w:r>
    </w:p>
    <w:p w:rsidR="00FB1A14" w:rsidRPr="00AE7D6A" w:rsidRDefault="00FB1A14" w:rsidP="00FB1A14">
      <w:pPr>
        <w:spacing w:before="100" w:beforeAutospacing="1" w:after="100" w:afterAutospacing="1" w:line="255" w:lineRule="atLeast"/>
        <w:jc w:val="both"/>
      </w:pPr>
      <w:r w:rsidRPr="00AE7D6A">
        <w:t xml:space="preserve">Прием заявлений и прилагаемых документов на конкурс начинается со дня публикации объявления </w:t>
      </w:r>
      <w:r w:rsidRPr="00AE7D6A">
        <w:rPr>
          <w:rFonts w:cs="Calibri"/>
        </w:rPr>
        <w:t>в городской общественно-политической газете "</w:t>
      </w:r>
      <w:proofErr w:type="spellStart"/>
      <w:r w:rsidRPr="00AE7D6A">
        <w:rPr>
          <w:rFonts w:cs="Calibri"/>
        </w:rPr>
        <w:t>Самарово</w:t>
      </w:r>
      <w:proofErr w:type="spellEnd"/>
      <w:r w:rsidRPr="00AE7D6A">
        <w:rPr>
          <w:rFonts w:cs="Calibri"/>
        </w:rPr>
        <w:t xml:space="preserve"> - Ханты-Мансийск" и размещения </w:t>
      </w:r>
      <w:r w:rsidRPr="00AE7D6A">
        <w:t xml:space="preserve">на официальном портале органов местного самоуправления города Ханты-Мансийска и заканчивается через 20 дней </w:t>
      </w:r>
      <w:r w:rsidRPr="007D7F8A">
        <w:t>(с 20 февраля 2018 года  по 12 марта  2018 года)</w:t>
      </w:r>
      <w:r w:rsidRPr="00AE7D6A">
        <w:t xml:space="preserve"> по адресу: Тюменская область, ХМАО – Югра, </w:t>
      </w:r>
      <w:proofErr w:type="spellStart"/>
      <w:r w:rsidRPr="00AE7D6A">
        <w:t>г</w:t>
      </w:r>
      <w:proofErr w:type="gramStart"/>
      <w:r w:rsidRPr="00AE7D6A">
        <w:t>.Х</w:t>
      </w:r>
      <w:proofErr w:type="gramEnd"/>
      <w:r w:rsidRPr="00AE7D6A">
        <w:t>анты-Мансийск</w:t>
      </w:r>
      <w:proofErr w:type="spellEnd"/>
      <w:r w:rsidRPr="00AE7D6A">
        <w:t>, ул. Чехова, д. №71, кабинет №103, в рабочие дни с 9.00 до 17.00 (перерыв на обед с 12.</w:t>
      </w:r>
      <w:r w:rsidRPr="00AE7D6A">
        <w:rPr>
          <w:vertAlign w:val="superscript"/>
        </w:rPr>
        <w:t>45</w:t>
      </w:r>
      <w:r w:rsidRPr="00AE7D6A">
        <w:t xml:space="preserve"> до 14.</w:t>
      </w:r>
      <w:r w:rsidRPr="00AE7D6A">
        <w:rPr>
          <w:vertAlign w:val="superscript"/>
        </w:rPr>
        <w:t>00</w:t>
      </w:r>
      <w:r w:rsidRPr="00AE7D6A">
        <w:t xml:space="preserve">). </w:t>
      </w:r>
    </w:p>
    <w:p w:rsidR="00FB1A14" w:rsidRDefault="00FB1A14" w:rsidP="00FB1A14">
      <w:pPr>
        <w:jc w:val="both"/>
      </w:pPr>
      <w:r w:rsidRPr="00AE7D6A">
        <w:t xml:space="preserve">Контактные лица: </w:t>
      </w:r>
    </w:p>
    <w:p w:rsidR="00FB1A14" w:rsidRDefault="00FB1A14" w:rsidP="00FB1A14">
      <w:pPr>
        <w:jc w:val="both"/>
      </w:pPr>
      <w:r w:rsidRPr="00AE7D6A">
        <w:t>Мартынова Вера Владимировна</w:t>
      </w:r>
      <w:r>
        <w:t xml:space="preserve"> </w:t>
      </w:r>
      <w:r w:rsidRPr="00AE7D6A">
        <w:t>(34678)</w:t>
      </w:r>
      <w:r>
        <w:t xml:space="preserve"> </w:t>
      </w:r>
      <w:r w:rsidRPr="00AE7D6A">
        <w:t xml:space="preserve">32-62-37, </w:t>
      </w:r>
      <w:r>
        <w:t xml:space="preserve">электронный адрес: </w:t>
      </w:r>
      <w:hyperlink r:id="rId9" w:history="1">
        <w:r w:rsidRPr="00026ED6">
          <w:rPr>
            <w:rStyle w:val="a4"/>
            <w:lang w:val="en-US"/>
          </w:rPr>
          <w:t>MartynovaVV</w:t>
        </w:r>
        <w:r w:rsidRPr="00026ED6">
          <w:rPr>
            <w:rStyle w:val="a4"/>
          </w:rPr>
          <w:t>@</w:t>
        </w:r>
        <w:r w:rsidRPr="00026ED6">
          <w:rPr>
            <w:rStyle w:val="a4"/>
            <w:lang w:val="en-US"/>
          </w:rPr>
          <w:t>admhmansy</w:t>
        </w:r>
        <w:r w:rsidRPr="00026ED6">
          <w:rPr>
            <w:rStyle w:val="a4"/>
          </w:rPr>
          <w:t>.</w:t>
        </w:r>
        <w:r w:rsidRPr="00026ED6">
          <w:rPr>
            <w:rStyle w:val="a4"/>
            <w:lang w:val="en-US"/>
          </w:rPr>
          <w:t>ru</w:t>
        </w:r>
      </w:hyperlink>
    </w:p>
    <w:p w:rsidR="00FB1A14" w:rsidRPr="00AE7D6A" w:rsidRDefault="00FB1A14" w:rsidP="00FB1A14">
      <w:pPr>
        <w:jc w:val="both"/>
      </w:pPr>
      <w:r w:rsidRPr="00AE7D6A">
        <w:t>Гладницева Ольга Викторовна</w:t>
      </w:r>
      <w:r>
        <w:t xml:space="preserve"> </w:t>
      </w:r>
      <w:r w:rsidRPr="00026ED6">
        <w:t xml:space="preserve"> (34678) </w:t>
      </w:r>
      <w:r w:rsidRPr="00AE7D6A">
        <w:t>32-62-34</w:t>
      </w:r>
      <w:r>
        <w:t xml:space="preserve">, </w:t>
      </w:r>
      <w:r w:rsidRPr="00026ED6">
        <w:t>электронный адрес:</w:t>
      </w:r>
      <w:r w:rsidRPr="004B1F9C">
        <w:t xml:space="preserve"> </w:t>
      </w:r>
      <w:r>
        <w:t xml:space="preserve"> </w:t>
      </w:r>
      <w:hyperlink r:id="rId10" w:history="1">
        <w:r w:rsidRPr="00B2397A">
          <w:rPr>
            <w:rStyle w:val="a4"/>
          </w:rPr>
          <w:t>GladnitsevaOV@admhmansy.ru</w:t>
        </w:r>
      </w:hyperlink>
      <w:r>
        <w:t xml:space="preserve"> </w:t>
      </w:r>
    </w:p>
    <w:p w:rsidR="00FB1A14" w:rsidRDefault="00FB1A14" w:rsidP="00FB1A14">
      <w:pPr>
        <w:spacing w:before="100" w:beforeAutospacing="1" w:after="100" w:afterAutospacing="1" w:line="255" w:lineRule="atLeast"/>
        <w:ind w:firstLine="708"/>
        <w:jc w:val="both"/>
      </w:pPr>
      <w:r w:rsidRPr="00AE7D6A">
        <w:t xml:space="preserve">Дата и место проведения конкурса - </w:t>
      </w:r>
      <w:r w:rsidRPr="000155B9">
        <w:rPr>
          <w:b/>
        </w:rPr>
        <w:t>15 марта  201</w:t>
      </w:r>
      <w:r>
        <w:rPr>
          <w:b/>
        </w:rPr>
        <w:t>8</w:t>
      </w:r>
      <w:r w:rsidRPr="00AE7D6A">
        <w:t xml:space="preserve"> года по адресу: г. Ханты-Мансийск, </w:t>
      </w:r>
      <w:proofErr w:type="spellStart"/>
      <w:r w:rsidRPr="00AE7D6A">
        <w:t>ул</w:t>
      </w:r>
      <w:proofErr w:type="gramStart"/>
      <w:r w:rsidRPr="00AE7D6A">
        <w:t>.Ч</w:t>
      </w:r>
      <w:proofErr w:type="gramEnd"/>
      <w:r w:rsidRPr="00AE7D6A">
        <w:t>ехова</w:t>
      </w:r>
      <w:proofErr w:type="spellEnd"/>
      <w:r w:rsidRPr="00AE7D6A">
        <w:t xml:space="preserve">, 71, </w:t>
      </w:r>
      <w:proofErr w:type="spellStart"/>
      <w:r w:rsidRPr="00AE7D6A">
        <w:t>каб</w:t>
      </w:r>
      <w:proofErr w:type="spellEnd"/>
      <w:r w:rsidRPr="00AE7D6A">
        <w:t>. 203.</w:t>
      </w:r>
      <w:r w:rsidRPr="00E13ABA">
        <w:t xml:space="preserve"> </w:t>
      </w:r>
    </w:p>
    <w:p w:rsidR="00FB1A14" w:rsidRPr="0071286C" w:rsidRDefault="00FB1A14" w:rsidP="00FB1A14">
      <w:pPr>
        <w:pStyle w:val="a3"/>
        <w:jc w:val="both"/>
      </w:pPr>
      <w:r>
        <w:t xml:space="preserve">О </w:t>
      </w:r>
      <w:r w:rsidRPr="00920357">
        <w:rPr>
          <w:b/>
        </w:rPr>
        <w:t>времени</w:t>
      </w:r>
      <w:r>
        <w:t xml:space="preserve"> проведения Конкурса будет сообщено дополнительно претендентам прошедшим 1 этап - Конкурс документов.</w:t>
      </w:r>
    </w:p>
    <w:p w:rsidR="00FB1A14" w:rsidRPr="00E13ABA" w:rsidRDefault="00FB1A14" w:rsidP="00FB1A14">
      <w:pPr>
        <w:pStyle w:val="a3"/>
        <w:jc w:val="both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tabs>
          <w:tab w:val="left" w:pos="5916"/>
        </w:tabs>
        <w:autoSpaceDE w:val="0"/>
        <w:autoSpaceDN w:val="0"/>
        <w:adjustRightInd w:val="0"/>
        <w:outlineLvl w:val="1"/>
      </w:pPr>
      <w:r>
        <w:tab/>
      </w: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Pr="00894F56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>Приложение 1</w:t>
      </w:r>
    </w:p>
    <w:p w:rsidR="00FB1A14" w:rsidRPr="00894F56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>к объявлению о проведении конкурса</w:t>
      </w:r>
    </w:p>
    <w:p w:rsidR="00FB1A14" w:rsidRDefault="00FB1A14" w:rsidP="00FB1A14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</w:p>
    <w:p w:rsidR="00FB1A14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FB1A14" w:rsidRPr="0071286C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1286C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FB1A14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</w:p>
    <w:p w:rsidR="00FB1A14" w:rsidRPr="0071286C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FB1A14" w:rsidRPr="0071286C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14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Директору Департамента </w:t>
      </w:r>
    </w:p>
    <w:p w:rsidR="00FB1A14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образования Администрации</w:t>
      </w:r>
    </w:p>
    <w:p w:rsidR="00FB1A14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города Ханты-Мансийска </w:t>
      </w:r>
    </w:p>
    <w:p w:rsidR="00FB1A14" w:rsidRPr="00070D63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 w:rsidRPr="00070D63">
        <w:rPr>
          <w:rFonts w:eastAsia="Calibri"/>
          <w:u w:val="single"/>
          <w:lang w:eastAsia="en-US"/>
        </w:rPr>
        <w:t xml:space="preserve">Ю.М. </w:t>
      </w:r>
      <w:proofErr w:type="spellStart"/>
      <w:r w:rsidRPr="00070D63">
        <w:rPr>
          <w:rFonts w:eastAsia="Calibri"/>
          <w:u w:val="single"/>
          <w:lang w:eastAsia="en-US"/>
        </w:rPr>
        <w:t>Личкуну</w:t>
      </w:r>
      <w:proofErr w:type="spellEnd"/>
      <w:r>
        <w:rPr>
          <w:rFonts w:eastAsia="Calibri"/>
          <w:sz w:val="18"/>
          <w:szCs w:val="18"/>
          <w:lang w:eastAsia="en-US"/>
        </w:rPr>
        <w:t>_______</w:t>
      </w:r>
      <w:r w:rsidRPr="00070D63">
        <w:rPr>
          <w:rFonts w:eastAsia="Calibri"/>
          <w:sz w:val="18"/>
          <w:szCs w:val="18"/>
          <w:lang w:eastAsia="en-US"/>
        </w:rPr>
        <w:t xml:space="preserve"> </w:t>
      </w:r>
    </w:p>
    <w:p w:rsidR="00FB1A14" w:rsidRPr="00070D63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070D63">
        <w:rPr>
          <w:rFonts w:eastAsia="Calibri"/>
          <w:sz w:val="18"/>
          <w:szCs w:val="18"/>
          <w:lang w:eastAsia="en-US"/>
        </w:rPr>
        <w:t>(должность, Ф.И.О.)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1A14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1A14" w:rsidRPr="00894F56" w:rsidRDefault="00FB1A14" w:rsidP="00FB1A1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1A14" w:rsidRPr="00181D85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81D85">
        <w:rPr>
          <w:rFonts w:ascii="Times New Roman" w:hAnsi="Times New Roman" w:cs="Times New Roman"/>
        </w:rPr>
        <w:t>ПРОЖИВАЮЩЕГО</w:t>
      </w:r>
      <w:proofErr w:type="gramEnd"/>
      <w:r w:rsidRPr="00181D85">
        <w:rPr>
          <w:rFonts w:ascii="Times New Roman" w:hAnsi="Times New Roman" w:cs="Times New Roman"/>
        </w:rPr>
        <w:t xml:space="preserve"> ПО АДРЕСУ: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654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654F6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9654F6">
        <w:rPr>
          <w:rFonts w:ascii="Times New Roman" w:hAnsi="Times New Roman" w:cs="Times New Roman"/>
          <w:sz w:val="24"/>
          <w:szCs w:val="24"/>
        </w:rPr>
        <w:t>: 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A14" w:rsidRPr="009654F6" w:rsidRDefault="00FB1A14" w:rsidP="00FB1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ЗАЯВЛЕНИЕ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A14" w:rsidRPr="009654F6" w:rsidRDefault="00FB1A14" w:rsidP="00FB1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4F6">
        <w:rPr>
          <w:rFonts w:ascii="Times New Roman" w:hAnsi="Times New Roman" w:cs="Times New Roman"/>
          <w:sz w:val="24"/>
          <w:szCs w:val="24"/>
        </w:rPr>
        <w:t xml:space="preserve">Прошу  Вас  допустить  меня </w:t>
      </w:r>
      <w:proofErr w:type="gramStart"/>
      <w:r w:rsidRPr="009654F6">
        <w:rPr>
          <w:rFonts w:ascii="Times New Roman" w:hAnsi="Times New Roman" w:cs="Times New Roman"/>
          <w:sz w:val="24"/>
          <w:szCs w:val="24"/>
        </w:rPr>
        <w:t>до участия в конкурсе на включение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F6">
        <w:rPr>
          <w:rFonts w:ascii="Times New Roman" w:hAnsi="Times New Roman" w:cs="Times New Roman"/>
          <w:sz w:val="24"/>
          <w:szCs w:val="24"/>
        </w:rPr>
        <w:t>управленческих кадров на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A14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B1A14" w:rsidRPr="00181D85" w:rsidRDefault="00FB1A14" w:rsidP="00FB1A14">
      <w:pPr>
        <w:pStyle w:val="ConsPlusNonformat"/>
        <w:widowControl/>
        <w:rPr>
          <w:rFonts w:ascii="Times New Roman" w:hAnsi="Times New Roman" w:cs="Times New Roman"/>
        </w:rPr>
      </w:pPr>
      <w:r w:rsidRPr="00181D8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81D85">
        <w:rPr>
          <w:rFonts w:ascii="Times New Roman" w:hAnsi="Times New Roman" w:cs="Times New Roman"/>
        </w:rPr>
        <w:t>(наименование учреждения)</w:t>
      </w:r>
    </w:p>
    <w:p w:rsidR="00FB1A14" w:rsidRDefault="00FB1A14" w:rsidP="00FB1A14">
      <w:pPr>
        <w:autoSpaceDE w:val="0"/>
        <w:autoSpaceDN w:val="0"/>
        <w:adjustRightInd w:val="0"/>
        <w:outlineLvl w:val="1"/>
      </w:pPr>
      <w:r w:rsidRPr="009654F6">
        <w:t xml:space="preserve">    </w:t>
      </w:r>
    </w:p>
    <w:p w:rsidR="00FB1A14" w:rsidRPr="009654F6" w:rsidRDefault="00FB1A14" w:rsidP="00FB1A14">
      <w:pPr>
        <w:autoSpaceDE w:val="0"/>
        <w:autoSpaceDN w:val="0"/>
        <w:adjustRightInd w:val="0"/>
        <w:ind w:firstLine="708"/>
        <w:outlineLvl w:val="1"/>
      </w:pPr>
      <w:r w:rsidRPr="009654F6">
        <w:t xml:space="preserve">На основании </w:t>
      </w:r>
      <w:hyperlink r:id="rId11" w:history="1">
        <w:r w:rsidRPr="009654F6">
          <w:t>пункта 3.7</w:t>
        </w:r>
      </w:hyperlink>
      <w:r w:rsidRPr="009654F6">
        <w:t xml:space="preserve"> Порядка конкурсного отбора кандидатов для включения в Резерв к заявлению прилагаю: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lastRenderedPageBreak/>
        <w:t>____________________                     _________________________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(подпись)                              (расшифровка подписи)</w:t>
      </w: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A14" w:rsidRPr="009654F6" w:rsidRDefault="00FB1A14" w:rsidP="00FB1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FB1A14" w:rsidRPr="009654F6" w:rsidRDefault="00FB1A14" w:rsidP="00FB1A14">
      <w:pPr>
        <w:autoSpaceDE w:val="0"/>
        <w:autoSpaceDN w:val="0"/>
        <w:adjustRightInd w:val="0"/>
        <w:ind w:firstLine="540"/>
        <w:jc w:val="both"/>
      </w:pPr>
    </w:p>
    <w:p w:rsidR="00FB1A14" w:rsidRPr="009654F6" w:rsidRDefault="00FB1A14" w:rsidP="00FB1A14">
      <w:pPr>
        <w:autoSpaceDE w:val="0"/>
        <w:autoSpaceDN w:val="0"/>
        <w:adjustRightInd w:val="0"/>
        <w:ind w:firstLine="540"/>
        <w:jc w:val="both"/>
      </w:pPr>
    </w:p>
    <w:p w:rsidR="00FB1A14" w:rsidRPr="009654F6" w:rsidRDefault="00FB1A14" w:rsidP="00FB1A14">
      <w:pPr>
        <w:autoSpaceDE w:val="0"/>
        <w:autoSpaceDN w:val="0"/>
        <w:adjustRightInd w:val="0"/>
        <w:ind w:firstLine="540"/>
        <w:jc w:val="both"/>
      </w:pPr>
    </w:p>
    <w:p w:rsidR="00FB1A14" w:rsidRPr="009654F6" w:rsidRDefault="00FB1A14" w:rsidP="00FB1A14">
      <w:pPr>
        <w:autoSpaceDE w:val="0"/>
        <w:autoSpaceDN w:val="0"/>
        <w:adjustRightInd w:val="0"/>
        <w:ind w:firstLine="540"/>
        <w:jc w:val="both"/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Pr="00894F56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FB1A14" w:rsidRPr="00894F56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>к объявлению о проведении конкурса</w:t>
      </w: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widowControl w:val="0"/>
        <w:autoSpaceDE w:val="0"/>
        <w:autoSpaceDN w:val="0"/>
        <w:adjustRightInd w:val="0"/>
        <w:ind w:left="510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B1A14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Директору Департамента </w:t>
      </w:r>
    </w:p>
    <w:p w:rsidR="00FB1A14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образования Администрации</w:t>
      </w:r>
    </w:p>
    <w:p w:rsidR="00FB1A14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города Ханты-Мансийска </w:t>
      </w:r>
    </w:p>
    <w:p w:rsidR="00FB1A14" w:rsidRPr="00070D63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 w:rsidRPr="00070D63">
        <w:rPr>
          <w:rFonts w:eastAsia="Calibri"/>
          <w:u w:val="single"/>
          <w:lang w:eastAsia="en-US"/>
        </w:rPr>
        <w:t xml:space="preserve">Ю.М. </w:t>
      </w:r>
      <w:proofErr w:type="spellStart"/>
      <w:r w:rsidRPr="00070D63">
        <w:rPr>
          <w:rFonts w:eastAsia="Calibri"/>
          <w:u w:val="single"/>
          <w:lang w:eastAsia="en-US"/>
        </w:rPr>
        <w:t>Личкуну</w:t>
      </w:r>
      <w:proofErr w:type="spellEnd"/>
      <w:r>
        <w:rPr>
          <w:rFonts w:eastAsia="Calibri"/>
          <w:sz w:val="18"/>
          <w:szCs w:val="18"/>
          <w:lang w:eastAsia="en-US"/>
        </w:rPr>
        <w:t>_______</w:t>
      </w:r>
      <w:r w:rsidRPr="00070D63">
        <w:rPr>
          <w:rFonts w:eastAsia="Calibri"/>
          <w:sz w:val="18"/>
          <w:szCs w:val="18"/>
          <w:lang w:eastAsia="en-US"/>
        </w:rPr>
        <w:t xml:space="preserve"> </w:t>
      </w:r>
    </w:p>
    <w:p w:rsidR="00FB1A14" w:rsidRPr="00070D63" w:rsidRDefault="00FB1A14" w:rsidP="00FB1A14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Pr="00070D63">
        <w:rPr>
          <w:rFonts w:eastAsia="Calibri"/>
          <w:sz w:val="18"/>
          <w:szCs w:val="18"/>
          <w:lang w:eastAsia="en-US"/>
        </w:rPr>
        <w:t>(должность, Ф.И.О.)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1A14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1A14" w:rsidRPr="00894F56" w:rsidRDefault="00FB1A14" w:rsidP="00FB1A1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1A14" w:rsidRPr="00181D85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81D85">
        <w:rPr>
          <w:rFonts w:ascii="Times New Roman" w:hAnsi="Times New Roman" w:cs="Times New Roman"/>
        </w:rPr>
        <w:t>ПРОЖИВАЮЩЕГО</w:t>
      </w:r>
      <w:proofErr w:type="gramEnd"/>
      <w:r w:rsidRPr="00181D85">
        <w:rPr>
          <w:rFonts w:ascii="Times New Roman" w:hAnsi="Times New Roman" w:cs="Times New Roman"/>
        </w:rPr>
        <w:t xml:space="preserve"> ПО АДРЕСУ: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FB1A14" w:rsidRPr="009654F6" w:rsidRDefault="00FB1A14" w:rsidP="00FB1A1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654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654F6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9654F6">
        <w:rPr>
          <w:rFonts w:ascii="Times New Roman" w:hAnsi="Times New Roman" w:cs="Times New Roman"/>
          <w:sz w:val="24"/>
          <w:szCs w:val="24"/>
        </w:rPr>
        <w:t>: __________________</w:t>
      </w:r>
    </w:p>
    <w:p w:rsidR="00FB1A14" w:rsidRPr="00070D63" w:rsidRDefault="00FB1A14" w:rsidP="00FB1A14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eastAsia="Calibri"/>
          <w:b/>
          <w:bCs/>
          <w:lang w:eastAsia="en-US"/>
        </w:rPr>
      </w:pPr>
    </w:p>
    <w:p w:rsidR="00FB1A14" w:rsidRDefault="00FB1A14" w:rsidP="00FB1A14">
      <w:pPr>
        <w:widowControl w:val="0"/>
        <w:jc w:val="center"/>
        <w:rPr>
          <w:rFonts w:eastAsia="Calibri"/>
          <w:caps/>
          <w:lang w:eastAsia="en-US"/>
        </w:rPr>
      </w:pPr>
    </w:p>
    <w:p w:rsidR="00FB1A14" w:rsidRDefault="00FB1A14" w:rsidP="00FB1A14">
      <w:pPr>
        <w:widowControl w:val="0"/>
        <w:jc w:val="center"/>
        <w:rPr>
          <w:rFonts w:eastAsia="Calibri"/>
          <w:caps/>
          <w:lang w:eastAsia="en-US"/>
        </w:rPr>
      </w:pPr>
    </w:p>
    <w:p w:rsidR="00FB1A14" w:rsidRPr="00070D63" w:rsidRDefault="00FB1A14" w:rsidP="00FB1A14">
      <w:pPr>
        <w:widowControl w:val="0"/>
        <w:jc w:val="center"/>
        <w:rPr>
          <w:rFonts w:eastAsia="Calibri"/>
          <w:caps/>
          <w:lang w:eastAsia="en-US"/>
        </w:rPr>
      </w:pPr>
      <w:r w:rsidRPr="00070D63">
        <w:rPr>
          <w:rFonts w:eastAsia="Calibri"/>
          <w:caps/>
          <w:lang w:eastAsia="en-US"/>
        </w:rPr>
        <w:t>согласие</w:t>
      </w:r>
    </w:p>
    <w:p w:rsidR="00FB1A14" w:rsidRPr="00070D63" w:rsidRDefault="00FB1A14" w:rsidP="00FB1A14">
      <w:pPr>
        <w:widowControl w:val="0"/>
        <w:jc w:val="center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на обработку персональных данных кандидата</w:t>
      </w:r>
    </w:p>
    <w:p w:rsidR="00FB1A14" w:rsidRPr="00070D63" w:rsidRDefault="00FB1A14" w:rsidP="00FB1A14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FB1A14" w:rsidRPr="00070D63" w:rsidRDefault="00FB1A14" w:rsidP="00FB1A14">
      <w:pPr>
        <w:rPr>
          <w:rFonts w:eastAsia="Calibri"/>
          <w:bCs/>
          <w:kern w:val="32"/>
          <w:sz w:val="20"/>
          <w:szCs w:val="20"/>
          <w:lang w:eastAsia="en-US" w:bidi="en-US"/>
        </w:rPr>
      </w:pPr>
      <w:r w:rsidRPr="00070D63">
        <w:rPr>
          <w:rFonts w:eastAsia="Calibri"/>
          <w:bCs/>
          <w:lang w:eastAsia="en-US" w:bidi="he-IL"/>
        </w:rPr>
        <w:t>Я,</w:t>
      </w:r>
      <w:r w:rsidRPr="00070D63">
        <w:rPr>
          <w:rFonts w:eastAsia="Calibri"/>
          <w:b/>
          <w:bCs/>
          <w:sz w:val="22"/>
          <w:szCs w:val="22"/>
          <w:lang w:eastAsia="en-US" w:bidi="he-IL"/>
        </w:rPr>
        <w:t xml:space="preserve"> _______________________________________</w:t>
      </w: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                       </w:t>
      </w: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(фамилия, имя, отчество)</w:t>
      </w:r>
    </w:p>
    <w:p w:rsidR="00FB1A14" w:rsidRPr="00070D63" w:rsidRDefault="00FB1A14" w:rsidP="00FB1A14">
      <w:pPr>
        <w:jc w:val="center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</w:t>
      </w:r>
    </w:p>
    <w:p w:rsidR="00FB1A14" w:rsidRPr="00070D63" w:rsidRDefault="00FB1A14" w:rsidP="00FB1A14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:rsidR="00FB1A14" w:rsidRPr="00070D63" w:rsidRDefault="00FB1A14" w:rsidP="00FB1A14">
      <w:pPr>
        <w:jc w:val="both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070D63">
        <w:rPr>
          <w:rFonts w:eastAsia="Calibri"/>
          <w:b/>
          <w:bCs/>
          <w:kern w:val="32"/>
          <w:sz w:val="22"/>
          <w:szCs w:val="22"/>
          <w:lang w:eastAsia="en-US" w:bidi="en-US"/>
        </w:rPr>
        <w:t>_____________________________________________________________________________________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 </w:t>
      </w:r>
    </w:p>
    <w:p w:rsidR="00FB1A14" w:rsidRPr="00070D63" w:rsidRDefault="00FB1A14" w:rsidP="00FB1A14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070D63">
        <w:rPr>
          <w:rFonts w:eastAsia="Calibri"/>
          <w:bCs/>
          <w:kern w:val="32"/>
          <w:sz w:val="18"/>
          <w:szCs w:val="18"/>
          <w:lang w:eastAsia="en-US" w:bidi="en-US"/>
        </w:rPr>
        <w:t>адрес места жительства, указанный в паспорте)</w:t>
      </w:r>
    </w:p>
    <w:p w:rsidR="00FB1A14" w:rsidRPr="00070D63" w:rsidRDefault="00FB1A14" w:rsidP="00FB1A1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B1A14" w:rsidRPr="00070D63" w:rsidRDefault="00FB1A14" w:rsidP="00FB1A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070D63">
        <w:rPr>
          <w:rFonts w:eastAsia="Calibri"/>
          <w:lang w:eastAsia="en-US"/>
        </w:rPr>
        <w:t>в соответствии со статьями 3, 9 Федерального закона от 27 июля 2006 г. № 152-ФЗ</w:t>
      </w:r>
      <w:r w:rsidRPr="00070D63">
        <w:rPr>
          <w:rFonts w:eastAsia="Calibri"/>
          <w:lang w:eastAsia="en-US"/>
        </w:rPr>
        <w:br/>
        <w:t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образования Администрации города Ханты-Мансийска  (628013, г. Ханты-Мансийск, ул. Чехова, д. 71) на совершение любых действий (операций) или совокупности действий (операций), совершаемых с использованием средств автоматизации</w:t>
      </w:r>
      <w:proofErr w:type="gramEnd"/>
      <w:r w:rsidRPr="00070D63">
        <w:rPr>
          <w:rFonts w:eastAsia="Calibri"/>
          <w:lang w:eastAsia="en-US"/>
        </w:rPr>
        <w:t xml:space="preserve"> </w:t>
      </w:r>
      <w:proofErr w:type="gramStart"/>
      <w:r w:rsidRPr="00070D63">
        <w:rPr>
          <w:rFonts w:eastAsia="Calibri"/>
          <w:lang w:eastAsia="en-US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:rsidR="00FB1A14" w:rsidRPr="00070D63" w:rsidRDefault="00FB1A14" w:rsidP="00FB1A14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lastRenderedPageBreak/>
        <w:t>фамилии, имени, отчества, даты рождения, места рождения, пола, гражданства;</w:t>
      </w:r>
    </w:p>
    <w:p w:rsidR="00FB1A14" w:rsidRPr="00070D63" w:rsidRDefault="00FB1A14" w:rsidP="00FB1A1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FB1A14" w:rsidRPr="00070D63" w:rsidRDefault="00FB1A14" w:rsidP="00FB1A1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общего трудового стажа, сведений о приемах, перемещениях и увольнениях </w:t>
      </w:r>
      <w:r w:rsidRPr="00070D63">
        <w:rPr>
          <w:rFonts w:eastAsia="Calibri"/>
          <w:lang w:eastAsia="en-US"/>
        </w:rPr>
        <w:br/>
        <w:t>по предыдущим местам работы, размере заработной платы;</w:t>
      </w:r>
    </w:p>
    <w:p w:rsidR="00FB1A14" w:rsidRPr="00070D63" w:rsidRDefault="00FB1A14" w:rsidP="00FB1A1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состояния в браке, составе семьи, месте работы или учебы членов семьи и родственников;</w:t>
      </w:r>
    </w:p>
    <w:p w:rsidR="00FB1A14" w:rsidRPr="00070D63" w:rsidRDefault="00FB1A14" w:rsidP="00FB1A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12" w:history="1">
        <w:r w:rsidRPr="00070D63">
          <w:rPr>
            <w:rFonts w:eastAsia="Calibri"/>
            <w:color w:val="0000FF"/>
            <w:u w:val="single"/>
            <w:lang w:eastAsia="en-US"/>
          </w:rPr>
          <w:t>свидетельства</w:t>
        </w:r>
      </w:hyperlink>
      <w:r w:rsidRPr="00070D63">
        <w:rPr>
          <w:rFonts w:eastAsia="Calibri"/>
          <w:lang w:eastAsia="en-US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FB1A14" w:rsidRPr="00070D63" w:rsidRDefault="00FB1A14" w:rsidP="00FB1A1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FB1A14" w:rsidRPr="00070D63" w:rsidRDefault="00FB1A14" w:rsidP="00FB1A1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даты рождения, получение моих данных</w:t>
      </w:r>
      <w:r w:rsidRPr="00070D63">
        <w:rPr>
          <w:rFonts w:eastAsia="Calibri"/>
          <w:lang w:eastAsia="en-US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:rsidR="00FB1A14" w:rsidRPr="00070D63" w:rsidRDefault="00FB1A14" w:rsidP="00FB1A1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 xml:space="preserve">Настоящим также даю согласие на обработку персональных данных моих детей </w:t>
      </w:r>
      <w:r w:rsidRPr="00070D63">
        <w:rPr>
          <w:rFonts w:eastAsia="Calibri"/>
          <w:lang w:eastAsia="en-US"/>
        </w:rPr>
        <w:br/>
        <w:t>до восемнадцати лет и лиц, находящихся на иждивении, а именно:</w:t>
      </w:r>
    </w:p>
    <w:p w:rsidR="00FB1A14" w:rsidRPr="00070D63" w:rsidRDefault="00FB1A14" w:rsidP="00FB1A1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FB1A14" w:rsidRPr="00070D63" w:rsidRDefault="00FB1A14" w:rsidP="00FB1A1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70D63">
        <w:rPr>
          <w:rFonts w:eastAsia="Calibri"/>
          <w:lang w:eastAsia="en-US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FB1A14" w:rsidRPr="00070D63" w:rsidRDefault="00FB1A14" w:rsidP="00FB1A1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736"/>
        <w:gridCol w:w="4323"/>
      </w:tblGrid>
      <w:tr w:rsidR="00FB1A14" w:rsidRPr="00070D63" w:rsidTr="00602CFC">
        <w:tc>
          <w:tcPr>
            <w:tcW w:w="3085" w:type="dxa"/>
          </w:tcPr>
          <w:p w:rsidR="00FB1A14" w:rsidRPr="00070D63" w:rsidRDefault="00FB1A14" w:rsidP="00602C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</w:tcPr>
          <w:p w:rsidR="00FB1A14" w:rsidRPr="00070D63" w:rsidRDefault="00FB1A14" w:rsidP="00602C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</w:tcPr>
          <w:p w:rsidR="00FB1A14" w:rsidRPr="00070D63" w:rsidRDefault="00FB1A14" w:rsidP="00602C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B1A14" w:rsidRPr="00070D63" w:rsidTr="00602CFC">
        <w:tc>
          <w:tcPr>
            <w:tcW w:w="3085" w:type="dxa"/>
            <w:hideMark/>
          </w:tcPr>
          <w:p w:rsidR="00FB1A14" w:rsidRPr="00070D63" w:rsidRDefault="00FB1A14" w:rsidP="00602C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FB1A14" w:rsidRPr="00070D63" w:rsidRDefault="00FB1A14" w:rsidP="00602CFC">
            <w:pPr>
              <w:autoSpaceDE w:val="0"/>
              <w:autoSpaceDN w:val="0"/>
              <w:adjustRightInd w:val="0"/>
              <w:ind w:right="-1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:rsidR="00FB1A14" w:rsidRPr="00070D63" w:rsidRDefault="00FB1A14" w:rsidP="00602C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4430" w:type="dxa"/>
            <w:hideMark/>
          </w:tcPr>
          <w:p w:rsidR="00FB1A14" w:rsidRPr="00070D63" w:rsidRDefault="00FB1A14" w:rsidP="00602C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D63">
              <w:rPr>
                <w:rFonts w:eastAsia="Calibri"/>
                <w:sz w:val="22"/>
                <w:szCs w:val="22"/>
                <w:lang w:eastAsia="en-US"/>
              </w:rPr>
              <w:t>/__________________________________/</w:t>
            </w:r>
          </w:p>
          <w:p w:rsidR="00FB1A14" w:rsidRPr="00070D63" w:rsidRDefault="00FB1A14" w:rsidP="00602C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0D63">
              <w:rPr>
                <w:rFonts w:eastAsia="Calibri"/>
                <w:sz w:val="18"/>
                <w:szCs w:val="18"/>
                <w:lang w:eastAsia="en-US"/>
              </w:rPr>
              <w:t>(инициалы и фамилия)</w:t>
            </w:r>
          </w:p>
        </w:tc>
      </w:tr>
    </w:tbl>
    <w:p w:rsidR="00FB1A14" w:rsidRPr="00070D63" w:rsidRDefault="00FB1A14" w:rsidP="00FB1A14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1A14" w:rsidRPr="00070D63" w:rsidRDefault="00FB1A14" w:rsidP="00FB1A14">
      <w:pPr>
        <w:jc w:val="both"/>
        <w:rPr>
          <w:sz w:val="28"/>
          <w:szCs w:val="28"/>
        </w:rPr>
      </w:pPr>
    </w:p>
    <w:p w:rsidR="00FB1A14" w:rsidRPr="00070D63" w:rsidRDefault="00FB1A14" w:rsidP="00FB1A14">
      <w:pPr>
        <w:jc w:val="both"/>
        <w:rPr>
          <w:sz w:val="28"/>
          <w:szCs w:val="28"/>
        </w:rPr>
      </w:pPr>
    </w:p>
    <w:p w:rsidR="00FB1A14" w:rsidRPr="00070D63" w:rsidRDefault="00FB1A14" w:rsidP="00FB1A14">
      <w:pPr>
        <w:jc w:val="both"/>
        <w:rPr>
          <w:sz w:val="28"/>
          <w:szCs w:val="28"/>
        </w:rPr>
      </w:pPr>
    </w:p>
    <w:p w:rsidR="00FB1A14" w:rsidRPr="00070D63" w:rsidRDefault="00FB1A14" w:rsidP="00FB1A14">
      <w:pPr>
        <w:jc w:val="both"/>
        <w:rPr>
          <w:sz w:val="28"/>
          <w:szCs w:val="28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1A14" w:rsidRPr="00894F56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FB1A14" w:rsidRPr="00894F56" w:rsidRDefault="00FB1A14" w:rsidP="00FB1A1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>к объявлению о проведении конкурса</w:t>
      </w:r>
    </w:p>
    <w:p w:rsidR="00FB1A14" w:rsidRPr="009654F6" w:rsidRDefault="00FB1A14" w:rsidP="00FB1A14">
      <w:pPr>
        <w:autoSpaceDE w:val="0"/>
        <w:autoSpaceDN w:val="0"/>
        <w:adjustRightInd w:val="0"/>
        <w:jc w:val="right"/>
        <w:outlineLvl w:val="1"/>
      </w:pPr>
    </w:p>
    <w:p w:rsidR="00FB1A14" w:rsidRDefault="00FB1A14" w:rsidP="00FB1A14">
      <w:pPr>
        <w:autoSpaceDE w:val="0"/>
        <w:autoSpaceDN w:val="0"/>
        <w:adjustRightInd w:val="0"/>
        <w:jc w:val="right"/>
      </w:pPr>
    </w:p>
    <w:p w:rsidR="00FB1A14" w:rsidRPr="00220537" w:rsidRDefault="00FB1A14" w:rsidP="00FB1A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5715" t="13335" r="1333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14" w:rsidRPr="00BF1AD7" w:rsidRDefault="00FB1A14" w:rsidP="00FB1A14">
                            <w:pPr>
                              <w:jc w:val="center"/>
                            </w:pPr>
                            <w:r w:rsidRPr="00BF1AD7"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8.3pt;margin-top:11.75pt;width:111.7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">
                <v:textbox>
                  <w:txbxContent>
                    <w:p w:rsidR="00FB1A14" w:rsidRPr="00BF1AD7" w:rsidRDefault="00FB1A14" w:rsidP="00FB1A14">
                      <w:pPr>
                        <w:jc w:val="center"/>
                      </w:pPr>
                      <w:r w:rsidRPr="00BF1AD7"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FB1A14" w:rsidRPr="00220537" w:rsidRDefault="00FB1A14" w:rsidP="00FB1A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2053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309"/>
      <w:bookmarkEnd w:id="1"/>
      <w:r w:rsidRPr="00220537">
        <w:rPr>
          <w:sz w:val="28"/>
          <w:szCs w:val="28"/>
        </w:rPr>
        <w:t>Личный листок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по учету кадров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1A14" w:rsidRPr="00220537" w:rsidRDefault="00FB1A14" w:rsidP="00FB1A14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1.Фамилия 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Имя 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Отчество 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2.Если  изменяли  Фамилию,  Имя  или  Отчество, то укажите их,                       год и причину изменения 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3.Пол____________ 4.Дата рождения</w:t>
      </w:r>
      <w:r w:rsidRPr="00220537">
        <w:rPr>
          <w:sz w:val="22"/>
          <w:szCs w:val="22"/>
        </w:rPr>
        <w:t xml:space="preserve"> 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0537">
        <w:rPr>
          <w:sz w:val="20"/>
          <w:szCs w:val="20"/>
        </w:rPr>
        <w:t xml:space="preserve">                                                                                                                          (число, месяц, год)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0537">
        <w:rPr>
          <w:sz w:val="28"/>
          <w:szCs w:val="28"/>
        </w:rPr>
        <w:t>5.Место рождения 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0537">
        <w:rPr>
          <w:sz w:val="28"/>
          <w:szCs w:val="28"/>
        </w:rPr>
        <w:t>6.Национальность 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0537">
        <w:rPr>
          <w:sz w:val="28"/>
          <w:szCs w:val="28"/>
        </w:rPr>
        <w:t>7.Гражданство 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0537">
        <w:rPr>
          <w:sz w:val="28"/>
          <w:szCs w:val="28"/>
        </w:rPr>
        <w:t>8.Образование 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20537">
        <w:rPr>
          <w:sz w:val="20"/>
          <w:szCs w:val="20"/>
        </w:rPr>
        <w:t>(высшее, среднее специальное, среднее, неполное среднее, начальное профессиональное, начальное)</w:t>
      </w:r>
    </w:p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Квалификация по диплому</w:t>
            </w: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A14" w:rsidRPr="00220537" w:rsidRDefault="00FB1A14" w:rsidP="00FB1A1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9.Ученая степень, ученое звание 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0537">
        <w:rPr>
          <w:sz w:val="22"/>
          <w:szCs w:val="22"/>
        </w:rPr>
        <w:t xml:space="preserve">                    </w:t>
      </w:r>
      <w:r w:rsidRPr="00220537">
        <w:rPr>
          <w:sz w:val="20"/>
          <w:szCs w:val="20"/>
        </w:rPr>
        <w:t xml:space="preserve">                                                                (с указанием даты присвоения и номеров дипломов)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20537">
        <w:rPr>
          <w:sz w:val="20"/>
          <w:szCs w:val="20"/>
        </w:rPr>
        <w:t>________________________________________________</w:t>
      </w:r>
      <w:r w:rsidRPr="00220537">
        <w:rPr>
          <w:sz w:val="22"/>
          <w:szCs w:val="22"/>
        </w:rPr>
        <w:t>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10.Какими иностранными языками владеете 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20537">
        <w:rPr>
          <w:sz w:val="20"/>
          <w:szCs w:val="20"/>
        </w:rPr>
        <w:t>(</w:t>
      </w:r>
      <w:proofErr w:type="gramStart"/>
      <w:r w:rsidRPr="00220537">
        <w:rPr>
          <w:sz w:val="20"/>
          <w:szCs w:val="20"/>
        </w:rPr>
        <w:t>читаю и перевожу</w:t>
      </w:r>
      <w:proofErr w:type="gramEnd"/>
      <w:r w:rsidRPr="00220537">
        <w:rPr>
          <w:sz w:val="20"/>
          <w:szCs w:val="20"/>
        </w:rPr>
        <w:t xml:space="preserve"> со словарем, читаю и могу объясняться, владею свободно)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11.Выполняемая работа с начала трудовой деятельности (включая учебу            в высших и средних специальных учебных заведениях, военную службу               и работу по совместительству).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При заполнении данного пункта учреждения, организации                               или предприятия необходимо  указывать  без сокращения и именовать так, как они назывались в период Вашей работы.</w:t>
      </w:r>
    </w:p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FB1A14" w:rsidRPr="00220537" w:rsidTr="00602CFC">
        <w:tc>
          <w:tcPr>
            <w:tcW w:w="2410" w:type="dxa"/>
            <w:gridSpan w:val="2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20537">
              <w:rPr>
                <w:sz w:val="20"/>
                <w:szCs w:val="20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Адрес местонахождения учреждения, организации, предприятия</w:t>
            </w: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ухода</w:t>
            </w:r>
          </w:p>
        </w:tc>
        <w:tc>
          <w:tcPr>
            <w:tcW w:w="4111" w:type="dxa"/>
            <w:vMerge/>
          </w:tcPr>
          <w:p w:rsidR="00FB1A14" w:rsidRPr="00220537" w:rsidRDefault="00FB1A14" w:rsidP="00602C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B1A14" w:rsidRPr="00220537" w:rsidRDefault="00FB1A14" w:rsidP="00602CFC">
            <w:pPr>
              <w:rPr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FB1A14" w:rsidRPr="00220537" w:rsidTr="00602CFC">
        <w:tc>
          <w:tcPr>
            <w:tcW w:w="2410" w:type="dxa"/>
            <w:gridSpan w:val="2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20537">
              <w:rPr>
                <w:sz w:val="20"/>
                <w:szCs w:val="20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Адрес местонахождения учреждения, организации, предприятия</w:t>
            </w: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ухода</w:t>
            </w:r>
          </w:p>
        </w:tc>
        <w:tc>
          <w:tcPr>
            <w:tcW w:w="4111" w:type="dxa"/>
            <w:vMerge/>
          </w:tcPr>
          <w:p w:rsidR="00FB1A14" w:rsidRPr="00220537" w:rsidRDefault="00FB1A14" w:rsidP="00602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B1A14" w:rsidRPr="00220537" w:rsidRDefault="00FB1A14" w:rsidP="00602CFC">
            <w:pPr>
              <w:jc w:val="center"/>
              <w:rPr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27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FB1A14" w:rsidRPr="00220537" w:rsidTr="00602CFC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0537"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FB1A14" w:rsidRPr="00220537" w:rsidTr="00602CFC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Страна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92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70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по какое время</w:t>
            </w:r>
          </w:p>
        </w:tc>
        <w:tc>
          <w:tcPr>
            <w:tcW w:w="1758" w:type="dxa"/>
            <w:vMerge/>
          </w:tcPr>
          <w:p w:rsidR="00FB1A14" w:rsidRPr="00220537" w:rsidRDefault="00FB1A14" w:rsidP="00602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Цель пребывания</w:t>
            </w:r>
          </w:p>
        </w:tc>
      </w:tr>
      <w:tr w:rsidR="00FB1A14" w:rsidRPr="00220537" w:rsidTr="00602CFC">
        <w:tc>
          <w:tcPr>
            <w:tcW w:w="192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92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92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92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92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192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FB1A14" w:rsidRPr="00220537" w:rsidTr="00602CFC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0537"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B1A14" w:rsidRPr="00220537" w:rsidTr="00602CFC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 xml:space="preserve">В </w:t>
            </w:r>
            <w:proofErr w:type="gramStart"/>
            <w:r w:rsidRPr="00220537">
              <w:rPr>
                <w:sz w:val="20"/>
                <w:szCs w:val="20"/>
              </w:rPr>
              <w:t>качестве</w:t>
            </w:r>
            <w:proofErr w:type="gramEnd"/>
            <w:r w:rsidRPr="00220537">
              <w:rPr>
                <w:sz w:val="20"/>
                <w:szCs w:val="20"/>
              </w:rPr>
              <w:t xml:space="preserve">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Год</w:t>
            </w:r>
          </w:p>
        </w:tc>
      </w:tr>
      <w:tr w:rsidR="00FB1A14" w:rsidRPr="00220537" w:rsidTr="00602CF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выбытия</w:t>
            </w:r>
          </w:p>
        </w:tc>
      </w:tr>
      <w:tr w:rsidR="00FB1A14" w:rsidRPr="00220537" w:rsidTr="00602CF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14.Отношение к воинской обязанности, воинское звание 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15.Какие имеете государственные награды или ведомственные 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20537">
        <w:rPr>
          <w:sz w:val="20"/>
          <w:szCs w:val="20"/>
        </w:rPr>
        <w:t>(наименование министерства, ведомства)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0537">
        <w:rPr>
          <w:sz w:val="28"/>
          <w:szCs w:val="28"/>
        </w:rPr>
        <w:t>16.Семейное положение на момент заполнения личного листка 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Ваши  ближайшие  родственники  (мать,  отец,  муж,  жена, дети, братья, сестры):</w:t>
      </w:r>
    </w:p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FB1A14" w:rsidRPr="00220537" w:rsidTr="00602CFC"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453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0537">
              <w:rPr>
                <w:sz w:val="20"/>
                <w:szCs w:val="20"/>
              </w:rPr>
              <w:t>Дата рождения</w:t>
            </w:r>
          </w:p>
        </w:tc>
      </w:tr>
      <w:tr w:rsidR="00FB1A14" w:rsidRPr="00220537" w:rsidTr="00602CFC"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14" w:rsidRPr="00220537" w:rsidTr="00602CFC"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A14" w:rsidRPr="00220537" w:rsidRDefault="00FB1A14" w:rsidP="00602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 ___________ - __________ - ___________ - 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18.Данные паспорта: Серия ______ Номер ______ Кем выдан 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___________________________________Дата выдачи 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20537">
        <w:rPr>
          <w:sz w:val="20"/>
          <w:szCs w:val="20"/>
        </w:rPr>
        <w:t>(участник войны, наличие инвалидности, участник ликвидации Чернобыльской аварии, наличие детей)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20537">
        <w:rPr>
          <w:sz w:val="20"/>
          <w:szCs w:val="20"/>
        </w:rPr>
        <w:t>(мать-одиночка, для пенсионеров указать вид пенсии и др.)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________________________________________________________________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23.Страховой полис обязательного медицинского страхования: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серия __________ номер ___________________________________________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Кем </w:t>
      </w:r>
      <w:proofErr w:type="gramStart"/>
      <w:r w:rsidRPr="00220537">
        <w:rPr>
          <w:sz w:val="28"/>
          <w:szCs w:val="28"/>
        </w:rPr>
        <w:t>выдан</w:t>
      </w:r>
      <w:proofErr w:type="gramEnd"/>
      <w:r w:rsidRPr="00220537">
        <w:rPr>
          <w:sz w:val="28"/>
          <w:szCs w:val="28"/>
        </w:rPr>
        <w:t xml:space="preserve"> ____________________________ Дата выдачи _______________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lastRenderedPageBreak/>
        <w:t xml:space="preserve">24.Обязуюсь   </w:t>
      </w:r>
      <w:proofErr w:type="gramStart"/>
      <w:r w:rsidRPr="00220537">
        <w:rPr>
          <w:sz w:val="28"/>
          <w:szCs w:val="28"/>
        </w:rPr>
        <w:t>о</w:t>
      </w:r>
      <w:proofErr w:type="gramEnd"/>
      <w:r w:rsidRPr="00220537">
        <w:rPr>
          <w:sz w:val="28"/>
          <w:szCs w:val="28"/>
        </w:rPr>
        <w:t xml:space="preserve">  всех  последующих   изменениях  (адреса,   семейного положения,  рождения  детей,  образовании  и  др.)  сообщать                                для  внесения дополнений.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>«___» ____________ 20___ г.                      Личная подпись ______________</w:t>
      </w: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220537">
        <w:rPr>
          <w:sz w:val="28"/>
          <w:szCs w:val="28"/>
        </w:rPr>
        <w:t>Сведения,  указанные  в  личном  листке  по  учету  кадров,  сверены                   с паспортом,  трудовой  книжкой,  документами об образовании, военным билетом заполняющего.</w:t>
      </w:r>
      <w:proofErr w:type="gramEnd"/>
    </w:p>
    <w:p w:rsidR="00FB1A14" w:rsidRPr="00220537" w:rsidRDefault="00FB1A14" w:rsidP="00FB1A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0537">
        <w:rPr>
          <w:sz w:val="28"/>
          <w:szCs w:val="28"/>
        </w:rPr>
        <w:t xml:space="preserve">                                          _________________________________</w:t>
      </w:r>
    </w:p>
    <w:p w:rsidR="00FB1A14" w:rsidRPr="00220537" w:rsidRDefault="00FB1A14" w:rsidP="00FB1A14">
      <w:pPr>
        <w:widowControl w:val="0"/>
        <w:autoSpaceDE w:val="0"/>
        <w:autoSpaceDN w:val="0"/>
        <w:rPr>
          <w:sz w:val="20"/>
          <w:szCs w:val="20"/>
        </w:rPr>
      </w:pPr>
      <w:r w:rsidRPr="00220537">
        <w:rPr>
          <w:sz w:val="20"/>
          <w:szCs w:val="20"/>
        </w:rPr>
        <w:t xml:space="preserve">                                                                             (подпись, Ф.И.О. должностного лица)</w:t>
      </w:r>
    </w:p>
    <w:p w:rsidR="00FB1A14" w:rsidRPr="00220537" w:rsidRDefault="00FB1A14" w:rsidP="00FB1A1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FB1A14" w:rsidRPr="00220537" w:rsidRDefault="00FB1A14" w:rsidP="00FB1A14">
      <w:pPr>
        <w:rPr>
          <w:sz w:val="28"/>
          <w:szCs w:val="28"/>
        </w:rPr>
      </w:pPr>
    </w:p>
    <w:p w:rsidR="00FB1A14" w:rsidRPr="00220537" w:rsidRDefault="00FB1A14" w:rsidP="00FB1A14">
      <w:pPr>
        <w:rPr>
          <w:sz w:val="28"/>
          <w:szCs w:val="28"/>
        </w:rPr>
      </w:pPr>
    </w:p>
    <w:p w:rsidR="00FB1A14" w:rsidRPr="00220537" w:rsidRDefault="00FB1A14" w:rsidP="00FB1A14">
      <w:pPr>
        <w:rPr>
          <w:sz w:val="28"/>
          <w:szCs w:val="28"/>
        </w:rPr>
      </w:pPr>
    </w:p>
    <w:p w:rsidR="00E2447B" w:rsidRDefault="00FB1A14">
      <w:bookmarkStart w:id="2" w:name="_GoBack"/>
      <w:bookmarkEnd w:id="2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4"/>
    <w:rsid w:val="003225A8"/>
    <w:rsid w:val="00725415"/>
    <w:rsid w:val="00EC35F3"/>
    <w:rsid w:val="00F247CB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14"/>
    <w:pPr>
      <w:spacing w:before="100" w:beforeAutospacing="1" w:after="100" w:afterAutospacing="1"/>
    </w:pPr>
  </w:style>
  <w:style w:type="paragraph" w:customStyle="1" w:styleId="ConsPlusNonformat">
    <w:name w:val="ConsPlusNonformat"/>
    <w:rsid w:val="00FB1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FB1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14"/>
    <w:pPr>
      <w:spacing w:before="100" w:beforeAutospacing="1" w:after="100" w:afterAutospacing="1"/>
    </w:pPr>
  </w:style>
  <w:style w:type="paragraph" w:customStyle="1" w:styleId="ConsPlusNonformat">
    <w:name w:val="ConsPlusNonformat"/>
    <w:rsid w:val="00FB1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FB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900200/" TargetMode="External"/><Relationship Id="rId12" Type="http://schemas.openxmlformats.org/officeDocument/2006/relationships/hyperlink" Target="consultantplus://offline/ref=6DBB04E43EDF71BDCED8F6A84209588F027B3D52D904DD5F25BDF3D27EI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F8E7B02E257C300A4428DA3A94D68B88857FE3B3E1D7ACEB9E67A00F6740779AAABA6E607A58BE75C22lFU9J" TargetMode="External"/><Relationship Id="rId11" Type="http://schemas.openxmlformats.org/officeDocument/2006/relationships/hyperlink" Target="consultantplus://offline/ref=126F8E7B02E257C300A4428DA3A94D68B88857FE3B3E1D7ACEB9E67A00F6740779AAABA6E607A58BE75C2AlFU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dnitsevaOV@admhmans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ovaVV@admhmans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2018-02-15T10:34:00Z</dcterms:created>
  <dcterms:modified xsi:type="dcterms:W3CDTF">2018-02-15T10:34:00Z</dcterms:modified>
</cp:coreProperties>
</file>