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3D" w:rsidRPr="0026403D" w:rsidRDefault="0026403D" w:rsidP="0026403D">
      <w:pPr>
        <w:pStyle w:val="ConsPlusTitle"/>
        <w:jc w:val="center"/>
        <w:outlineLvl w:val="0"/>
      </w:pPr>
      <w:r w:rsidRPr="0026403D">
        <w:t>АДМИНИСТРАЦИЯ ГОРОДА ХАНТЫ-МАНСИЙСКА</w:t>
      </w:r>
    </w:p>
    <w:p w:rsidR="0026403D" w:rsidRPr="0026403D" w:rsidRDefault="0026403D" w:rsidP="0026403D">
      <w:pPr>
        <w:pStyle w:val="ConsPlusTitle"/>
        <w:jc w:val="center"/>
      </w:pPr>
    </w:p>
    <w:p w:rsidR="0026403D" w:rsidRPr="0026403D" w:rsidRDefault="0026403D" w:rsidP="0026403D">
      <w:pPr>
        <w:pStyle w:val="ConsPlusTitle"/>
        <w:jc w:val="center"/>
      </w:pPr>
      <w:r w:rsidRPr="0026403D">
        <w:t>ПОСТАНОВЛЕНИЕ</w:t>
      </w:r>
    </w:p>
    <w:p w:rsidR="0026403D" w:rsidRPr="0026403D" w:rsidRDefault="0026403D" w:rsidP="0026403D">
      <w:pPr>
        <w:pStyle w:val="ConsPlusTitle"/>
        <w:jc w:val="center"/>
      </w:pPr>
      <w:r w:rsidRPr="0026403D">
        <w:t>от 24 октября 2013 г. N 1368</w:t>
      </w:r>
    </w:p>
    <w:p w:rsidR="0026403D" w:rsidRPr="0026403D" w:rsidRDefault="0026403D" w:rsidP="0026403D">
      <w:pPr>
        <w:pStyle w:val="ConsPlusTitle"/>
        <w:jc w:val="center"/>
      </w:pPr>
    </w:p>
    <w:p w:rsidR="0026403D" w:rsidRPr="0026403D" w:rsidRDefault="0026403D" w:rsidP="0026403D">
      <w:pPr>
        <w:pStyle w:val="ConsPlusTitle"/>
        <w:jc w:val="center"/>
      </w:pPr>
      <w:r w:rsidRPr="0026403D">
        <w:t>ОБ УТВЕРЖДЕНИИ МУНИЦИПАЛЬНОЙ ПРОГРАММЫ "СОЦИАЛЬНАЯ ПОДДЕРЖКА</w:t>
      </w:r>
    </w:p>
    <w:p w:rsidR="0026403D" w:rsidRPr="0026403D" w:rsidRDefault="0026403D" w:rsidP="0026403D">
      <w:pPr>
        <w:pStyle w:val="ConsPlusTitle"/>
        <w:jc w:val="center"/>
      </w:pPr>
      <w:r w:rsidRPr="0026403D">
        <w:t>ГРАЖДАН ГОРОДА ХАНТЫ-МАНСИЙСКА" НА 2016 - 2020 ГОДЫ</w:t>
      </w:r>
    </w:p>
    <w:p w:rsidR="0026403D" w:rsidRPr="0026403D" w:rsidRDefault="0026403D" w:rsidP="0026403D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03D" w:rsidRPr="002640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Список изменяющих документов</w:t>
            </w:r>
          </w:p>
          <w:p w:rsidR="0026403D" w:rsidRPr="0026403D" w:rsidRDefault="0026403D" w:rsidP="0026403D">
            <w:pPr>
              <w:pStyle w:val="ConsPlusNormal"/>
              <w:jc w:val="center"/>
            </w:pPr>
            <w:proofErr w:type="gramStart"/>
            <w:r w:rsidRPr="0026403D">
              <w:t>(в ред. постановлений Администрации города Ханты-Мансийска</w:t>
            </w:r>
            <w:proofErr w:type="gramEnd"/>
          </w:p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от 14.02.2014 N 80, от 25.04.2014 N 319, от 08.08.2014 N 759,</w:t>
            </w:r>
          </w:p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от 08.10.2014 N 983, от 08.12.2014 N 1194, от 13.02.2015 N 366,</w:t>
            </w:r>
          </w:p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от 20.08.2015 N 971, от 30.11.2015 N 1328, от 30.12.2015 N 1524,</w:t>
            </w:r>
          </w:p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от 08.12.2016 N 1254, от 27.02.2017 N 126, от 28.04.2017 N 391,</w:t>
            </w:r>
          </w:p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от 12.03.2018 N 133)</w:t>
            </w:r>
          </w:p>
        </w:tc>
      </w:tr>
    </w:tbl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 xml:space="preserve">В соответствии со статьей 20 Федерального закона от 06.10.2003 N 131-ФЗ "Об общих принципах организации местного самоуправления в Российской Федерации", постановлением Администрации города Ханты-Мансийска от 08.12.2014 N 1191 "О программах города Ханты-Мансийска", в целях реализации дополнительных мер социальной поддержки и социальной </w:t>
      </w:r>
      <w:proofErr w:type="gramStart"/>
      <w:r w:rsidRPr="0026403D">
        <w:t>помощи</w:t>
      </w:r>
      <w:proofErr w:type="gramEnd"/>
      <w:r w:rsidRPr="0026403D">
        <w:t xml:space="preserve"> отдельным категориям населения города, оказания поддержки социально ориентированным некоммерческим организациям, в связи с одобрением проекта муниципальной программы "Социальная поддержка граждан города Ханты-Мансийска" на 2014 - 2018 годы депутатами Думы города Ханты-Мансийска на депутатских слушаниях 01.10.2013, руководствуясь статьей 71 Устава города Ханты-Мансийска:</w:t>
      </w:r>
    </w:p>
    <w:p w:rsidR="0026403D" w:rsidRPr="0026403D" w:rsidRDefault="0026403D" w:rsidP="0026403D">
      <w:pPr>
        <w:pStyle w:val="ConsPlusNormal"/>
        <w:jc w:val="both"/>
      </w:pPr>
      <w:r w:rsidRPr="0026403D">
        <w:t>(в ред. постановления Администрации города Ханты-Мансийска от 13.02.2015 N 366)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1. Утвердить муниципальную программу "Социальная поддержка граждан города Ханты-Мансийска" на 2016 - 2020 годы согласно приложению к настоящему постановлению.</w:t>
      </w:r>
    </w:p>
    <w:p w:rsidR="0026403D" w:rsidRPr="0026403D" w:rsidRDefault="0026403D" w:rsidP="0026403D">
      <w:pPr>
        <w:pStyle w:val="ConsPlusNormal"/>
        <w:jc w:val="both"/>
      </w:pPr>
      <w:r w:rsidRPr="0026403D">
        <w:t>(п. 1 в ред. постановления Администрации города Ханты-Мансийска от 08.12.2016 N 1254)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2. Признать утратившими силу: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постановление Администрации города Ханты-Мансийска от 18.03.2010 N 270 "О долгосрочной целевой программе "Социальная поддержка отдельных категорий населения города Ханты-Мансийска" на 2010 - 2014 годы";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абзацы 3, 4, 5, 6 пункта 1 постановления Администрации города Ханты-Мансийска от 08.07.2010 N 822 "О внесении изменений в отдельные постановления";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постановление Администрации города Ханты-Мансийска от 28.07.2010 N 908 "О внесении изменений в постановления Администрации города Ханты-Мансийска";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постановление Администрации города Ханты-Мансийска от 27.08.2010 N 1081 "О внесении изменений в постановление Администрации города Ханты-Мансийска от 18.03.2010 N 270";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постановление Администрации города Ханты-Мансийска от 11.11.2010 N 1396 "О долгосрочной целевой программе "Поддержка социально ориентированных некоммерческих организаций города Ханты-Мансийска" на 2010 - 2014 годы";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постановление Администрации города Ханты-Мансийска от 23.12.2010 N 1631 "О внесении изменений в постановление Администрации города Ханты-Мансийска от 18.03.2010 N 270";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постановление Администрации города Ханты-Мансийска от 28.01.2011 N 79 "О внесении изменений в постановление Администрации города Ханты-Мансийска от 11.11.2010 N 1396";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постановление Администрации города Ханты-Мансийска от 23.03.2011 N 340 "О внесении изменений в постановление Администрации города Ханты-Мансийска от 11.11.2010 N 1396";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постановление Администрации города Ханты-Мансийска от 13.04.2011 N 479 "О внесении изменений в постановление Администрации города Ханты-Мансийска от 18.03.2010 N 270";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постановление Администрации города Ханты-Мансийска от 20.02.2012 N 182 "О внесении изменений в постановление Администрации города Ханты-Мансийска от 18.03.2010 N 270";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 xml:space="preserve">постановление Администрации города Ханты-Мансийска от 27.02.2012 N 202 "О внесении </w:t>
      </w:r>
      <w:r w:rsidRPr="0026403D">
        <w:lastRenderedPageBreak/>
        <w:t>изменений в постановление Администрации города Ханты-Мансийска от 11.11.2010 N 1396";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постановление Администрации города Ханты-Мансийска от 12.05.2012 N 573 "О внесении изменений в постановление Администрации города Ханты-Мансийска от 18.03.2010 N 270";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постановление Администрации города Ханты-Мансийска от 26.06.2012 N 749 "О внесении изменений в постановление Администрации города Ханты-Мансийска от 18.03.2010 N 270";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постановление Администрации города Ханты-Мансийска от 26.09.2012 N 1105 "О внесении изменений в постановление Администрации города Ханты-Мансийска от 18.03.2010 N 270";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постановление Администрации города Ханты-Мансийска от 09.11.2012 N 1268 "О внесении изменений в постановление Администрации города Ханты-Мансийска от 11.11.2010 N 1396";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постановление Администрации города Ханты-Мансийска от 07.12.2012 N 1370 "О внесении изменений в постановление Администрации города Ханты-Мансийска от 18.03.2010 N 270 "О целевой программе "Социальная поддержка отдельных категорий населения города Ханты-Мансийска" на 2010 - 2014 годы";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постановление Администрации города Ханты-Мансийска от 23.05.2013 N 542 "О внесении изменений в постановление Администрации города Ханты-Мансийска от 11.11.2010 N 1396 "О долгосрочной целевой программе "Поддержка социально ориентированных некоммерческих организаций города Ханты-Мансийска" на 2010 - 2014 годы";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постановление Администрации города Ханты-Мансийска от 18.06.2013 N 687 "О внесении изменений в постановление Администрации города Ханты-Мансийска от 18.03.2010 N 270";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постановление Администрации города Ханты-Мансийска от 04.07.2013 N 764 "О внесении изменений в постановление Администрации города Ханты-Мансийска от 11.11.2010 N 1396".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3. Настоящее постановление вступает в силу с 01.01.2014, но не ранее дня его официального опубликования.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 xml:space="preserve">4. </w:t>
      </w:r>
      <w:proofErr w:type="gramStart"/>
      <w:r w:rsidRPr="0026403D">
        <w:t>Контроль за</w:t>
      </w:r>
      <w:proofErr w:type="gramEnd"/>
      <w:r w:rsidRPr="0026403D"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26403D" w:rsidRPr="0026403D" w:rsidRDefault="0026403D" w:rsidP="0026403D">
      <w:pPr>
        <w:pStyle w:val="ConsPlusNormal"/>
        <w:jc w:val="both"/>
      </w:pPr>
      <w:r w:rsidRPr="0026403D">
        <w:t>(п. 4 в ред. постановления Администрации города Ханты-Мансийска от 27.02.2017 N 126)</w:t>
      </w:r>
    </w:p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Normal"/>
        <w:jc w:val="right"/>
      </w:pPr>
      <w:proofErr w:type="gramStart"/>
      <w:r w:rsidRPr="0026403D">
        <w:t>Исполняющий</w:t>
      </w:r>
      <w:proofErr w:type="gramEnd"/>
      <w:r w:rsidRPr="0026403D">
        <w:t xml:space="preserve"> полномочия</w:t>
      </w:r>
    </w:p>
    <w:p w:rsidR="0026403D" w:rsidRPr="0026403D" w:rsidRDefault="0026403D" w:rsidP="0026403D">
      <w:pPr>
        <w:pStyle w:val="ConsPlusNormal"/>
        <w:jc w:val="right"/>
      </w:pPr>
      <w:r w:rsidRPr="0026403D">
        <w:t>Главы Администрации</w:t>
      </w:r>
    </w:p>
    <w:p w:rsidR="0026403D" w:rsidRPr="0026403D" w:rsidRDefault="0026403D" w:rsidP="0026403D">
      <w:pPr>
        <w:pStyle w:val="ConsPlusNormal"/>
        <w:jc w:val="right"/>
      </w:pPr>
      <w:r w:rsidRPr="0026403D">
        <w:t>города Ханты-Мансийска</w:t>
      </w:r>
    </w:p>
    <w:p w:rsidR="0026403D" w:rsidRPr="0026403D" w:rsidRDefault="0026403D" w:rsidP="0026403D">
      <w:pPr>
        <w:pStyle w:val="ConsPlusNormal"/>
        <w:jc w:val="right"/>
      </w:pPr>
      <w:r w:rsidRPr="0026403D">
        <w:t>Н.А.ДУНАЕВСКАЯ</w:t>
      </w:r>
    </w:p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Normal"/>
        <w:jc w:val="both"/>
      </w:pPr>
    </w:p>
    <w:p w:rsidR="0026403D" w:rsidRDefault="0026403D" w:rsidP="0026403D">
      <w:pPr>
        <w:pStyle w:val="ConsPlusNormal"/>
        <w:jc w:val="right"/>
        <w:outlineLvl w:val="0"/>
      </w:pPr>
    </w:p>
    <w:p w:rsidR="0026403D" w:rsidRDefault="0026403D" w:rsidP="0026403D">
      <w:pPr>
        <w:pStyle w:val="ConsPlusNormal"/>
        <w:jc w:val="right"/>
        <w:outlineLvl w:val="0"/>
      </w:pPr>
    </w:p>
    <w:p w:rsidR="0026403D" w:rsidRDefault="0026403D" w:rsidP="0026403D">
      <w:pPr>
        <w:pStyle w:val="ConsPlusNormal"/>
        <w:jc w:val="right"/>
        <w:outlineLvl w:val="0"/>
      </w:pPr>
    </w:p>
    <w:p w:rsidR="0026403D" w:rsidRDefault="0026403D" w:rsidP="0026403D">
      <w:pPr>
        <w:pStyle w:val="ConsPlusNormal"/>
        <w:jc w:val="right"/>
        <w:outlineLvl w:val="0"/>
      </w:pPr>
    </w:p>
    <w:p w:rsidR="0026403D" w:rsidRDefault="0026403D" w:rsidP="0026403D">
      <w:pPr>
        <w:pStyle w:val="ConsPlusNormal"/>
        <w:jc w:val="right"/>
        <w:outlineLvl w:val="0"/>
      </w:pPr>
    </w:p>
    <w:p w:rsidR="0026403D" w:rsidRDefault="0026403D" w:rsidP="0026403D">
      <w:pPr>
        <w:pStyle w:val="ConsPlusNormal"/>
        <w:jc w:val="right"/>
        <w:outlineLvl w:val="0"/>
      </w:pPr>
    </w:p>
    <w:p w:rsidR="0026403D" w:rsidRDefault="0026403D" w:rsidP="0026403D">
      <w:pPr>
        <w:pStyle w:val="ConsPlusNormal"/>
        <w:jc w:val="right"/>
        <w:outlineLvl w:val="0"/>
      </w:pPr>
    </w:p>
    <w:p w:rsidR="0026403D" w:rsidRDefault="0026403D" w:rsidP="0026403D">
      <w:pPr>
        <w:pStyle w:val="ConsPlusNormal"/>
        <w:jc w:val="right"/>
        <w:outlineLvl w:val="0"/>
      </w:pPr>
    </w:p>
    <w:p w:rsidR="0026403D" w:rsidRDefault="0026403D" w:rsidP="0026403D">
      <w:pPr>
        <w:pStyle w:val="ConsPlusNormal"/>
        <w:jc w:val="right"/>
        <w:outlineLvl w:val="0"/>
      </w:pPr>
    </w:p>
    <w:p w:rsidR="0026403D" w:rsidRDefault="0026403D" w:rsidP="0026403D">
      <w:pPr>
        <w:pStyle w:val="ConsPlusNormal"/>
        <w:jc w:val="right"/>
        <w:outlineLvl w:val="0"/>
      </w:pPr>
    </w:p>
    <w:p w:rsidR="0026403D" w:rsidRDefault="0026403D" w:rsidP="0026403D">
      <w:pPr>
        <w:pStyle w:val="ConsPlusNormal"/>
        <w:jc w:val="right"/>
        <w:outlineLvl w:val="0"/>
      </w:pPr>
    </w:p>
    <w:p w:rsidR="0026403D" w:rsidRDefault="0026403D" w:rsidP="0026403D">
      <w:pPr>
        <w:pStyle w:val="ConsPlusNormal"/>
        <w:jc w:val="right"/>
        <w:outlineLvl w:val="0"/>
      </w:pPr>
    </w:p>
    <w:p w:rsidR="0026403D" w:rsidRDefault="0026403D" w:rsidP="0026403D">
      <w:pPr>
        <w:pStyle w:val="ConsPlusNormal"/>
        <w:jc w:val="right"/>
        <w:outlineLvl w:val="0"/>
      </w:pPr>
    </w:p>
    <w:p w:rsidR="0026403D" w:rsidRDefault="0026403D" w:rsidP="0026403D">
      <w:pPr>
        <w:pStyle w:val="ConsPlusNormal"/>
        <w:jc w:val="right"/>
        <w:outlineLvl w:val="0"/>
      </w:pPr>
    </w:p>
    <w:p w:rsidR="0026403D" w:rsidRDefault="0026403D" w:rsidP="0026403D">
      <w:pPr>
        <w:pStyle w:val="ConsPlusNormal"/>
        <w:jc w:val="right"/>
        <w:outlineLvl w:val="0"/>
      </w:pPr>
    </w:p>
    <w:p w:rsidR="0026403D" w:rsidRDefault="0026403D" w:rsidP="0026403D">
      <w:pPr>
        <w:pStyle w:val="ConsPlusNormal"/>
        <w:jc w:val="right"/>
        <w:outlineLvl w:val="0"/>
      </w:pPr>
    </w:p>
    <w:p w:rsidR="0026403D" w:rsidRDefault="0026403D" w:rsidP="0026403D">
      <w:pPr>
        <w:pStyle w:val="ConsPlusNormal"/>
        <w:jc w:val="right"/>
        <w:outlineLvl w:val="0"/>
      </w:pPr>
    </w:p>
    <w:p w:rsidR="0026403D" w:rsidRDefault="0026403D" w:rsidP="0026403D">
      <w:pPr>
        <w:pStyle w:val="ConsPlusNormal"/>
        <w:jc w:val="right"/>
        <w:outlineLvl w:val="0"/>
      </w:pPr>
    </w:p>
    <w:p w:rsidR="0026403D" w:rsidRPr="0026403D" w:rsidRDefault="0026403D" w:rsidP="0026403D">
      <w:pPr>
        <w:pStyle w:val="ConsPlusNormal"/>
        <w:jc w:val="right"/>
        <w:outlineLvl w:val="0"/>
      </w:pPr>
      <w:r w:rsidRPr="0026403D">
        <w:lastRenderedPageBreak/>
        <w:t>Приложение</w:t>
      </w:r>
    </w:p>
    <w:p w:rsidR="0026403D" w:rsidRPr="0026403D" w:rsidRDefault="0026403D" w:rsidP="0026403D">
      <w:pPr>
        <w:pStyle w:val="ConsPlusNormal"/>
        <w:jc w:val="right"/>
      </w:pPr>
      <w:r w:rsidRPr="0026403D">
        <w:t>к постановлению Администрации</w:t>
      </w:r>
    </w:p>
    <w:p w:rsidR="0026403D" w:rsidRPr="0026403D" w:rsidRDefault="0026403D" w:rsidP="0026403D">
      <w:pPr>
        <w:pStyle w:val="ConsPlusNormal"/>
        <w:jc w:val="right"/>
      </w:pPr>
      <w:r w:rsidRPr="0026403D">
        <w:t>города Ханты-Мансийска</w:t>
      </w:r>
    </w:p>
    <w:p w:rsidR="0026403D" w:rsidRPr="0026403D" w:rsidRDefault="0026403D" w:rsidP="0026403D">
      <w:pPr>
        <w:pStyle w:val="ConsPlusNormal"/>
        <w:jc w:val="right"/>
      </w:pPr>
      <w:r w:rsidRPr="0026403D">
        <w:t>от 24.10.2013 N 1368</w:t>
      </w:r>
    </w:p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Title"/>
        <w:jc w:val="center"/>
      </w:pPr>
      <w:bookmarkStart w:id="0" w:name="P58"/>
      <w:bookmarkEnd w:id="0"/>
      <w:r w:rsidRPr="0026403D">
        <w:t>МУНИЦИПАЛЬНАЯ ПРОГРАММА</w:t>
      </w:r>
    </w:p>
    <w:p w:rsidR="0026403D" w:rsidRPr="0026403D" w:rsidRDefault="0026403D" w:rsidP="0026403D">
      <w:pPr>
        <w:pStyle w:val="ConsPlusTitle"/>
        <w:jc w:val="center"/>
      </w:pPr>
      <w:r w:rsidRPr="0026403D">
        <w:t>"СОЦИАЛЬНАЯ ПОДДЕРЖКА ГРАЖДАН ГОРОДА ХАНТЫ-МАНСИЙСКА"</w:t>
      </w:r>
    </w:p>
    <w:p w:rsidR="0026403D" w:rsidRPr="0026403D" w:rsidRDefault="0026403D" w:rsidP="0026403D">
      <w:pPr>
        <w:pStyle w:val="ConsPlusTitle"/>
        <w:jc w:val="center"/>
      </w:pPr>
      <w:r w:rsidRPr="0026403D">
        <w:t>НА 2016 - 2020 ГОДЫ</w:t>
      </w:r>
    </w:p>
    <w:p w:rsidR="0026403D" w:rsidRPr="0026403D" w:rsidRDefault="0026403D" w:rsidP="0026403D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03D" w:rsidRPr="002640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Список изменяющих документов</w:t>
            </w:r>
          </w:p>
          <w:p w:rsidR="0026403D" w:rsidRPr="0026403D" w:rsidRDefault="0026403D" w:rsidP="0026403D">
            <w:pPr>
              <w:pStyle w:val="ConsPlusNormal"/>
              <w:jc w:val="center"/>
            </w:pPr>
            <w:proofErr w:type="gramStart"/>
            <w:r w:rsidRPr="0026403D">
              <w:t>(в ред. постановлений Администрации города Ханты-Мансийска</w:t>
            </w:r>
            <w:proofErr w:type="gramEnd"/>
          </w:p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от 30.12.2015 N 1524, от 08.12.2016 N 1254, от 27.02.2017 N 126,</w:t>
            </w:r>
          </w:p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от 28.04.2017 N 391, от 12.03.2018 N 133)</w:t>
            </w:r>
          </w:p>
        </w:tc>
      </w:tr>
    </w:tbl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Normal"/>
        <w:jc w:val="center"/>
        <w:outlineLvl w:val="1"/>
      </w:pPr>
      <w:r w:rsidRPr="0026403D">
        <w:t>Паспорт программы</w:t>
      </w:r>
    </w:p>
    <w:p w:rsidR="0026403D" w:rsidRPr="0026403D" w:rsidRDefault="0026403D" w:rsidP="0026403D">
      <w:pPr>
        <w:pStyle w:val="ConsPlusNormal"/>
        <w:jc w:val="center"/>
      </w:pPr>
      <w:proofErr w:type="gramStart"/>
      <w:r w:rsidRPr="0026403D">
        <w:t>(в ред. постановления Администрации города Ханты-Мансийска</w:t>
      </w:r>
      <w:proofErr w:type="gramEnd"/>
    </w:p>
    <w:p w:rsidR="0026403D" w:rsidRPr="0026403D" w:rsidRDefault="0026403D" w:rsidP="0026403D">
      <w:pPr>
        <w:pStyle w:val="ConsPlusNormal"/>
        <w:jc w:val="center"/>
      </w:pPr>
      <w:r w:rsidRPr="0026403D">
        <w:t>от 08.12.2016 N 1254)</w:t>
      </w:r>
    </w:p>
    <w:p w:rsidR="0026403D" w:rsidRPr="0026403D" w:rsidRDefault="0026403D" w:rsidP="0026403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2"/>
        <w:gridCol w:w="7287"/>
      </w:tblGrid>
      <w:tr w:rsidR="0026403D" w:rsidRPr="0026403D" w:rsidTr="0026403D">
        <w:tc>
          <w:tcPr>
            <w:tcW w:w="1156" w:type="pct"/>
          </w:tcPr>
          <w:p w:rsidR="0026403D" w:rsidRPr="0026403D" w:rsidRDefault="0026403D" w:rsidP="0026403D">
            <w:pPr>
              <w:pStyle w:val="ConsPlusNormal"/>
            </w:pPr>
            <w:r w:rsidRPr="0026403D">
              <w:t>Наименование программы</w:t>
            </w:r>
          </w:p>
        </w:tc>
        <w:tc>
          <w:tcPr>
            <w:tcW w:w="3844" w:type="pct"/>
          </w:tcPr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Муниципальная программа "Социальная поддержка граждан города Ханты-Мансийска" на 2016 - 2020 годы (далее - программа)</w:t>
            </w:r>
          </w:p>
        </w:tc>
      </w:tr>
      <w:tr w:rsidR="0026403D" w:rsidRPr="0026403D" w:rsidTr="0026403D">
        <w:tc>
          <w:tcPr>
            <w:tcW w:w="1156" w:type="pct"/>
          </w:tcPr>
          <w:p w:rsidR="0026403D" w:rsidRPr="0026403D" w:rsidRDefault="0026403D" w:rsidP="0026403D">
            <w:pPr>
              <w:pStyle w:val="ConsPlusNormal"/>
            </w:pPr>
            <w:r w:rsidRPr="0026403D">
              <w:t>Правовое обоснование для разработки программы</w:t>
            </w:r>
          </w:p>
        </w:tc>
        <w:tc>
          <w:tcPr>
            <w:tcW w:w="3844" w:type="pct"/>
          </w:tcPr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Статья 20 Федерального закона от 06.10.2003 N 131-ФЗ "Об общих принципах организации местного самоуправления в Российской Федерации",</w:t>
            </w:r>
          </w:p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Федеральный закон от 12.01.1996 N 7-ФЗ "О некоммерческих организациях",</w:t>
            </w:r>
          </w:p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часть 3 статьи 9 Устава города Ханты-Мансийска,</w:t>
            </w:r>
          </w:p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решение Думы города Ханты-Мансийска от 27.05.2011 N 35 "О предоставлении дополнительных мер социальной поддержки и социальной помощи отдельным категориям населения города Ханты-Мансийска",</w:t>
            </w:r>
          </w:p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распоряжение Администрации города Ханты-Мансийска от 14.08.2013 N 207-р "О разработке муниципальной программы "Социальная поддержка граждан города Ханты-Мансийска" на 2014 - 2018 годы"</w:t>
            </w:r>
          </w:p>
        </w:tc>
      </w:tr>
      <w:tr w:rsidR="0026403D" w:rsidRPr="0026403D" w:rsidTr="0026403D">
        <w:tc>
          <w:tcPr>
            <w:tcW w:w="1156" w:type="pct"/>
          </w:tcPr>
          <w:p w:rsidR="0026403D" w:rsidRPr="0026403D" w:rsidRDefault="0026403D" w:rsidP="0026403D">
            <w:pPr>
              <w:pStyle w:val="ConsPlusNormal"/>
            </w:pPr>
            <w:r w:rsidRPr="0026403D">
              <w:t>Разработчик программы</w:t>
            </w:r>
          </w:p>
        </w:tc>
        <w:tc>
          <w:tcPr>
            <w:tcW w:w="3844" w:type="pct"/>
          </w:tcPr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Муниципальное казенное учреждение "Служба социальной поддержки населения"</w:t>
            </w:r>
          </w:p>
        </w:tc>
      </w:tr>
      <w:tr w:rsidR="0026403D" w:rsidRPr="0026403D" w:rsidTr="0026403D">
        <w:tc>
          <w:tcPr>
            <w:tcW w:w="1156" w:type="pct"/>
          </w:tcPr>
          <w:p w:rsidR="0026403D" w:rsidRPr="0026403D" w:rsidRDefault="0026403D" w:rsidP="0026403D">
            <w:pPr>
              <w:pStyle w:val="ConsPlusNormal"/>
            </w:pPr>
            <w:r w:rsidRPr="0026403D">
              <w:t>Координатор программы</w:t>
            </w:r>
          </w:p>
        </w:tc>
        <w:tc>
          <w:tcPr>
            <w:tcW w:w="3844" w:type="pct"/>
          </w:tcPr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Муниципальное казенное учреждение "Служба социальной поддержки населения"</w:t>
            </w:r>
          </w:p>
        </w:tc>
      </w:tr>
      <w:tr w:rsidR="0026403D" w:rsidRPr="0026403D" w:rsidTr="0026403D">
        <w:tc>
          <w:tcPr>
            <w:tcW w:w="1156" w:type="pct"/>
          </w:tcPr>
          <w:p w:rsidR="0026403D" w:rsidRPr="0026403D" w:rsidRDefault="0026403D" w:rsidP="0026403D">
            <w:pPr>
              <w:pStyle w:val="ConsPlusNormal"/>
            </w:pPr>
            <w:r w:rsidRPr="0026403D">
              <w:t>Исполнители мероприятий программы</w:t>
            </w:r>
          </w:p>
        </w:tc>
        <w:tc>
          <w:tcPr>
            <w:tcW w:w="3844" w:type="pct"/>
          </w:tcPr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Департамент муниципальной собственности Администрации города Ханты-Мансийска,</w:t>
            </w:r>
          </w:p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управление общественных связей Администрации города Ханты-Мансийска,</w:t>
            </w:r>
          </w:p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муниципальное казенное учреждение "Служба социальной поддержки населения",</w:t>
            </w:r>
          </w:p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муниципальное казенное учреждение "Служба муниципального заказа в жилищно-коммунальном хозяйстве",</w:t>
            </w:r>
          </w:p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муниципальное бюджетное учреждение "Культурно-досуговый центр "Октябрь",</w:t>
            </w:r>
          </w:p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муниципальное бюджетное учреждение "Городской информационный центр"</w:t>
            </w:r>
          </w:p>
        </w:tc>
      </w:tr>
      <w:tr w:rsidR="0026403D" w:rsidRPr="0026403D" w:rsidTr="0026403D">
        <w:tc>
          <w:tcPr>
            <w:tcW w:w="1156" w:type="pct"/>
          </w:tcPr>
          <w:p w:rsidR="0026403D" w:rsidRPr="0026403D" w:rsidRDefault="0026403D" w:rsidP="0026403D">
            <w:pPr>
              <w:pStyle w:val="ConsPlusNormal"/>
            </w:pPr>
            <w:r w:rsidRPr="0026403D">
              <w:lastRenderedPageBreak/>
              <w:t>Основные цели и задачи программы</w:t>
            </w:r>
          </w:p>
        </w:tc>
        <w:tc>
          <w:tcPr>
            <w:tcW w:w="3844" w:type="pct"/>
          </w:tcPr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Цель программы: создание условий для поддержания стабильного качества жизни отдельных категорий граждан, оказание поддержки социально ориентированным некоммерческим организациям.</w:t>
            </w:r>
          </w:p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Задачи подпрограммы:</w:t>
            </w:r>
          </w:p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1) создание условий, обеспечивающих отдельным категориям граждан качественные условия жизни, укрепление социальной защищенности;</w:t>
            </w:r>
          </w:p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2) обеспечение условий для реализации интеллектуальных, культурных потребностей, организации досуга отдельных категорий граждан;</w:t>
            </w:r>
          </w:p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3)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социальной сфере;</w:t>
            </w:r>
          </w:p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4) обеспечение выполнения функций муниципального казенного учреждения "Служба социальной поддержки населения", направленного на реализацию программных мероприятий</w:t>
            </w:r>
          </w:p>
        </w:tc>
      </w:tr>
      <w:tr w:rsidR="0026403D" w:rsidRPr="0026403D" w:rsidTr="0026403D">
        <w:tc>
          <w:tcPr>
            <w:tcW w:w="1156" w:type="pct"/>
          </w:tcPr>
          <w:p w:rsidR="0026403D" w:rsidRPr="0026403D" w:rsidRDefault="0026403D" w:rsidP="0026403D">
            <w:pPr>
              <w:pStyle w:val="ConsPlusNormal"/>
            </w:pPr>
            <w:r w:rsidRPr="0026403D">
              <w:t>Сроки и этапы реализации программы</w:t>
            </w:r>
          </w:p>
        </w:tc>
        <w:tc>
          <w:tcPr>
            <w:tcW w:w="3844" w:type="pct"/>
          </w:tcPr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Срок реализации программы: 2016 - 2020 годы.</w:t>
            </w:r>
          </w:p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Исполнение мероприятий программы осуществляется в течение всего периода времени реализации программы</w:t>
            </w:r>
          </w:p>
        </w:tc>
      </w:tr>
      <w:tr w:rsidR="0026403D" w:rsidRPr="0026403D" w:rsidTr="0026403D">
        <w:tc>
          <w:tcPr>
            <w:tcW w:w="1156" w:type="pct"/>
          </w:tcPr>
          <w:p w:rsidR="0026403D" w:rsidRPr="0026403D" w:rsidRDefault="0026403D" w:rsidP="0026403D">
            <w:pPr>
              <w:pStyle w:val="ConsPlusNormal"/>
            </w:pPr>
            <w:r w:rsidRPr="0026403D">
              <w:t>Перечень подпрограмм (при наличии)</w:t>
            </w:r>
          </w:p>
        </w:tc>
        <w:tc>
          <w:tcPr>
            <w:tcW w:w="3844" w:type="pct"/>
          </w:tcPr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I "Социальная поддержка отдельных категорий граждан";</w:t>
            </w:r>
          </w:p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II "Поддержка социально ориентированных некоммерческих организаций";</w:t>
            </w:r>
          </w:p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III "Обеспечение деятельности муниципального казенного учреждения "Служба социальной поддержки населения"</w:t>
            </w:r>
          </w:p>
        </w:tc>
      </w:tr>
      <w:tr w:rsidR="0026403D" w:rsidRPr="0026403D" w:rsidTr="0026403D">
        <w:tblPrEx>
          <w:tblBorders>
            <w:insideH w:val="nil"/>
          </w:tblBorders>
        </w:tblPrEx>
        <w:tc>
          <w:tcPr>
            <w:tcW w:w="1156" w:type="pct"/>
            <w:tcBorders>
              <w:bottom w:val="nil"/>
            </w:tcBorders>
          </w:tcPr>
          <w:p w:rsidR="0026403D" w:rsidRPr="0026403D" w:rsidRDefault="0026403D" w:rsidP="0026403D">
            <w:pPr>
              <w:pStyle w:val="ConsPlusNormal"/>
            </w:pPr>
            <w:r w:rsidRPr="0026403D">
              <w:t>Объемы и источники финансирования программы (всего)</w:t>
            </w:r>
          </w:p>
        </w:tc>
        <w:tc>
          <w:tcPr>
            <w:tcW w:w="3844" w:type="pct"/>
            <w:tcBorders>
              <w:bottom w:val="nil"/>
            </w:tcBorders>
          </w:tcPr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Общий объем финансирования для реализации мероприятий программы на 2016 - 2020 годы составляет 601509149,68 рублей.</w:t>
            </w:r>
          </w:p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Источник финансирования: бюджет города Ханты-Мансийска</w:t>
            </w:r>
          </w:p>
        </w:tc>
      </w:tr>
      <w:tr w:rsidR="0026403D" w:rsidRPr="0026403D" w:rsidTr="0026403D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26403D" w:rsidRPr="0026403D" w:rsidRDefault="0026403D" w:rsidP="0026403D">
            <w:pPr>
              <w:pStyle w:val="ConsPlusNormal"/>
              <w:jc w:val="both"/>
            </w:pPr>
            <w:r w:rsidRPr="0026403D">
              <w:t>(в ред. постановления Администрации города Ханты-Мансийска от 12.03.2018 N 133)</w:t>
            </w:r>
          </w:p>
        </w:tc>
      </w:tr>
    </w:tbl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Normal"/>
        <w:jc w:val="center"/>
        <w:outlineLvl w:val="1"/>
      </w:pPr>
      <w:r w:rsidRPr="0026403D">
        <w:t>1. Характеристика проблемы, на решение которой направлена</w:t>
      </w:r>
    </w:p>
    <w:p w:rsidR="0026403D" w:rsidRPr="0026403D" w:rsidRDefault="0026403D" w:rsidP="0026403D">
      <w:pPr>
        <w:pStyle w:val="ConsPlusNormal"/>
        <w:jc w:val="center"/>
      </w:pPr>
      <w:r w:rsidRPr="0026403D">
        <w:t>программа</w:t>
      </w:r>
    </w:p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 xml:space="preserve">Одной из особенностей демографической ситуации в городе является рост численности лиц пожилого возраста. В различных сферах жизнедеятельности им необходима гарантированная </w:t>
      </w:r>
      <w:proofErr w:type="gramStart"/>
      <w:r w:rsidRPr="0026403D">
        <w:t>поддержка</w:t>
      </w:r>
      <w:proofErr w:type="gramEnd"/>
      <w:r w:rsidRPr="0026403D">
        <w:t xml:space="preserve"> как со стороны государства, так и на местном уровне.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 xml:space="preserve">Наступление старости сопровождается ростом зависимости пожилых людей от экономической стабильности общества. Многие пожилые люди в современных социально-экономических условиях чувствуют свою неприспособленность и социальную </w:t>
      </w:r>
      <w:proofErr w:type="spellStart"/>
      <w:r w:rsidRPr="0026403D">
        <w:t>невостребованность</w:t>
      </w:r>
      <w:proofErr w:type="spellEnd"/>
      <w:r w:rsidRPr="0026403D">
        <w:t>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Меры социальной поддержки отдельным категориям граждан предусмотрены федеральным законодательством и нормативными правовыми актами субъекта Российской Федерации.</w:t>
      </w:r>
    </w:p>
    <w:p w:rsidR="0026403D" w:rsidRPr="0026403D" w:rsidRDefault="0026403D" w:rsidP="0026403D">
      <w:pPr>
        <w:pStyle w:val="ConsPlusNormal"/>
        <w:ind w:firstLine="540"/>
        <w:jc w:val="both"/>
      </w:pPr>
      <w:proofErr w:type="gramStart"/>
      <w:r w:rsidRPr="0026403D">
        <w:t>Статья 20 Федерального закона от 06.10.2003 N 131-ФЗ "Об общих принципах организации местного самоуправления в Российской Федерации" позволяет органам местного самоуправления устанавливать дополнительные меры социальной поддержки и социальной помощи для отдельных категорий граждан за счет средств бюджета муниципального образования вне зависимости от наличия в федеральных законах положений, устанавливающих указанное право (за исключением финансовых средств, передаваемых местному бюджету на осуществление целевых</w:t>
      </w:r>
      <w:proofErr w:type="gramEnd"/>
      <w:r w:rsidRPr="0026403D">
        <w:t xml:space="preserve"> расходов).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 xml:space="preserve">По данным государственного учреждения "Управление Пенсионного фонда Российской Федерации в городе Ханты-Мансийске" по состоянию на 01.01.2015 зарегистрировано 16384 </w:t>
      </w:r>
      <w:r w:rsidRPr="0026403D">
        <w:lastRenderedPageBreak/>
        <w:t>получателя пенсии, увеличение численности в сравнении с 2013 годом составляет 3,4% (544 человека).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Численность пенсионеров в городе ежегодно увеличивается: по состоянию на 01.01.2015 составила 16384 человека, на 01.01.2014 - 15840 человек, на 01.01.2013 - 15159 человек.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Численность неработающих пенсионеров, проживающих в городе Ханты-Мансийске 15 и более лет, и получающих дополнительные меры социальной поддержки на 01.01.2015 составляет 6581 человек, в том числе: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участники и инвалиды Великой Отечественной войны - 29 человек;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труженики тыла в годы Великой Отечественной войны - 314 человек;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лица, награжденные знаком "Жителю блокадного Ленинграда", - 13 человек;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инвалиды 1, 2, 3 групп - 2106 человек;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дети-инвалиды - 265 человек;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ветераны труда - 5016 человек;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ветераны труда Ханты-Мансийского автономного округа - 2619 человек;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реабилитированные лица - 597 человек.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Одним из важнейших направлений деятельности Администрации города Ханты-Мансийска является оказание дополнительных мер социальной поддержки и социальной помощи гражданам, которые оказались в трудной жизненной ситуации и нуждаются в постороннем вмешательстве для ее преодоления. Важным шагом в этом направлении стала реализация программ "Старшее поколение" на 2006 - 2008 годы, "Социальная поддержка отдельных категорий населения города Ханты-Мансийска" на 2010 - 2014 годы, "Социальная поддержка граждан города Ханты-Мансийска" на 2014 - 2018 годы.</w:t>
      </w:r>
    </w:p>
    <w:p w:rsidR="0026403D" w:rsidRPr="0026403D" w:rsidRDefault="0026403D" w:rsidP="0026403D">
      <w:pPr>
        <w:pStyle w:val="ConsPlusNormal"/>
        <w:ind w:firstLine="540"/>
        <w:jc w:val="both"/>
      </w:pPr>
      <w:proofErr w:type="gramStart"/>
      <w:r w:rsidRPr="0026403D">
        <w:t>В целях защиты законных прав и интересов, социальной поддержки ветеранов, пенсионеров и инвалидов, обеспечения их достойного положения в обществе и удовлетворения духовных потребностей в городе Ханты-Мансийске созданы и работают такие общественные объединения как совет ветеранов войны и труда, Вооруженных Сил и правоохранительных органов, городская организация общероссийской общественной организации "Всероссийское общество инвалидов".</w:t>
      </w:r>
      <w:proofErr w:type="gramEnd"/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Городской совет ветеранов войны, труда, Вооруженных Сил и правоохранительных органов действует с 1966 года, под его руководством работает 52 первичные ветеранские организации, в которые входят более 3500 ветеранов. Ханты-Мансийская городская организация общероссийской общественной организации "Всероссийское общество инвалидов" создана в 1992 году, под ее руководством работает 12 первичных организаций, в которые входят более 1200 человек.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Кроме этого, в городе действуют более 100 общественных объединений, осуществляющих уставную деятельность по различным направлениям общественной жизни, способствующим решению важных для города проблем.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В течение года общественными организациями проводятся мероприятия, направленные на социальную поддержку граждан: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обследование жилищно-бытовых условий с целью оказания материальной помощи;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чествование ветеранов в связи с проведением дней Воинской Славы, юбилейной датой со дня рождения;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посещение участников Великой Отечественной войны, инвалидов на дому с целью оказания материальной и моральной помощи;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тематические встречи с учащимися школ города;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работа в комиссиях при органах социальной защиты;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 xml:space="preserve">участие в разработке программы по обеспечению </w:t>
      </w:r>
      <w:proofErr w:type="spellStart"/>
      <w:r w:rsidRPr="0026403D">
        <w:t>безбарьерной</w:t>
      </w:r>
      <w:proofErr w:type="spellEnd"/>
      <w:r w:rsidRPr="0026403D">
        <w:t xml:space="preserve"> среды жизнедеятельности для инвалидов города;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проведение фестивалей художественного творчества ветеранов, инвалидов города;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участие в общегородских мероприятиях и многое другое.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 xml:space="preserve">В период с 2010 по 2013 годы действовала долгосрочная целевая программа "Поддержка социально ориентированных некоммерческих организаций", с 2014 по 2015 годы - муниципальная программа "Социальная поддержка граждан города Ханты-Мансийска", которые были направлены на развитие социально ориентированных некоммерческих организаций. Из 15 включенных в реестр социально ориентированных некоммерческих организаций 9 организаций </w:t>
      </w:r>
      <w:r w:rsidRPr="0026403D">
        <w:lastRenderedPageBreak/>
        <w:t>получили финансовую и имущественную поддержку.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Принятие и реализация программы "Социальная поддержка граждан города Ханты-Мансийска" на 2016 - 2020 годы позволит обеспечить преемственность в реализации ранее проводимой политики в области обеспечения социальной безопасности населения города, социальной стабильности, оказание помощи социально ориентированным некоммерческим организациям.</w:t>
      </w:r>
    </w:p>
    <w:p w:rsidR="0026403D" w:rsidRPr="0026403D" w:rsidRDefault="0026403D" w:rsidP="0026403D">
      <w:pPr>
        <w:pStyle w:val="ConsPlusNormal"/>
        <w:jc w:val="both"/>
      </w:pPr>
      <w:r w:rsidRPr="0026403D">
        <w:t>(в ред. постановления Администрации города Ханты-Мансийска от 08.12.2016 N 1254)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Мероприятия программы направлены на усиление социальной защищенности отдельных категорий населения - пожилых людей, инвалидов, молодежи, на создание условий для реализации интеллектуальных, культурных потребностей населения города, на организацию досуга, пропаганду здорового образа жизни и активное участие населения в жизни города.</w:t>
      </w:r>
    </w:p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Normal"/>
        <w:jc w:val="center"/>
        <w:outlineLvl w:val="1"/>
      </w:pPr>
      <w:r w:rsidRPr="0026403D">
        <w:t>2. Цели, задачи и показатели их достижения</w:t>
      </w:r>
    </w:p>
    <w:p w:rsidR="0026403D" w:rsidRPr="0026403D" w:rsidRDefault="0026403D" w:rsidP="0026403D">
      <w:pPr>
        <w:pStyle w:val="ConsPlusNormal"/>
        <w:jc w:val="center"/>
      </w:pPr>
      <w:proofErr w:type="gramStart"/>
      <w:r w:rsidRPr="0026403D">
        <w:t>(в ред. постановления Администрации города Ханты-Мансийска</w:t>
      </w:r>
      <w:proofErr w:type="gramEnd"/>
    </w:p>
    <w:p w:rsidR="0026403D" w:rsidRPr="0026403D" w:rsidRDefault="0026403D" w:rsidP="0026403D">
      <w:pPr>
        <w:pStyle w:val="ConsPlusNormal"/>
        <w:jc w:val="center"/>
      </w:pPr>
      <w:r w:rsidRPr="0026403D">
        <w:t>от 08.12.2016 N 1254)</w:t>
      </w:r>
    </w:p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Цель программы - создание условий для поддержания стабильного качества жизни отдельных категорий граждан, оказание поддержки социально ориентированным некоммерческим организациям - соответствует Указу Президента Российской Федерации от 07.05.2012 N 597 "О мероприятиях по реализации государственной социальной политики" и Стратегии социально-экономического развития города Ханты-Мансийска до 2020 года.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Программа включает в себя три подпрограммы, которые направлены на решение следующих задач: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Подпрограмма I "Социальная поддержка отдельных категорий граждан"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Задачи подпрограммы: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1) создание условий, обеспечивающих отдельным категориям граждан качественные условия жизни, укрепление социальной защищенности;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2) обеспечение условий для реализации интеллектуальных, культурных потребностей, организации досуга отдельных категорий граждан;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Подпрограмма II "Поддержка социально ориентированных некоммерческих организаций"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Задача подпрограммы: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3)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социальной сфере;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Подпрограмма III "Обеспечение деятельности муниципального казенного учреждения "Служба социальной поддержки населения"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Задача подпрограммы: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4) обеспечение выполнения функций муниципального казенного учреждения "Служба социальной поддержки населения", направленных на реализацию программных мероприятий.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Для обеспечения устойчивого и планомерного процесса для достижения поставленной цели предполагается в период реализации программы провести комплекс мероприятий, направленных на решение задач программы.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В результате реализации мероприятий программы: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количество граждан, получивших социальную помощь в связи с экстремальной ситуацией, составит 557 человек за весь период реализации;</w:t>
      </w:r>
    </w:p>
    <w:p w:rsidR="0026403D" w:rsidRPr="0026403D" w:rsidRDefault="0026403D" w:rsidP="0026403D">
      <w:pPr>
        <w:pStyle w:val="ConsPlusNormal"/>
        <w:jc w:val="both"/>
      </w:pPr>
      <w:r w:rsidRPr="0026403D">
        <w:t>(в ред. постановления Администрации города Ханты-Мансийска от 12.03.2018 N 133)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количество социально ориентированных некоммерческих организаций, получивших финансовую поддержку, увеличится до 11;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доля социально ориентированных некоммерческих организаций от общего их числа, включенных в реестр социально ориентированных некоммерческих организаций, получивших поддержку за счет средств бюджета города, увеличится до 63%;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доля граждан, обеспеченных дополнительными мерами социальной поддержки от численности граждан, имеющих право на их получение, составит 100%;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 xml:space="preserve">уровень удовлетворенности получателей дополнительных мер социальной поддержки </w:t>
      </w:r>
      <w:r w:rsidRPr="0026403D">
        <w:lastRenderedPageBreak/>
        <w:t>реализацией муниципальной программы увеличится до 97%.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Система показателей, характеризующих результаты реализации программы, приведена в приложении 1 к программе.</w:t>
      </w:r>
    </w:p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Normal"/>
        <w:jc w:val="center"/>
        <w:outlineLvl w:val="1"/>
      </w:pPr>
      <w:r w:rsidRPr="0026403D">
        <w:t>3. Характеристика основных мероприятий программы</w:t>
      </w:r>
    </w:p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Для обеспечения достижения заявленной цели и решения поставленных задач в программе предусмотрена реализация 3 подпрограмм. В целях реализации каждой из подпрограмм планируется реализация комплекса следующих основных мероприятий программы: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1. В рамках подпрограммы I "Социальная поддержка отдельных категорий граждан" планируется осуществление мероприятий гражданам, зарегистрированным по постоянному месту жительства в городе Ханты-Мансийске и проживающим на территории города Ханты-Мансийска 15 и более лет.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Основные мероприятия, реализуемые в подпрограмме: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 xml:space="preserve">1.1. </w:t>
      </w:r>
      <w:proofErr w:type="gramStart"/>
      <w:r w:rsidRPr="0026403D">
        <w:t>"Выплаты социальной помощи отдельным категориям граждан", которое включает в себя:</w:t>
      </w:r>
      <w:proofErr w:type="gramEnd"/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водо-, газоснабжение неблагоустроенных жилых домов неработающих пенсионеров старше 60 лет или инвалидов 1 или 2 группы в части предоставления социальной помощи в виде субсидии на устройство внутридомовых сетей газоснабжения или компенсация денежных средств за подключение объекта к сетям водо-, газоснабжения;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единовременные и ежеквартальные выплаты социальной помощи неработающим пенсионерам;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единовременная выплата социальной помощи гражданам, оказавшимся в экстремальной жизненной ситуации, по решению комиссии;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единовременная выплата социальной помощи отдельным категориям ветеранов Великой Отечественной войны и членам их семей на реконструкцию или проведение капитального ремонта занимаемых жилых помещений;</w:t>
      </w:r>
    </w:p>
    <w:p w:rsidR="0026403D" w:rsidRPr="0026403D" w:rsidRDefault="0026403D" w:rsidP="0026403D">
      <w:pPr>
        <w:pStyle w:val="ConsPlusNormal"/>
        <w:jc w:val="both"/>
      </w:pPr>
      <w:r w:rsidRPr="0026403D">
        <w:t>(в ред. постановления Администрации города Ханты-Мансийска от 08.12.2016 N 1254)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выплата социальной помощи неработающим пенсионерам, отмечающим юбилейную дату со дня рождения (70, 75, 80 лет и т.д.);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единовременная выплата социальной помощи неработающим пенсионерам: женщины 55 лет и старше, мужчины 60 лет и старше, получающие трудовую пенсию по старости или по инвалидности 1 или 2 группы в виде компенсации затрат собственникам жилых помещений в связи с проведением капитального ремонта многоквартирных жилых домов;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 xml:space="preserve">единовременная выплата социальной помощи спортсменам с ограниченными физическими </w:t>
      </w:r>
      <w:proofErr w:type="gramStart"/>
      <w:r w:rsidRPr="0026403D">
        <w:t>возможностями к</w:t>
      </w:r>
      <w:proofErr w:type="gramEnd"/>
      <w:r w:rsidRPr="0026403D">
        <w:t xml:space="preserve"> Международному дню инвалидов по ходатайству Управления физической культуры, спорта и молодежной политики Администрации города Ханты-Мансийска;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выплата социальной помощи на организацию погребения умерших ветеранов Великой Отечественной войны.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 xml:space="preserve">1.2. </w:t>
      </w:r>
      <w:proofErr w:type="gramStart"/>
      <w:r w:rsidRPr="0026403D">
        <w:t>"Дополнительные меры социальной поддержки отдельным категориям граждан", которое включает в себя:</w:t>
      </w:r>
      <w:proofErr w:type="gramEnd"/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организация подписки и адресной доставки городской газеты "</w:t>
      </w:r>
      <w:proofErr w:type="spellStart"/>
      <w:r w:rsidRPr="0026403D">
        <w:t>Самарово</w:t>
      </w:r>
      <w:proofErr w:type="spellEnd"/>
      <w:r w:rsidRPr="0026403D">
        <w:t xml:space="preserve"> - Ханты-Мансийск" неработающим пенсионерам;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водо-, газоснабжение неблагоустроенных жилых домов неработающих пенсионеров старше 60 лет или инвалидов 1 или 2 группы в части проектирования и устройства сетей водо-, газоснабжения от точки подключения до стены жилого дома;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организация проезда на дачи неработающих пенсионеров по социальному проездному билету;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организация проезда в городском пассажирском транспорте (автобус) неработающих пенсионеров по социальному проездному билету;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приобретение санаторно-курортных путевок для неработающих пенсионеров старше 55 лет, не имеющих данной меры социальной поддержки по другим основаниям (предоставляется 1 раз в 3 года);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организация поездок для ветеранов войны по местам боевой славы;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lastRenderedPageBreak/>
        <w:t>организация и проведение работ по благоустройству захоронений участников Великой Отечественной войны.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 xml:space="preserve">1.3. </w:t>
      </w:r>
      <w:proofErr w:type="gramStart"/>
      <w:r w:rsidRPr="0026403D">
        <w:t>"Реализация социальных гарантий отдельным категориям граждан", которое включает в себя:</w:t>
      </w:r>
      <w:proofErr w:type="gramEnd"/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содержание пенсионеров, заключивших договоры пожизненной ренты;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социальные выплаты лицам, удостоенным звания "Почетный житель города Ханты-Мансийска";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выплата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компенсация стоимости оздоровительной путевки и стоимости проезда к месту оздоровления и обратно неработающим пенсионерам, которым назначена пенсия за выслугу лет муниципальной службы.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1.4. "Организация и проведение торжественных и праздничных мероприятий для отдельных категорий граждан", которое включает в себя: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 xml:space="preserve">торжественный прием </w:t>
      </w:r>
      <w:proofErr w:type="gramStart"/>
      <w:r w:rsidRPr="0026403D">
        <w:t>Главы города Ханты-Мансийска ветеранов Великой Отечественной войны</w:t>
      </w:r>
      <w:proofErr w:type="gramEnd"/>
      <w:r w:rsidRPr="0026403D">
        <w:t xml:space="preserve"> в связи с празднованием Дня Победы в Великой Отечественной войне 1941 - 1945 годов;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мероприятия к праздничным датам;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чествование семейных пар, отмечающих юбилей совместной жизни ("золотая", "бриллиантовая" свадьбы);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организация и проведение мероприятий с гражданами, проживающими в социальной секции жилого дома по ул. Рябиновая, д. 20;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изготовление печатной продукции;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формирование банка данных долгожителей города.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2. В рамках подпрограммы II "Поддержка социально ориентированных некоммерческих организаций" запланирована реализация основного мероприятия "Поддержка отдельных общественных организаций", которое включает в себя: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предоставление муниципальных грантов на реализацию социально значимых проектов;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предоставление субсидий на приобретение оборудования, на проведение ремонтных работ помещений, на аренду помещений, используемых для осуществления уставной деятельности;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предоставление консультаций некоммерческим организациям по ведению уставной деятельности, по включению в реестр социально ориентированных некоммерческих организаций;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организация обучающих семинаров для работников и добровольцев социально ориентированных некоммерческих организаций;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 xml:space="preserve">предоставление во владение </w:t>
      </w:r>
      <w:proofErr w:type="gramStart"/>
      <w:r w:rsidRPr="0026403D">
        <w:t>и(</w:t>
      </w:r>
      <w:proofErr w:type="gramEnd"/>
      <w:r w:rsidRPr="0026403D">
        <w:t>или) в пользование муниципального имущества на долгосрочной основе (в том числе по льготным ставкам арендной платы) социально ориентированным некоммерческим организациям;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организация и проведение социально значимых мероприятий с участием социально ориентированных некоммерческих организаций;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мониторинг системы грантов для поддержки значимых проектов, реализуемых общественными организациями, а также иных форм поддержки общественных организаций.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 xml:space="preserve">3. </w:t>
      </w:r>
      <w:proofErr w:type="gramStart"/>
      <w:r w:rsidRPr="0026403D">
        <w:t>В рамках подпрограммы III "Обеспечение деятельности муниципального казенного учреждения "Служба социальной поддержки населения" запланирована реализация основного мероприятия "Обеспечение деятельности муниципального казенного учреждения "Служба социальной поддержки населения", которое включает в себя мероприятия по содержанию муниципального казенного учреждения "Служба социальной поддержки населения", необходимые для своевременного и качественного выполнения сотрудниками возложенных на учреждение обязанностей по предоставлению мер социальной поддержки и социальных выплат.</w:t>
      </w:r>
      <w:proofErr w:type="gramEnd"/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Перечень основных мероприятий приведен в приложении 2 к настоящей программе.</w:t>
      </w:r>
    </w:p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Normal"/>
        <w:jc w:val="center"/>
        <w:outlineLvl w:val="1"/>
      </w:pPr>
      <w:r w:rsidRPr="0026403D">
        <w:t>4. Обоснование ресурсного обеспечения программы</w:t>
      </w:r>
    </w:p>
    <w:p w:rsidR="0026403D" w:rsidRPr="0026403D" w:rsidRDefault="0026403D" w:rsidP="0026403D">
      <w:pPr>
        <w:pStyle w:val="ConsPlusNormal"/>
        <w:jc w:val="center"/>
      </w:pPr>
      <w:proofErr w:type="gramStart"/>
      <w:r w:rsidRPr="0026403D">
        <w:lastRenderedPageBreak/>
        <w:t>(в ред. постановления Администрации города Ханты-Мансийска</w:t>
      </w:r>
      <w:proofErr w:type="gramEnd"/>
    </w:p>
    <w:p w:rsidR="0026403D" w:rsidRPr="0026403D" w:rsidRDefault="0026403D" w:rsidP="0026403D">
      <w:pPr>
        <w:pStyle w:val="ConsPlusNormal"/>
        <w:jc w:val="center"/>
      </w:pPr>
      <w:r w:rsidRPr="0026403D">
        <w:t>от 12.03.2018 N 133)</w:t>
      </w:r>
    </w:p>
    <w:p w:rsidR="0026403D" w:rsidRPr="0026403D" w:rsidRDefault="0026403D" w:rsidP="0026403D">
      <w:pPr>
        <w:pStyle w:val="ConsPlusNormal"/>
        <w:jc w:val="center"/>
      </w:pP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Срок реализации муниципальной программы: 2016 - 2020 годы.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Ежегодные объемы финансирования муниципальной программы определяются в соответствии с утвержденным бюджетом города на соответствующий финансовый год и плановый период.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Общий объем финансирования для реализации мероприятий муниципальной программы на 2016 - 2020 годы составляет 601509149,68 рублей, из них по подпрограммам:</w:t>
      </w:r>
    </w:p>
    <w:p w:rsidR="0026403D" w:rsidRPr="0026403D" w:rsidRDefault="0026403D" w:rsidP="0026403D">
      <w:pPr>
        <w:spacing w:after="0" w:line="240" w:lineRule="auto"/>
        <w:sectPr w:rsidR="0026403D" w:rsidRPr="0026403D" w:rsidSect="00D503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03D" w:rsidRPr="0026403D" w:rsidRDefault="0026403D" w:rsidP="0026403D">
      <w:pPr>
        <w:pStyle w:val="ConsPlusNormal"/>
        <w:ind w:firstLine="540"/>
        <w:jc w:val="both"/>
      </w:pPr>
    </w:p>
    <w:p w:rsidR="0026403D" w:rsidRPr="0026403D" w:rsidRDefault="0026403D" w:rsidP="0026403D">
      <w:pPr>
        <w:pStyle w:val="ConsPlusNormal"/>
        <w:jc w:val="right"/>
      </w:pPr>
      <w:r w:rsidRPr="0026403D"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1"/>
        <w:gridCol w:w="1951"/>
        <w:gridCol w:w="2081"/>
        <w:gridCol w:w="2081"/>
        <w:gridCol w:w="2081"/>
        <w:gridCol w:w="2081"/>
        <w:gridCol w:w="2078"/>
      </w:tblGrid>
      <w:tr w:rsidR="0026403D" w:rsidRPr="0026403D" w:rsidTr="0026403D">
        <w:tc>
          <w:tcPr>
            <w:tcW w:w="797" w:type="pct"/>
          </w:tcPr>
          <w:p w:rsidR="0026403D" w:rsidRPr="0026403D" w:rsidRDefault="0026403D" w:rsidP="0026403D">
            <w:pPr>
              <w:pStyle w:val="ConsPlusNormal"/>
            </w:pPr>
            <w:r w:rsidRPr="0026403D">
              <w:t>Наименование подпрограммы</w:t>
            </w:r>
          </w:p>
        </w:tc>
        <w:tc>
          <w:tcPr>
            <w:tcW w:w="66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2016 год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2017 год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2018 год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2019 год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2020 год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Всего</w:t>
            </w:r>
          </w:p>
        </w:tc>
      </w:tr>
      <w:tr w:rsidR="0026403D" w:rsidRPr="0026403D" w:rsidTr="0026403D">
        <w:tc>
          <w:tcPr>
            <w:tcW w:w="797" w:type="pct"/>
          </w:tcPr>
          <w:p w:rsidR="0026403D" w:rsidRPr="0026403D" w:rsidRDefault="0026403D" w:rsidP="0026403D">
            <w:pPr>
              <w:pStyle w:val="ConsPlusNormal"/>
            </w:pPr>
            <w:r w:rsidRPr="0026403D">
              <w:t>Социальная поддержка отдельных категорий граждан</w:t>
            </w:r>
          </w:p>
        </w:tc>
        <w:tc>
          <w:tcPr>
            <w:tcW w:w="66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91618525,0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93811628,0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95845658,0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95845658,0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95845658,0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472967127,00</w:t>
            </w:r>
          </w:p>
        </w:tc>
      </w:tr>
      <w:tr w:rsidR="0026403D" w:rsidRPr="0026403D" w:rsidTr="0026403D">
        <w:tc>
          <w:tcPr>
            <w:tcW w:w="797" w:type="pct"/>
          </w:tcPr>
          <w:p w:rsidR="0026403D" w:rsidRPr="0026403D" w:rsidRDefault="0026403D" w:rsidP="0026403D">
            <w:pPr>
              <w:pStyle w:val="ConsPlusNormal"/>
            </w:pPr>
            <w:r w:rsidRPr="0026403D">
              <w:t>Поддержка социально ориентированных некоммерческих организаций</w:t>
            </w:r>
          </w:p>
        </w:tc>
        <w:tc>
          <w:tcPr>
            <w:tcW w:w="66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3475976,0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4529680,00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3983000,0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3983000,0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3983000,0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19954656,00</w:t>
            </w:r>
          </w:p>
        </w:tc>
      </w:tr>
      <w:tr w:rsidR="0026403D" w:rsidRPr="0026403D" w:rsidTr="0026403D">
        <w:tc>
          <w:tcPr>
            <w:tcW w:w="797" w:type="pct"/>
          </w:tcPr>
          <w:p w:rsidR="0026403D" w:rsidRPr="0026403D" w:rsidRDefault="0026403D" w:rsidP="0026403D">
            <w:pPr>
              <w:pStyle w:val="ConsPlusNormal"/>
            </w:pPr>
            <w:r w:rsidRPr="0026403D">
              <w:t>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66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22558402,0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22665018,42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21121315,42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21121315,42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21121315,42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108587366,68</w:t>
            </w:r>
          </w:p>
        </w:tc>
      </w:tr>
      <w:tr w:rsidR="0026403D" w:rsidRPr="0026403D" w:rsidTr="0026403D">
        <w:tc>
          <w:tcPr>
            <w:tcW w:w="797" w:type="pct"/>
          </w:tcPr>
          <w:p w:rsidR="0026403D" w:rsidRPr="0026403D" w:rsidRDefault="0026403D" w:rsidP="0026403D">
            <w:pPr>
              <w:pStyle w:val="ConsPlusNormal"/>
            </w:pPr>
            <w:r w:rsidRPr="0026403D">
              <w:t>Итого</w:t>
            </w:r>
          </w:p>
        </w:tc>
        <w:tc>
          <w:tcPr>
            <w:tcW w:w="66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117652903,0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121006326,42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120949973,42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120949973,42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120949973,42</w:t>
            </w:r>
          </w:p>
        </w:tc>
        <w:tc>
          <w:tcPr>
            <w:tcW w:w="70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601509149,68</w:t>
            </w:r>
          </w:p>
        </w:tc>
      </w:tr>
    </w:tbl>
    <w:p w:rsidR="0026403D" w:rsidRPr="0026403D" w:rsidRDefault="0026403D" w:rsidP="0026403D">
      <w:pPr>
        <w:spacing w:after="0" w:line="240" w:lineRule="auto"/>
        <w:sectPr w:rsidR="0026403D" w:rsidRPr="002640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403D" w:rsidRPr="0026403D" w:rsidRDefault="0026403D" w:rsidP="0026403D">
      <w:pPr>
        <w:pStyle w:val="ConsPlusNormal"/>
        <w:jc w:val="right"/>
      </w:pP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Источником финансирования муниципальной программы являются средства бюджета города Ханты-Мансийска.</w:t>
      </w:r>
    </w:p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Normal"/>
        <w:jc w:val="center"/>
        <w:outlineLvl w:val="1"/>
      </w:pPr>
      <w:r w:rsidRPr="0026403D">
        <w:t>5. Механизм реализации программы</w:t>
      </w:r>
    </w:p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Механизм реализации программы предусматривает создание условий для поддержания стабильного качества жизни пожилых людей в виде оказания социальной помощи и социальной поддержки, развитие социально ориентированных некоммерческих организаций для решения социальных проблем города Ханты-Мансийска, связанных с адаптацией и реабилитацией социально незащищенного населения путем выполнения мероприятий программы исполнителями.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Социальная поддержка и социальная помощь из средств бюджета города предоставляется гражданам, зарегистрированным по постоянному месту жительства в городе Ханты-Мансийске и проживающим на территории города Ханты-Мансийска 15 и более лет, следующих категорий: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неработающим пенсионерам и инвалидам;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гражданам, оказавшимся в экстремальной жизненной ситуации в результате чрезвычайных ситуаций природного и техногенного характера (пожар, наводнение, разрушения жилья), независимо от периода проживания в городе Ханты-Мансийске.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Социальная поддержка и социальная помощь осуществляется в виде социальных выплат гражданам, а также в виде натуральной помощи - выдача социальных проездных билетов, адресная подписка и доставка городской газеты "</w:t>
      </w:r>
      <w:proofErr w:type="spellStart"/>
      <w:r w:rsidRPr="0026403D">
        <w:t>Самарово</w:t>
      </w:r>
      <w:proofErr w:type="spellEnd"/>
      <w:r w:rsidRPr="0026403D">
        <w:t xml:space="preserve"> - Ханты-Мансийск".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Для обеспечения деятельности социально ориентированных некоммерческих организаций предусмотрено предоставление субсидий, грантов, муниципального имущества некоммерческим организациям, осуществляющим на территории города Ханты-Мансийска социально значимые мероприятия (программы).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Виды поддержки, предусмотренные программой, предоставляются гражданам и социально ориентированным некоммерческим организациям в соответствии с Порядками, утвержденными постановлениями Администрации города Ханты-Мансийска.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Исполнителями мероприятий программы являются: Департамент муниципальной собственности Администрации города Ханты-Мансийска, управление общественных связей Администрации города Ханты-Мансийска, муниципальное казенное учреждение "Служба социальной поддержки населения", муниципальное казенное учреждение "Служба муниципального заказа в жилищно-коммунальном хозяйстве", муниципальное бюджетное учреждение "Культурно-досуговый центр "Октябрь", муниципальное бюджетное учреждение "Городской информационный центр".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 xml:space="preserve">Непосредственный </w:t>
      </w:r>
      <w:proofErr w:type="gramStart"/>
      <w:r w:rsidRPr="0026403D">
        <w:t>контроль за</w:t>
      </w:r>
      <w:proofErr w:type="gramEnd"/>
      <w:r w:rsidRPr="0026403D">
        <w:t xml:space="preserve"> исполнением программы, ответственность за ее эффективность и результативность несет муниципальное казенное учреждение "Служба социальной поддержки населения".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Ответственность за целевое и эффективное использование выделенных денежных средств несут исполнители мероприятий программы - бюджетополучатели.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Реализация мероприятий программы осуществляется в пределах, доведенных на указанные цели и задачи, бюджетных ассигнований.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Механизм реализации программы включает: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разработку нормативных правовых актов Администрации города Ханты-Мансийска, необходимых для реализации программы;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организационное регулирование взаимодействия между исполнителями программы, которое осуществляет муниципальное казенное учреждение "Служба социальной поддержки населения";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ежегодное формирование перечня мероприятий программы на очередной финансовый год и плановый период с уточнением затрат на реализацию мероприятий в соответствии с мониторингом фактически достигнутых и целевых показателей;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обеспечение управления программой, эффективное использование средств, выделенных на реализацию мероприятий программы;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lastRenderedPageBreak/>
        <w:t>осуществление муниципальных закупок в целях исполнения мероприятий программы;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предоставление отчетов о ходе реализации программы;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информирование общественности о результатах реализации программы, финансировании ее мероприятий.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Оценка исполнения мероприятий программы основана на мониторинге системы показателей, характеризующих результаты реализации муниципальной программы. В соответствии с данными мониторинга по фактически достигнутым результатам реализации в программу могут быть внесены изменения.</w:t>
      </w:r>
    </w:p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Normal"/>
        <w:jc w:val="both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Pr="0026403D" w:rsidRDefault="0026403D" w:rsidP="0026403D">
      <w:pPr>
        <w:pStyle w:val="ConsPlusNormal"/>
        <w:jc w:val="right"/>
        <w:outlineLvl w:val="1"/>
      </w:pPr>
      <w:r w:rsidRPr="0026403D">
        <w:lastRenderedPageBreak/>
        <w:t>Приложение 1</w:t>
      </w:r>
    </w:p>
    <w:p w:rsidR="0026403D" w:rsidRPr="0026403D" w:rsidRDefault="0026403D" w:rsidP="0026403D">
      <w:pPr>
        <w:pStyle w:val="ConsPlusNormal"/>
        <w:jc w:val="right"/>
      </w:pPr>
      <w:r w:rsidRPr="0026403D">
        <w:t>к муниципальной программе "Социальная поддержка граждан</w:t>
      </w:r>
    </w:p>
    <w:p w:rsidR="0026403D" w:rsidRPr="0026403D" w:rsidRDefault="0026403D" w:rsidP="0026403D">
      <w:pPr>
        <w:pStyle w:val="ConsPlusNormal"/>
        <w:jc w:val="right"/>
      </w:pPr>
      <w:r w:rsidRPr="0026403D">
        <w:t>города Ханты-Мансийска" на 2016 - 2020 годы</w:t>
      </w:r>
    </w:p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Title"/>
        <w:jc w:val="center"/>
      </w:pPr>
      <w:bookmarkStart w:id="1" w:name="P295"/>
      <w:bookmarkEnd w:id="1"/>
      <w:r w:rsidRPr="0026403D">
        <w:t>СИСТЕМА</w:t>
      </w:r>
    </w:p>
    <w:p w:rsidR="0026403D" w:rsidRPr="0026403D" w:rsidRDefault="0026403D" w:rsidP="0026403D">
      <w:pPr>
        <w:pStyle w:val="ConsPlusTitle"/>
        <w:jc w:val="center"/>
      </w:pPr>
      <w:r w:rsidRPr="0026403D">
        <w:t>ПОКАЗАТЕЛЕЙ, ХАРАКТЕРИЗУЮЩИХ РЕЗУЛЬТАТЫ</w:t>
      </w:r>
    </w:p>
    <w:p w:rsidR="0026403D" w:rsidRPr="0026403D" w:rsidRDefault="0026403D" w:rsidP="0026403D">
      <w:pPr>
        <w:pStyle w:val="ConsPlusTitle"/>
        <w:jc w:val="center"/>
      </w:pPr>
      <w:r w:rsidRPr="0026403D">
        <w:t>РЕАЛИЗАЦИИ МУНИЦИПАЛЬНОЙ ПРОГРАММЫ</w:t>
      </w:r>
    </w:p>
    <w:p w:rsidR="0026403D" w:rsidRPr="0026403D" w:rsidRDefault="0026403D" w:rsidP="0026403D">
      <w:pPr>
        <w:spacing w:after="0" w:line="240" w:lineRule="auto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03D" w:rsidRPr="002640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Список изменяющих документов</w:t>
            </w:r>
          </w:p>
          <w:p w:rsidR="0026403D" w:rsidRPr="0026403D" w:rsidRDefault="0026403D" w:rsidP="0026403D">
            <w:pPr>
              <w:pStyle w:val="ConsPlusNormal"/>
              <w:jc w:val="center"/>
            </w:pPr>
            <w:proofErr w:type="gramStart"/>
            <w:r w:rsidRPr="0026403D">
              <w:t>(в ред. постановления Администрации города Ханты-Мансийска</w:t>
            </w:r>
            <w:proofErr w:type="gramEnd"/>
          </w:p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от 12.03.2018 N 133)</w:t>
            </w:r>
          </w:p>
        </w:tc>
      </w:tr>
    </w:tbl>
    <w:p w:rsidR="0026403D" w:rsidRPr="0026403D" w:rsidRDefault="0026403D" w:rsidP="0026403D">
      <w:pPr>
        <w:pStyle w:val="ConsPlusNormal"/>
        <w:jc w:val="center"/>
      </w:pP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Наименование программы и срок ее реализации: "Социальная поддержка граждан города Ханты-Мансийска" на 2016 - 2020 годы</w:t>
      </w:r>
    </w:p>
    <w:p w:rsidR="0026403D" w:rsidRPr="0026403D" w:rsidRDefault="0026403D" w:rsidP="0026403D">
      <w:pPr>
        <w:pStyle w:val="ConsPlusNormal"/>
        <w:ind w:firstLine="540"/>
        <w:jc w:val="both"/>
      </w:pPr>
      <w:r w:rsidRPr="0026403D">
        <w:t>Координатор программы: муниципальное казенное учреждение "Служба социальной поддержки населения"</w:t>
      </w:r>
    </w:p>
    <w:p w:rsidR="0026403D" w:rsidRPr="0026403D" w:rsidRDefault="0026403D" w:rsidP="0026403D">
      <w:pPr>
        <w:spacing w:after="0" w:line="240" w:lineRule="auto"/>
        <w:sectPr w:rsidR="0026403D" w:rsidRPr="0026403D">
          <w:pgSz w:w="11905" w:h="16838"/>
          <w:pgMar w:top="1134" w:right="850" w:bottom="1134" w:left="1701" w:header="0" w:footer="0" w:gutter="0"/>
          <w:cols w:space="720"/>
        </w:sectPr>
      </w:pPr>
    </w:p>
    <w:p w:rsidR="0026403D" w:rsidRPr="0026403D" w:rsidRDefault="0026403D" w:rsidP="0026403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518"/>
        <w:gridCol w:w="1687"/>
        <w:gridCol w:w="1472"/>
        <w:gridCol w:w="1146"/>
        <w:gridCol w:w="1064"/>
        <w:gridCol w:w="1146"/>
        <w:gridCol w:w="1146"/>
        <w:gridCol w:w="1146"/>
        <w:gridCol w:w="1552"/>
      </w:tblGrid>
      <w:tr w:rsidR="0026403D" w:rsidRPr="0026403D" w:rsidTr="0026403D">
        <w:tc>
          <w:tcPr>
            <w:tcW w:w="278" w:type="pct"/>
            <w:vMerge w:val="restar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 xml:space="preserve">N </w:t>
            </w:r>
            <w:proofErr w:type="gramStart"/>
            <w:r w:rsidRPr="0026403D">
              <w:t>п</w:t>
            </w:r>
            <w:proofErr w:type="gramEnd"/>
            <w:r w:rsidRPr="0026403D">
              <w:t>/п</w:t>
            </w:r>
          </w:p>
        </w:tc>
        <w:tc>
          <w:tcPr>
            <w:tcW w:w="1197" w:type="pct"/>
            <w:vMerge w:val="restar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Наименование показателей результатов</w:t>
            </w:r>
          </w:p>
        </w:tc>
        <w:tc>
          <w:tcPr>
            <w:tcW w:w="574" w:type="pct"/>
            <w:vMerge w:val="restar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Единица измерения</w:t>
            </w:r>
          </w:p>
        </w:tc>
        <w:tc>
          <w:tcPr>
            <w:tcW w:w="501" w:type="pct"/>
            <w:vMerge w:val="restar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Базовый показатель на начало реализации программы</w:t>
            </w:r>
          </w:p>
        </w:tc>
        <w:tc>
          <w:tcPr>
            <w:tcW w:w="1921" w:type="pct"/>
            <w:gridSpan w:val="5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Значения показателя по годам</w:t>
            </w:r>
          </w:p>
        </w:tc>
        <w:tc>
          <w:tcPr>
            <w:tcW w:w="529" w:type="pct"/>
            <w:vMerge w:val="restar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Целевое значение показателя на момент окончания действия программы</w:t>
            </w:r>
          </w:p>
        </w:tc>
      </w:tr>
      <w:tr w:rsidR="0026403D" w:rsidRPr="0026403D" w:rsidTr="0026403D">
        <w:tc>
          <w:tcPr>
            <w:tcW w:w="278" w:type="pct"/>
            <w:vMerge/>
          </w:tcPr>
          <w:p w:rsidR="0026403D" w:rsidRPr="0026403D" w:rsidRDefault="0026403D" w:rsidP="0026403D">
            <w:pPr>
              <w:spacing w:after="0" w:line="240" w:lineRule="auto"/>
            </w:pPr>
          </w:p>
        </w:tc>
        <w:tc>
          <w:tcPr>
            <w:tcW w:w="1197" w:type="pct"/>
            <w:vMerge/>
          </w:tcPr>
          <w:p w:rsidR="0026403D" w:rsidRPr="0026403D" w:rsidRDefault="0026403D" w:rsidP="0026403D">
            <w:pPr>
              <w:spacing w:after="0" w:line="240" w:lineRule="auto"/>
            </w:pPr>
          </w:p>
        </w:tc>
        <w:tc>
          <w:tcPr>
            <w:tcW w:w="574" w:type="pct"/>
            <w:vMerge/>
          </w:tcPr>
          <w:p w:rsidR="0026403D" w:rsidRPr="0026403D" w:rsidRDefault="0026403D" w:rsidP="0026403D">
            <w:pPr>
              <w:spacing w:after="0" w:line="240" w:lineRule="auto"/>
            </w:pPr>
          </w:p>
        </w:tc>
        <w:tc>
          <w:tcPr>
            <w:tcW w:w="501" w:type="pct"/>
            <w:vMerge/>
          </w:tcPr>
          <w:p w:rsidR="0026403D" w:rsidRPr="0026403D" w:rsidRDefault="0026403D" w:rsidP="0026403D">
            <w:pPr>
              <w:spacing w:after="0" w:line="240" w:lineRule="auto"/>
            </w:pP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2016 год</w:t>
            </w:r>
          </w:p>
        </w:tc>
        <w:tc>
          <w:tcPr>
            <w:tcW w:w="362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2017 год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2018 год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2019 год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2020 год</w:t>
            </w:r>
          </w:p>
        </w:tc>
        <w:tc>
          <w:tcPr>
            <w:tcW w:w="529" w:type="pct"/>
            <w:vMerge/>
          </w:tcPr>
          <w:p w:rsidR="0026403D" w:rsidRPr="0026403D" w:rsidRDefault="0026403D" w:rsidP="0026403D">
            <w:pPr>
              <w:spacing w:after="0" w:line="240" w:lineRule="auto"/>
            </w:pPr>
          </w:p>
        </w:tc>
      </w:tr>
      <w:tr w:rsidR="0026403D" w:rsidRPr="0026403D" w:rsidTr="0026403D">
        <w:tc>
          <w:tcPr>
            <w:tcW w:w="27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</w:t>
            </w:r>
          </w:p>
        </w:tc>
        <w:tc>
          <w:tcPr>
            <w:tcW w:w="1197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</w:t>
            </w:r>
          </w:p>
        </w:tc>
        <w:tc>
          <w:tcPr>
            <w:tcW w:w="57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3</w:t>
            </w:r>
          </w:p>
        </w:tc>
        <w:tc>
          <w:tcPr>
            <w:tcW w:w="501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4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5</w:t>
            </w:r>
          </w:p>
        </w:tc>
        <w:tc>
          <w:tcPr>
            <w:tcW w:w="362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6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7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8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9</w:t>
            </w:r>
          </w:p>
        </w:tc>
        <w:tc>
          <w:tcPr>
            <w:tcW w:w="52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10</w:t>
            </w:r>
          </w:p>
        </w:tc>
      </w:tr>
      <w:tr w:rsidR="0026403D" w:rsidRPr="0026403D" w:rsidTr="0026403D">
        <w:tc>
          <w:tcPr>
            <w:tcW w:w="27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1.</w:t>
            </w:r>
          </w:p>
        </w:tc>
        <w:tc>
          <w:tcPr>
            <w:tcW w:w="1197" w:type="pct"/>
          </w:tcPr>
          <w:p w:rsidR="0026403D" w:rsidRPr="0026403D" w:rsidRDefault="0026403D" w:rsidP="0026403D">
            <w:pPr>
              <w:pStyle w:val="ConsPlusNormal"/>
            </w:pPr>
            <w:r w:rsidRPr="0026403D">
              <w:t>Количество граждан, получивших социальную помощь в связи с экстремальной ситуацией</w:t>
            </w:r>
          </w:p>
        </w:tc>
        <w:tc>
          <w:tcPr>
            <w:tcW w:w="57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чел.</w:t>
            </w:r>
          </w:p>
        </w:tc>
        <w:tc>
          <w:tcPr>
            <w:tcW w:w="501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425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475</w:t>
            </w:r>
          </w:p>
        </w:tc>
        <w:tc>
          <w:tcPr>
            <w:tcW w:w="362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506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523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540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557</w:t>
            </w:r>
          </w:p>
        </w:tc>
        <w:tc>
          <w:tcPr>
            <w:tcW w:w="52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557</w:t>
            </w:r>
          </w:p>
        </w:tc>
      </w:tr>
      <w:tr w:rsidR="0026403D" w:rsidRPr="0026403D" w:rsidTr="0026403D">
        <w:tc>
          <w:tcPr>
            <w:tcW w:w="27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2.</w:t>
            </w:r>
          </w:p>
        </w:tc>
        <w:tc>
          <w:tcPr>
            <w:tcW w:w="1197" w:type="pct"/>
          </w:tcPr>
          <w:p w:rsidR="0026403D" w:rsidRPr="0026403D" w:rsidRDefault="0026403D" w:rsidP="0026403D">
            <w:pPr>
              <w:pStyle w:val="ConsPlusNormal"/>
            </w:pPr>
            <w:r w:rsidRPr="0026403D">
              <w:t>Количество социально ориентированных некоммерческих организаций, получивших финансовую поддержку</w:t>
            </w:r>
          </w:p>
        </w:tc>
        <w:tc>
          <w:tcPr>
            <w:tcW w:w="57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ед./год</w:t>
            </w:r>
          </w:p>
        </w:tc>
        <w:tc>
          <w:tcPr>
            <w:tcW w:w="501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9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9</w:t>
            </w:r>
          </w:p>
        </w:tc>
        <w:tc>
          <w:tcPr>
            <w:tcW w:w="362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10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10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11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11</w:t>
            </w:r>
          </w:p>
        </w:tc>
        <w:tc>
          <w:tcPr>
            <w:tcW w:w="52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11</w:t>
            </w:r>
          </w:p>
        </w:tc>
      </w:tr>
      <w:tr w:rsidR="0026403D" w:rsidRPr="0026403D" w:rsidTr="0026403D">
        <w:tc>
          <w:tcPr>
            <w:tcW w:w="27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3.</w:t>
            </w:r>
          </w:p>
        </w:tc>
        <w:tc>
          <w:tcPr>
            <w:tcW w:w="1197" w:type="pct"/>
          </w:tcPr>
          <w:p w:rsidR="0026403D" w:rsidRPr="0026403D" w:rsidRDefault="0026403D" w:rsidP="0026403D">
            <w:pPr>
              <w:pStyle w:val="ConsPlusNormal"/>
            </w:pPr>
            <w:r w:rsidRPr="0026403D">
              <w:t>Доля социально ориентированных некоммерческих организаций от общего их числа, включенных в реестр социально ориентированных некоммерческих организаций, получивших поддержку за счет средств бюджета города</w:t>
            </w:r>
          </w:p>
        </w:tc>
        <w:tc>
          <w:tcPr>
            <w:tcW w:w="57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%</w:t>
            </w:r>
          </w:p>
        </w:tc>
        <w:tc>
          <w:tcPr>
            <w:tcW w:w="501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60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60</w:t>
            </w:r>
          </w:p>
        </w:tc>
        <w:tc>
          <w:tcPr>
            <w:tcW w:w="362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61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62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63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63</w:t>
            </w:r>
          </w:p>
        </w:tc>
        <w:tc>
          <w:tcPr>
            <w:tcW w:w="52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63</w:t>
            </w:r>
          </w:p>
        </w:tc>
      </w:tr>
      <w:tr w:rsidR="0026403D" w:rsidRPr="0026403D" w:rsidTr="0026403D">
        <w:tc>
          <w:tcPr>
            <w:tcW w:w="27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4.</w:t>
            </w:r>
          </w:p>
        </w:tc>
        <w:tc>
          <w:tcPr>
            <w:tcW w:w="1197" w:type="pct"/>
          </w:tcPr>
          <w:p w:rsidR="0026403D" w:rsidRPr="0026403D" w:rsidRDefault="0026403D" w:rsidP="0026403D">
            <w:pPr>
              <w:pStyle w:val="ConsPlusNormal"/>
            </w:pPr>
            <w:r w:rsidRPr="0026403D">
              <w:t>Доля граждан, обеспеченных дополнительными мерами социальной поддержки от численности граждан, имеющих право на их получение</w:t>
            </w:r>
          </w:p>
        </w:tc>
        <w:tc>
          <w:tcPr>
            <w:tcW w:w="57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%</w:t>
            </w:r>
          </w:p>
        </w:tc>
        <w:tc>
          <w:tcPr>
            <w:tcW w:w="501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100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100</w:t>
            </w:r>
          </w:p>
        </w:tc>
        <w:tc>
          <w:tcPr>
            <w:tcW w:w="362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100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100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100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100</w:t>
            </w:r>
          </w:p>
        </w:tc>
        <w:tc>
          <w:tcPr>
            <w:tcW w:w="52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100</w:t>
            </w:r>
          </w:p>
        </w:tc>
      </w:tr>
      <w:tr w:rsidR="0026403D" w:rsidRPr="0026403D" w:rsidTr="0026403D">
        <w:tc>
          <w:tcPr>
            <w:tcW w:w="27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lastRenderedPageBreak/>
              <w:t>5.</w:t>
            </w:r>
          </w:p>
        </w:tc>
        <w:tc>
          <w:tcPr>
            <w:tcW w:w="1197" w:type="pct"/>
          </w:tcPr>
          <w:p w:rsidR="0026403D" w:rsidRPr="0026403D" w:rsidRDefault="0026403D" w:rsidP="0026403D">
            <w:pPr>
              <w:pStyle w:val="ConsPlusNormal"/>
            </w:pPr>
            <w:r w:rsidRPr="0026403D">
              <w:t>Уровень удовлетворенности получателей дополнительных мер социальной поддержки реализацией муниципальной программы</w:t>
            </w:r>
          </w:p>
        </w:tc>
        <w:tc>
          <w:tcPr>
            <w:tcW w:w="57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%</w:t>
            </w:r>
          </w:p>
        </w:tc>
        <w:tc>
          <w:tcPr>
            <w:tcW w:w="501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80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85</w:t>
            </w:r>
          </w:p>
        </w:tc>
        <w:tc>
          <w:tcPr>
            <w:tcW w:w="362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90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95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97</w:t>
            </w:r>
          </w:p>
        </w:tc>
        <w:tc>
          <w:tcPr>
            <w:tcW w:w="39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97</w:t>
            </w:r>
          </w:p>
        </w:tc>
        <w:tc>
          <w:tcPr>
            <w:tcW w:w="52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97</w:t>
            </w:r>
          </w:p>
        </w:tc>
      </w:tr>
    </w:tbl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Normal"/>
        <w:jc w:val="both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Default="0026403D" w:rsidP="0026403D">
      <w:pPr>
        <w:pStyle w:val="ConsPlusNormal"/>
        <w:jc w:val="right"/>
        <w:outlineLvl w:val="1"/>
      </w:pPr>
    </w:p>
    <w:p w:rsidR="0026403D" w:rsidRPr="0026403D" w:rsidRDefault="0026403D" w:rsidP="0026403D">
      <w:pPr>
        <w:pStyle w:val="ConsPlusNormal"/>
        <w:jc w:val="right"/>
        <w:outlineLvl w:val="1"/>
      </w:pPr>
      <w:r w:rsidRPr="0026403D">
        <w:lastRenderedPageBreak/>
        <w:t>Приложение 2</w:t>
      </w:r>
    </w:p>
    <w:p w:rsidR="0026403D" w:rsidRPr="0026403D" w:rsidRDefault="0026403D" w:rsidP="0026403D">
      <w:pPr>
        <w:pStyle w:val="ConsPlusNormal"/>
        <w:jc w:val="right"/>
      </w:pPr>
      <w:r w:rsidRPr="0026403D">
        <w:t>к муниципальной программе "Социальная поддержка граждан</w:t>
      </w:r>
    </w:p>
    <w:p w:rsidR="0026403D" w:rsidRPr="0026403D" w:rsidRDefault="0026403D" w:rsidP="0026403D">
      <w:pPr>
        <w:pStyle w:val="ConsPlusNormal"/>
        <w:jc w:val="right"/>
      </w:pPr>
      <w:r w:rsidRPr="0026403D">
        <w:t>города Ханты-Мансийска" на 2016 - 2020 годы</w:t>
      </w:r>
    </w:p>
    <w:p w:rsidR="0026403D" w:rsidRPr="0026403D" w:rsidRDefault="0026403D" w:rsidP="0026403D">
      <w:pPr>
        <w:pStyle w:val="ConsPlusNormal"/>
        <w:jc w:val="both"/>
      </w:pPr>
    </w:p>
    <w:p w:rsidR="0026403D" w:rsidRPr="0026403D" w:rsidRDefault="0026403D" w:rsidP="0026403D">
      <w:pPr>
        <w:pStyle w:val="ConsPlusTitle"/>
        <w:jc w:val="center"/>
      </w:pPr>
      <w:bookmarkStart w:id="2" w:name="P385"/>
      <w:bookmarkEnd w:id="2"/>
      <w:r w:rsidRPr="0026403D">
        <w:t>ПЕРЕЧЕНЬ</w:t>
      </w:r>
    </w:p>
    <w:p w:rsidR="0026403D" w:rsidRPr="0026403D" w:rsidRDefault="0026403D" w:rsidP="0026403D">
      <w:pPr>
        <w:pStyle w:val="ConsPlusTitle"/>
        <w:jc w:val="center"/>
      </w:pPr>
      <w:r w:rsidRPr="0026403D">
        <w:t>ОСНОВНЫХ МЕРОПРИЯТИЙ</w:t>
      </w:r>
    </w:p>
    <w:p w:rsidR="0026403D" w:rsidRPr="0026403D" w:rsidRDefault="0026403D" w:rsidP="0026403D">
      <w:pPr>
        <w:spacing w:after="0" w:line="240" w:lineRule="auto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6403D" w:rsidRPr="002640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Список изменяющих документов</w:t>
            </w:r>
          </w:p>
          <w:p w:rsidR="0026403D" w:rsidRPr="0026403D" w:rsidRDefault="0026403D" w:rsidP="0026403D">
            <w:pPr>
              <w:pStyle w:val="ConsPlusNormal"/>
              <w:jc w:val="center"/>
            </w:pPr>
            <w:proofErr w:type="gramStart"/>
            <w:r w:rsidRPr="0026403D">
              <w:t>(в ред. постановления Администрации города Ханты-Мансийска</w:t>
            </w:r>
            <w:proofErr w:type="gramEnd"/>
          </w:p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от 12.03.2018 N 133)</w:t>
            </w:r>
          </w:p>
        </w:tc>
      </w:tr>
    </w:tbl>
    <w:p w:rsidR="0026403D" w:rsidRPr="0026403D" w:rsidRDefault="0026403D" w:rsidP="0026403D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"/>
        <w:gridCol w:w="1351"/>
        <w:gridCol w:w="286"/>
        <w:gridCol w:w="1526"/>
        <w:gridCol w:w="1716"/>
        <w:gridCol w:w="1601"/>
        <w:gridCol w:w="1314"/>
        <w:gridCol w:w="1210"/>
        <w:gridCol w:w="1314"/>
        <w:gridCol w:w="1314"/>
        <w:gridCol w:w="1314"/>
        <w:gridCol w:w="1314"/>
      </w:tblGrid>
      <w:tr w:rsidR="0026403D" w:rsidRPr="0026403D" w:rsidTr="0026403D">
        <w:tc>
          <w:tcPr>
            <w:tcW w:w="185" w:type="pct"/>
            <w:vMerge w:val="restar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 xml:space="preserve">N </w:t>
            </w:r>
            <w:proofErr w:type="gramStart"/>
            <w:r w:rsidRPr="0026403D">
              <w:t>п</w:t>
            </w:r>
            <w:proofErr w:type="gramEnd"/>
            <w:r w:rsidRPr="0026403D">
              <w:t>/п</w:t>
            </w:r>
          </w:p>
        </w:tc>
        <w:tc>
          <w:tcPr>
            <w:tcW w:w="448" w:type="pct"/>
            <w:vMerge w:val="restar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Основные мероприятия Программы (связь мероприятий с показателями программы)</w:t>
            </w:r>
          </w:p>
        </w:tc>
        <w:tc>
          <w:tcPr>
            <w:tcW w:w="588" w:type="pct"/>
            <w:gridSpan w:val="2"/>
            <w:vMerge w:val="restar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Главный распорядитель бюджетных средств</w:t>
            </w:r>
          </w:p>
        </w:tc>
        <w:tc>
          <w:tcPr>
            <w:tcW w:w="531" w:type="pct"/>
            <w:vMerge w:val="restar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Исполнители программы</w:t>
            </w:r>
          </w:p>
        </w:tc>
        <w:tc>
          <w:tcPr>
            <w:tcW w:w="309" w:type="pct"/>
            <w:vMerge w:val="restar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Источники финансирования</w:t>
            </w:r>
          </w:p>
        </w:tc>
        <w:tc>
          <w:tcPr>
            <w:tcW w:w="2938" w:type="pct"/>
            <w:gridSpan w:val="6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Финансовые затраты на реализацию, руб.</w:t>
            </w:r>
          </w:p>
        </w:tc>
      </w:tr>
      <w:tr w:rsidR="0026403D" w:rsidRPr="0026403D" w:rsidTr="0026403D">
        <w:tc>
          <w:tcPr>
            <w:tcW w:w="185" w:type="pct"/>
            <w:vMerge/>
          </w:tcPr>
          <w:p w:rsidR="0026403D" w:rsidRPr="0026403D" w:rsidRDefault="0026403D" w:rsidP="0026403D">
            <w:pPr>
              <w:spacing w:after="0" w:line="240" w:lineRule="auto"/>
            </w:pPr>
          </w:p>
        </w:tc>
        <w:tc>
          <w:tcPr>
            <w:tcW w:w="448" w:type="pct"/>
            <w:vMerge/>
          </w:tcPr>
          <w:p w:rsidR="0026403D" w:rsidRPr="0026403D" w:rsidRDefault="0026403D" w:rsidP="0026403D">
            <w:pPr>
              <w:spacing w:after="0" w:line="240" w:lineRule="auto"/>
            </w:pPr>
          </w:p>
        </w:tc>
        <w:tc>
          <w:tcPr>
            <w:tcW w:w="588" w:type="pct"/>
            <w:gridSpan w:val="2"/>
            <w:vMerge/>
          </w:tcPr>
          <w:p w:rsidR="0026403D" w:rsidRPr="0026403D" w:rsidRDefault="0026403D" w:rsidP="0026403D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26403D" w:rsidRPr="0026403D" w:rsidRDefault="0026403D" w:rsidP="0026403D">
            <w:pPr>
              <w:spacing w:after="0" w:line="240" w:lineRule="auto"/>
            </w:pPr>
          </w:p>
        </w:tc>
        <w:tc>
          <w:tcPr>
            <w:tcW w:w="309" w:type="pct"/>
            <w:vMerge/>
          </w:tcPr>
          <w:p w:rsidR="0026403D" w:rsidRPr="0026403D" w:rsidRDefault="0026403D" w:rsidP="0026403D">
            <w:pPr>
              <w:spacing w:after="0" w:line="240" w:lineRule="auto"/>
            </w:pPr>
          </w:p>
        </w:tc>
        <w:tc>
          <w:tcPr>
            <w:tcW w:w="495" w:type="pct"/>
            <w:vMerge w:val="restar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Всего</w:t>
            </w:r>
          </w:p>
        </w:tc>
        <w:tc>
          <w:tcPr>
            <w:tcW w:w="2443" w:type="pct"/>
            <w:gridSpan w:val="5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в том числе</w:t>
            </w:r>
          </w:p>
        </w:tc>
      </w:tr>
      <w:tr w:rsidR="0026403D" w:rsidRPr="0026403D" w:rsidTr="0026403D">
        <w:tc>
          <w:tcPr>
            <w:tcW w:w="185" w:type="pct"/>
            <w:vMerge/>
          </w:tcPr>
          <w:p w:rsidR="0026403D" w:rsidRPr="0026403D" w:rsidRDefault="0026403D" w:rsidP="0026403D">
            <w:pPr>
              <w:spacing w:after="0" w:line="240" w:lineRule="auto"/>
            </w:pPr>
          </w:p>
        </w:tc>
        <w:tc>
          <w:tcPr>
            <w:tcW w:w="448" w:type="pct"/>
            <w:vMerge/>
          </w:tcPr>
          <w:p w:rsidR="0026403D" w:rsidRPr="0026403D" w:rsidRDefault="0026403D" w:rsidP="0026403D">
            <w:pPr>
              <w:spacing w:after="0" w:line="240" w:lineRule="auto"/>
            </w:pPr>
          </w:p>
        </w:tc>
        <w:tc>
          <w:tcPr>
            <w:tcW w:w="588" w:type="pct"/>
            <w:gridSpan w:val="2"/>
            <w:vMerge/>
          </w:tcPr>
          <w:p w:rsidR="0026403D" w:rsidRPr="0026403D" w:rsidRDefault="0026403D" w:rsidP="0026403D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26403D" w:rsidRPr="0026403D" w:rsidRDefault="0026403D" w:rsidP="0026403D">
            <w:pPr>
              <w:spacing w:after="0" w:line="240" w:lineRule="auto"/>
            </w:pPr>
          </w:p>
        </w:tc>
        <w:tc>
          <w:tcPr>
            <w:tcW w:w="309" w:type="pct"/>
            <w:vMerge/>
          </w:tcPr>
          <w:p w:rsidR="0026403D" w:rsidRPr="0026403D" w:rsidRDefault="0026403D" w:rsidP="0026403D">
            <w:pPr>
              <w:spacing w:after="0" w:line="240" w:lineRule="auto"/>
            </w:pPr>
          </w:p>
        </w:tc>
        <w:tc>
          <w:tcPr>
            <w:tcW w:w="495" w:type="pct"/>
            <w:vMerge/>
          </w:tcPr>
          <w:p w:rsidR="0026403D" w:rsidRPr="0026403D" w:rsidRDefault="0026403D" w:rsidP="0026403D">
            <w:pPr>
              <w:spacing w:after="0" w:line="240" w:lineRule="auto"/>
            </w:pPr>
          </w:p>
        </w:tc>
        <w:tc>
          <w:tcPr>
            <w:tcW w:w="46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2016 год</w:t>
            </w:r>
          </w:p>
        </w:tc>
        <w:tc>
          <w:tcPr>
            <w:tcW w:w="47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2017 год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2018 год</w:t>
            </w:r>
          </w:p>
        </w:tc>
        <w:tc>
          <w:tcPr>
            <w:tcW w:w="51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2019 год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2020 год</w:t>
            </w:r>
          </w:p>
        </w:tc>
      </w:tr>
      <w:tr w:rsidR="0026403D" w:rsidRPr="0026403D" w:rsidTr="0026403D">
        <w:tc>
          <w:tcPr>
            <w:tcW w:w="18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</w:t>
            </w:r>
          </w:p>
        </w:tc>
        <w:tc>
          <w:tcPr>
            <w:tcW w:w="448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</w:t>
            </w:r>
          </w:p>
        </w:tc>
        <w:tc>
          <w:tcPr>
            <w:tcW w:w="588" w:type="pct"/>
            <w:gridSpan w:val="2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3</w:t>
            </w:r>
          </w:p>
        </w:tc>
        <w:tc>
          <w:tcPr>
            <w:tcW w:w="531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4</w:t>
            </w:r>
          </w:p>
        </w:tc>
        <w:tc>
          <w:tcPr>
            <w:tcW w:w="30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5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6</w:t>
            </w:r>
          </w:p>
        </w:tc>
        <w:tc>
          <w:tcPr>
            <w:tcW w:w="46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7</w:t>
            </w:r>
          </w:p>
        </w:tc>
        <w:tc>
          <w:tcPr>
            <w:tcW w:w="47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8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9</w:t>
            </w:r>
          </w:p>
        </w:tc>
        <w:tc>
          <w:tcPr>
            <w:tcW w:w="51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10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11</w:t>
            </w:r>
          </w:p>
        </w:tc>
      </w:tr>
      <w:tr w:rsidR="0026403D" w:rsidRPr="0026403D" w:rsidTr="0026403D">
        <w:tc>
          <w:tcPr>
            <w:tcW w:w="5000" w:type="pct"/>
            <w:gridSpan w:val="12"/>
            <w:vAlign w:val="center"/>
          </w:tcPr>
          <w:p w:rsidR="0026403D" w:rsidRPr="0026403D" w:rsidRDefault="0026403D" w:rsidP="0026403D">
            <w:pPr>
              <w:pStyle w:val="ConsPlusNormal"/>
              <w:outlineLvl w:val="2"/>
            </w:pPr>
            <w:bookmarkStart w:id="3" w:name="P415"/>
            <w:bookmarkEnd w:id="3"/>
            <w:r w:rsidRPr="0026403D">
              <w:t>Подпрограмма I "Социальная поддержка отдельных категорий граждан"</w:t>
            </w:r>
          </w:p>
        </w:tc>
      </w:tr>
      <w:tr w:rsidR="0026403D" w:rsidRPr="0026403D" w:rsidTr="0026403D">
        <w:tc>
          <w:tcPr>
            <w:tcW w:w="18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1.1.</w:t>
            </w:r>
          </w:p>
        </w:tc>
        <w:tc>
          <w:tcPr>
            <w:tcW w:w="541" w:type="pct"/>
            <w:gridSpan w:val="2"/>
          </w:tcPr>
          <w:p w:rsidR="0026403D" w:rsidRPr="0026403D" w:rsidRDefault="0026403D" w:rsidP="0026403D">
            <w:pPr>
              <w:pStyle w:val="ConsPlusNormal"/>
            </w:pPr>
            <w:r w:rsidRPr="0026403D">
              <w:t>Выплаты социальной помощи отдельным категориям граждан</w:t>
            </w:r>
          </w:p>
          <w:p w:rsidR="0026403D" w:rsidRPr="0026403D" w:rsidRDefault="0026403D" w:rsidP="0026403D">
            <w:pPr>
              <w:pStyle w:val="ConsPlusNormal"/>
            </w:pPr>
            <w:r w:rsidRPr="0026403D">
              <w:t>(1, 4)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Администрация города Ханты-Мансийска</w:t>
            </w:r>
          </w:p>
        </w:tc>
        <w:tc>
          <w:tcPr>
            <w:tcW w:w="531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Муниципальное казенное учреждение "Служба социальной поддержки населения"</w:t>
            </w:r>
          </w:p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lastRenderedPageBreak/>
              <w:t>(далее - МКУ "Служба социальной поддержки населения")</w:t>
            </w:r>
          </w:p>
        </w:tc>
        <w:tc>
          <w:tcPr>
            <w:tcW w:w="30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lastRenderedPageBreak/>
              <w:t>Бюджет города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297940638,0</w:t>
            </w:r>
          </w:p>
        </w:tc>
        <w:tc>
          <w:tcPr>
            <w:tcW w:w="46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57839698,0</w:t>
            </w:r>
          </w:p>
        </w:tc>
        <w:tc>
          <w:tcPr>
            <w:tcW w:w="47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59380640,0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60240100,0</w:t>
            </w:r>
          </w:p>
        </w:tc>
        <w:tc>
          <w:tcPr>
            <w:tcW w:w="51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60240100,0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60240100,0</w:t>
            </w:r>
          </w:p>
        </w:tc>
      </w:tr>
      <w:tr w:rsidR="0026403D" w:rsidRPr="0026403D" w:rsidTr="0026403D">
        <w:tc>
          <w:tcPr>
            <w:tcW w:w="185" w:type="pct"/>
            <w:vMerge w:val="restar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lastRenderedPageBreak/>
              <w:t>1.2.</w:t>
            </w:r>
          </w:p>
        </w:tc>
        <w:tc>
          <w:tcPr>
            <w:tcW w:w="541" w:type="pct"/>
            <w:gridSpan w:val="2"/>
            <w:vMerge w:val="restart"/>
          </w:tcPr>
          <w:p w:rsidR="0026403D" w:rsidRPr="0026403D" w:rsidRDefault="0026403D" w:rsidP="0026403D">
            <w:pPr>
              <w:pStyle w:val="ConsPlusNormal"/>
            </w:pPr>
            <w:r w:rsidRPr="0026403D">
              <w:t>Дополнительные меры социальной поддержки отдельным категориям граждан (4)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Администрация города Ханты-Мансийска</w:t>
            </w:r>
          </w:p>
        </w:tc>
        <w:tc>
          <w:tcPr>
            <w:tcW w:w="531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МКУ "Служба социальной поддержки населения"</w:t>
            </w:r>
          </w:p>
        </w:tc>
        <w:tc>
          <w:tcPr>
            <w:tcW w:w="30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Бюджет города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90196400,0</w:t>
            </w:r>
          </w:p>
        </w:tc>
        <w:tc>
          <w:tcPr>
            <w:tcW w:w="46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17844626,0</w:t>
            </w:r>
          </w:p>
        </w:tc>
        <w:tc>
          <w:tcPr>
            <w:tcW w:w="47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17085978,0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18421932,0</w:t>
            </w:r>
          </w:p>
        </w:tc>
        <w:tc>
          <w:tcPr>
            <w:tcW w:w="51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18421932,0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18421932,0</w:t>
            </w:r>
          </w:p>
        </w:tc>
      </w:tr>
      <w:tr w:rsidR="0026403D" w:rsidRPr="0026403D" w:rsidTr="0026403D">
        <w:tc>
          <w:tcPr>
            <w:tcW w:w="185" w:type="pct"/>
            <w:vMerge/>
          </w:tcPr>
          <w:p w:rsidR="0026403D" w:rsidRPr="0026403D" w:rsidRDefault="0026403D" w:rsidP="0026403D">
            <w:pPr>
              <w:spacing w:after="0" w:line="240" w:lineRule="auto"/>
            </w:pPr>
          </w:p>
        </w:tc>
        <w:tc>
          <w:tcPr>
            <w:tcW w:w="541" w:type="pct"/>
            <w:gridSpan w:val="2"/>
            <w:vMerge/>
          </w:tcPr>
          <w:p w:rsidR="0026403D" w:rsidRPr="0026403D" w:rsidRDefault="0026403D" w:rsidP="0026403D">
            <w:pPr>
              <w:spacing w:after="0" w:line="240" w:lineRule="auto"/>
            </w:pP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Администрация города Ханты-Мансийска</w:t>
            </w:r>
          </w:p>
        </w:tc>
        <w:tc>
          <w:tcPr>
            <w:tcW w:w="531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Муниципальное бюджетное учреждение "Городской информационный центр"</w:t>
            </w:r>
          </w:p>
        </w:tc>
        <w:tc>
          <w:tcPr>
            <w:tcW w:w="30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Бюджет города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23896000,0</w:t>
            </w:r>
          </w:p>
        </w:tc>
        <w:tc>
          <w:tcPr>
            <w:tcW w:w="46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4779200,0</w:t>
            </w:r>
          </w:p>
        </w:tc>
        <w:tc>
          <w:tcPr>
            <w:tcW w:w="47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4779200,0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4779200,0</w:t>
            </w:r>
          </w:p>
        </w:tc>
        <w:tc>
          <w:tcPr>
            <w:tcW w:w="51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4779200,0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4779200,0</w:t>
            </w:r>
          </w:p>
        </w:tc>
      </w:tr>
      <w:tr w:rsidR="0026403D" w:rsidRPr="0026403D" w:rsidTr="0026403D">
        <w:tc>
          <w:tcPr>
            <w:tcW w:w="185" w:type="pct"/>
            <w:vMerge/>
          </w:tcPr>
          <w:p w:rsidR="0026403D" w:rsidRPr="0026403D" w:rsidRDefault="0026403D" w:rsidP="0026403D">
            <w:pPr>
              <w:spacing w:after="0" w:line="240" w:lineRule="auto"/>
            </w:pPr>
          </w:p>
        </w:tc>
        <w:tc>
          <w:tcPr>
            <w:tcW w:w="541" w:type="pct"/>
            <w:gridSpan w:val="2"/>
            <w:vMerge/>
          </w:tcPr>
          <w:p w:rsidR="0026403D" w:rsidRPr="0026403D" w:rsidRDefault="0026403D" w:rsidP="0026403D">
            <w:pPr>
              <w:spacing w:after="0" w:line="240" w:lineRule="auto"/>
            </w:pP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Департамент городского хозяйства Администрации города Ханты-Мансийска</w:t>
            </w:r>
          </w:p>
        </w:tc>
        <w:tc>
          <w:tcPr>
            <w:tcW w:w="531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Муниципальное казенное учреждение "Служба муниципального заказа в ЖКХ"</w:t>
            </w:r>
          </w:p>
        </w:tc>
        <w:tc>
          <w:tcPr>
            <w:tcW w:w="30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Бюджет города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-</w:t>
            </w:r>
          </w:p>
        </w:tc>
        <w:tc>
          <w:tcPr>
            <w:tcW w:w="46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-</w:t>
            </w:r>
          </w:p>
        </w:tc>
        <w:tc>
          <w:tcPr>
            <w:tcW w:w="47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-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-</w:t>
            </w:r>
          </w:p>
        </w:tc>
        <w:tc>
          <w:tcPr>
            <w:tcW w:w="51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-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-</w:t>
            </w:r>
          </w:p>
        </w:tc>
      </w:tr>
      <w:tr w:rsidR="0026403D" w:rsidRPr="0026403D" w:rsidTr="0026403D">
        <w:tc>
          <w:tcPr>
            <w:tcW w:w="18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1.3.</w:t>
            </w:r>
          </w:p>
        </w:tc>
        <w:tc>
          <w:tcPr>
            <w:tcW w:w="541" w:type="pct"/>
            <w:gridSpan w:val="2"/>
          </w:tcPr>
          <w:p w:rsidR="0026403D" w:rsidRPr="0026403D" w:rsidRDefault="0026403D" w:rsidP="0026403D">
            <w:pPr>
              <w:pStyle w:val="ConsPlusNormal"/>
            </w:pPr>
            <w:r w:rsidRPr="0026403D">
              <w:t>Реализация социальных гарантий отдельным категориям граждан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Администрация города Ханты-Мансийска</w:t>
            </w:r>
          </w:p>
        </w:tc>
        <w:tc>
          <w:tcPr>
            <w:tcW w:w="531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МКУ "Служба социальной поддержки населения"</w:t>
            </w:r>
          </w:p>
        </w:tc>
        <w:tc>
          <w:tcPr>
            <w:tcW w:w="30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Бюджет города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54186591,0</w:t>
            </w:r>
          </w:p>
        </w:tc>
        <w:tc>
          <w:tcPr>
            <w:tcW w:w="46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9904001,0</w:t>
            </w:r>
          </w:p>
        </w:tc>
        <w:tc>
          <w:tcPr>
            <w:tcW w:w="47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11246602,0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11011996,0</w:t>
            </w:r>
          </w:p>
        </w:tc>
        <w:tc>
          <w:tcPr>
            <w:tcW w:w="51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11011996,0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11011996,0</w:t>
            </w:r>
          </w:p>
        </w:tc>
      </w:tr>
      <w:tr w:rsidR="0026403D" w:rsidRPr="0026403D" w:rsidTr="0026403D">
        <w:tc>
          <w:tcPr>
            <w:tcW w:w="18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1.4.</w:t>
            </w:r>
          </w:p>
        </w:tc>
        <w:tc>
          <w:tcPr>
            <w:tcW w:w="541" w:type="pct"/>
            <w:gridSpan w:val="2"/>
          </w:tcPr>
          <w:p w:rsidR="0026403D" w:rsidRPr="0026403D" w:rsidRDefault="0026403D" w:rsidP="0026403D">
            <w:pPr>
              <w:pStyle w:val="ConsPlusNormal"/>
            </w:pPr>
            <w:r w:rsidRPr="0026403D">
              <w:t xml:space="preserve">Организация и проведение </w:t>
            </w:r>
            <w:r w:rsidRPr="0026403D">
              <w:lastRenderedPageBreak/>
              <w:t>торжественных и праздничных мероприятий для отдельных категорий граждан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lastRenderedPageBreak/>
              <w:t xml:space="preserve">Администрация города </w:t>
            </w:r>
            <w:r w:rsidRPr="0026403D">
              <w:lastRenderedPageBreak/>
              <w:t>Ханты-Мансийска</w:t>
            </w:r>
          </w:p>
        </w:tc>
        <w:tc>
          <w:tcPr>
            <w:tcW w:w="531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lastRenderedPageBreak/>
              <w:t xml:space="preserve">МКУ "Служба социальной </w:t>
            </w:r>
            <w:r w:rsidRPr="0026403D">
              <w:lastRenderedPageBreak/>
              <w:t>поддержки населения"</w:t>
            </w:r>
          </w:p>
        </w:tc>
        <w:tc>
          <w:tcPr>
            <w:tcW w:w="30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lastRenderedPageBreak/>
              <w:t>Бюджет города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6747498,0</w:t>
            </w:r>
          </w:p>
        </w:tc>
        <w:tc>
          <w:tcPr>
            <w:tcW w:w="46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1251000,0</w:t>
            </w:r>
          </w:p>
        </w:tc>
        <w:tc>
          <w:tcPr>
            <w:tcW w:w="47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1319208,0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1392430,0</w:t>
            </w:r>
          </w:p>
        </w:tc>
        <w:tc>
          <w:tcPr>
            <w:tcW w:w="51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1392430,0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1392430,0</w:t>
            </w:r>
          </w:p>
        </w:tc>
      </w:tr>
      <w:tr w:rsidR="0026403D" w:rsidRPr="0026403D" w:rsidTr="0026403D">
        <w:tc>
          <w:tcPr>
            <w:tcW w:w="2062" w:type="pct"/>
            <w:gridSpan w:val="6"/>
            <w:vAlign w:val="center"/>
          </w:tcPr>
          <w:p w:rsidR="0026403D" w:rsidRPr="0026403D" w:rsidRDefault="0026403D" w:rsidP="0026403D">
            <w:pPr>
              <w:pStyle w:val="ConsPlusNormal"/>
            </w:pPr>
            <w:r w:rsidRPr="0026403D">
              <w:lastRenderedPageBreak/>
              <w:t>Всего по подпрограмме: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472967127,0</w:t>
            </w:r>
          </w:p>
        </w:tc>
        <w:tc>
          <w:tcPr>
            <w:tcW w:w="46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91618525,0</w:t>
            </w:r>
          </w:p>
        </w:tc>
        <w:tc>
          <w:tcPr>
            <w:tcW w:w="47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93811628,0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95845658,0</w:t>
            </w:r>
          </w:p>
        </w:tc>
        <w:tc>
          <w:tcPr>
            <w:tcW w:w="51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95845658,0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95845658,0</w:t>
            </w:r>
          </w:p>
        </w:tc>
      </w:tr>
      <w:tr w:rsidR="0026403D" w:rsidRPr="0026403D" w:rsidTr="0026403D">
        <w:tc>
          <w:tcPr>
            <w:tcW w:w="5000" w:type="pct"/>
            <w:gridSpan w:val="12"/>
            <w:vAlign w:val="center"/>
          </w:tcPr>
          <w:p w:rsidR="0026403D" w:rsidRPr="0026403D" w:rsidRDefault="0026403D" w:rsidP="0026403D">
            <w:pPr>
              <w:pStyle w:val="ConsPlusNormal"/>
              <w:outlineLvl w:val="2"/>
            </w:pPr>
            <w:bookmarkStart w:id="4" w:name="P487"/>
            <w:bookmarkEnd w:id="4"/>
            <w:r w:rsidRPr="0026403D">
              <w:t>Подпрограмма II. Поддержка социально ориентированных некоммерческих организаций</w:t>
            </w:r>
          </w:p>
        </w:tc>
      </w:tr>
      <w:tr w:rsidR="0026403D" w:rsidRPr="0026403D" w:rsidTr="0026403D">
        <w:tc>
          <w:tcPr>
            <w:tcW w:w="185" w:type="pct"/>
            <w:vMerge w:val="restar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2.1.</w:t>
            </w:r>
          </w:p>
        </w:tc>
        <w:tc>
          <w:tcPr>
            <w:tcW w:w="541" w:type="pct"/>
            <w:gridSpan w:val="2"/>
            <w:vMerge w:val="restart"/>
          </w:tcPr>
          <w:p w:rsidR="0026403D" w:rsidRPr="0026403D" w:rsidRDefault="0026403D" w:rsidP="0026403D">
            <w:pPr>
              <w:pStyle w:val="ConsPlusNormal"/>
            </w:pPr>
            <w:r w:rsidRPr="0026403D">
              <w:t>Поддержка отдельных общественных организаций</w:t>
            </w:r>
          </w:p>
          <w:p w:rsidR="0026403D" w:rsidRPr="0026403D" w:rsidRDefault="0026403D" w:rsidP="0026403D">
            <w:pPr>
              <w:pStyle w:val="ConsPlusNormal"/>
            </w:pPr>
            <w:r w:rsidRPr="0026403D">
              <w:t>(2, 3)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Администрация города Ханты-Мансийска</w:t>
            </w:r>
          </w:p>
        </w:tc>
        <w:tc>
          <w:tcPr>
            <w:tcW w:w="531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МКУ "Служба социальной поддержки населения"</w:t>
            </w:r>
          </w:p>
        </w:tc>
        <w:tc>
          <w:tcPr>
            <w:tcW w:w="30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Бюджет города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18858000,0</w:t>
            </w:r>
          </w:p>
        </w:tc>
        <w:tc>
          <w:tcPr>
            <w:tcW w:w="46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3176000,0</w:t>
            </w:r>
          </w:p>
        </w:tc>
        <w:tc>
          <w:tcPr>
            <w:tcW w:w="47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4333000,0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3783000,0</w:t>
            </w:r>
          </w:p>
        </w:tc>
        <w:tc>
          <w:tcPr>
            <w:tcW w:w="51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3783000,0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3783000,0</w:t>
            </w:r>
          </w:p>
        </w:tc>
      </w:tr>
      <w:tr w:rsidR="0026403D" w:rsidRPr="0026403D" w:rsidTr="0026403D">
        <w:tc>
          <w:tcPr>
            <w:tcW w:w="185" w:type="pct"/>
            <w:vMerge/>
          </w:tcPr>
          <w:p w:rsidR="0026403D" w:rsidRPr="0026403D" w:rsidRDefault="0026403D" w:rsidP="0026403D">
            <w:pPr>
              <w:spacing w:after="0" w:line="240" w:lineRule="auto"/>
            </w:pPr>
          </w:p>
        </w:tc>
        <w:tc>
          <w:tcPr>
            <w:tcW w:w="541" w:type="pct"/>
            <w:gridSpan w:val="2"/>
            <w:vMerge/>
          </w:tcPr>
          <w:p w:rsidR="0026403D" w:rsidRPr="0026403D" w:rsidRDefault="0026403D" w:rsidP="0026403D">
            <w:pPr>
              <w:spacing w:after="0" w:line="240" w:lineRule="auto"/>
            </w:pP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Администрация города Ханты-Мансийска</w:t>
            </w:r>
          </w:p>
        </w:tc>
        <w:tc>
          <w:tcPr>
            <w:tcW w:w="531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Муниципальное бюджетное учреждение "Культурно-досуговый центр "Октябрь"</w:t>
            </w:r>
          </w:p>
        </w:tc>
        <w:tc>
          <w:tcPr>
            <w:tcW w:w="30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Бюджет города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1096656,0</w:t>
            </w:r>
          </w:p>
        </w:tc>
        <w:tc>
          <w:tcPr>
            <w:tcW w:w="46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299976,0</w:t>
            </w:r>
          </w:p>
        </w:tc>
        <w:tc>
          <w:tcPr>
            <w:tcW w:w="47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196680,0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200000,0</w:t>
            </w:r>
          </w:p>
        </w:tc>
        <w:tc>
          <w:tcPr>
            <w:tcW w:w="51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200000,0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200000,0</w:t>
            </w:r>
          </w:p>
        </w:tc>
      </w:tr>
      <w:tr w:rsidR="0026403D" w:rsidRPr="0026403D" w:rsidTr="0026403D">
        <w:tc>
          <w:tcPr>
            <w:tcW w:w="2062" w:type="pct"/>
            <w:gridSpan w:val="6"/>
            <w:vAlign w:val="center"/>
          </w:tcPr>
          <w:p w:rsidR="0026403D" w:rsidRPr="0026403D" w:rsidRDefault="0026403D" w:rsidP="0026403D">
            <w:pPr>
              <w:pStyle w:val="ConsPlusNormal"/>
            </w:pPr>
            <w:r w:rsidRPr="0026403D">
              <w:t>Всего по подпрограмме: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19954656,0</w:t>
            </w:r>
          </w:p>
        </w:tc>
        <w:tc>
          <w:tcPr>
            <w:tcW w:w="46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3475976,0</w:t>
            </w:r>
          </w:p>
        </w:tc>
        <w:tc>
          <w:tcPr>
            <w:tcW w:w="47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4529680,0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3983000,0</w:t>
            </w:r>
          </w:p>
        </w:tc>
        <w:tc>
          <w:tcPr>
            <w:tcW w:w="51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3983000,0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3983000,0</w:t>
            </w:r>
          </w:p>
        </w:tc>
      </w:tr>
      <w:tr w:rsidR="0026403D" w:rsidRPr="0026403D" w:rsidTr="0026403D">
        <w:tc>
          <w:tcPr>
            <w:tcW w:w="5000" w:type="pct"/>
            <w:gridSpan w:val="12"/>
          </w:tcPr>
          <w:p w:rsidR="0026403D" w:rsidRPr="0026403D" w:rsidRDefault="0026403D" w:rsidP="0026403D">
            <w:pPr>
              <w:pStyle w:val="ConsPlusNormal"/>
              <w:outlineLvl w:val="2"/>
            </w:pPr>
            <w:bookmarkStart w:id="5" w:name="P516"/>
            <w:bookmarkEnd w:id="5"/>
            <w:r w:rsidRPr="0026403D">
              <w:t>Подпрограмма III "Обеспечение деятельности муниципального казенного учреждения "Служба социальной поддержки населения"</w:t>
            </w:r>
          </w:p>
        </w:tc>
      </w:tr>
      <w:tr w:rsidR="0026403D" w:rsidRPr="0026403D" w:rsidTr="0026403D">
        <w:tc>
          <w:tcPr>
            <w:tcW w:w="18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3.1.</w:t>
            </w:r>
          </w:p>
        </w:tc>
        <w:tc>
          <w:tcPr>
            <w:tcW w:w="541" w:type="pct"/>
            <w:gridSpan w:val="2"/>
          </w:tcPr>
          <w:p w:rsidR="0026403D" w:rsidRPr="0026403D" w:rsidRDefault="0026403D" w:rsidP="0026403D">
            <w:pPr>
              <w:pStyle w:val="ConsPlusNormal"/>
            </w:pPr>
            <w:r w:rsidRPr="0026403D">
              <w:t xml:space="preserve">Обеспечение деятельности муниципального казенного учреждения "Служба социальной поддержки </w:t>
            </w:r>
            <w:r w:rsidRPr="0026403D">
              <w:lastRenderedPageBreak/>
              <w:t>населения" (5)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lastRenderedPageBreak/>
              <w:t>Администрация города Ханты-Мансийска</w:t>
            </w:r>
          </w:p>
        </w:tc>
        <w:tc>
          <w:tcPr>
            <w:tcW w:w="531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МКУ "Служба социальной поддержки населения"</w:t>
            </w:r>
          </w:p>
        </w:tc>
        <w:tc>
          <w:tcPr>
            <w:tcW w:w="30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Бюджет города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108587366,68</w:t>
            </w:r>
          </w:p>
        </w:tc>
        <w:tc>
          <w:tcPr>
            <w:tcW w:w="46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22558402,0</w:t>
            </w:r>
          </w:p>
        </w:tc>
        <w:tc>
          <w:tcPr>
            <w:tcW w:w="47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22665018,42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21121315,42</w:t>
            </w:r>
          </w:p>
        </w:tc>
        <w:tc>
          <w:tcPr>
            <w:tcW w:w="51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21121315,42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21121315,42</w:t>
            </w:r>
          </w:p>
        </w:tc>
      </w:tr>
      <w:tr w:rsidR="0026403D" w:rsidRPr="0026403D" w:rsidTr="0026403D">
        <w:tc>
          <w:tcPr>
            <w:tcW w:w="2062" w:type="pct"/>
            <w:gridSpan w:val="6"/>
            <w:vAlign w:val="center"/>
          </w:tcPr>
          <w:p w:rsidR="0026403D" w:rsidRPr="0026403D" w:rsidRDefault="0026403D" w:rsidP="0026403D">
            <w:pPr>
              <w:pStyle w:val="ConsPlusNormal"/>
            </w:pPr>
            <w:r w:rsidRPr="0026403D">
              <w:lastRenderedPageBreak/>
              <w:t>Всего по подпрограмме: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108587366,68</w:t>
            </w:r>
          </w:p>
        </w:tc>
        <w:tc>
          <w:tcPr>
            <w:tcW w:w="46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22558402,0</w:t>
            </w:r>
          </w:p>
        </w:tc>
        <w:tc>
          <w:tcPr>
            <w:tcW w:w="47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22665018,42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21121315,42</w:t>
            </w:r>
          </w:p>
        </w:tc>
        <w:tc>
          <w:tcPr>
            <w:tcW w:w="51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21121315,42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21121315,42</w:t>
            </w:r>
          </w:p>
        </w:tc>
      </w:tr>
      <w:tr w:rsidR="0026403D" w:rsidRPr="0026403D" w:rsidTr="0026403D">
        <w:tc>
          <w:tcPr>
            <w:tcW w:w="2062" w:type="pct"/>
            <w:gridSpan w:val="6"/>
            <w:vAlign w:val="center"/>
          </w:tcPr>
          <w:p w:rsidR="0026403D" w:rsidRPr="0026403D" w:rsidRDefault="0026403D" w:rsidP="0026403D">
            <w:pPr>
              <w:pStyle w:val="ConsPlusNormal"/>
            </w:pPr>
            <w:r w:rsidRPr="0026403D">
              <w:t>Всего по программе: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601509149,68</w:t>
            </w:r>
          </w:p>
        </w:tc>
        <w:tc>
          <w:tcPr>
            <w:tcW w:w="464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117652903,0</w:t>
            </w:r>
          </w:p>
        </w:tc>
        <w:tc>
          <w:tcPr>
            <w:tcW w:w="479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121006326,42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120949973,42</w:t>
            </w:r>
          </w:p>
        </w:tc>
        <w:tc>
          <w:tcPr>
            <w:tcW w:w="510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120949973,42</w:t>
            </w:r>
          </w:p>
        </w:tc>
        <w:tc>
          <w:tcPr>
            <w:tcW w:w="495" w:type="pct"/>
          </w:tcPr>
          <w:p w:rsidR="0026403D" w:rsidRPr="0026403D" w:rsidRDefault="0026403D" w:rsidP="0026403D">
            <w:pPr>
              <w:pStyle w:val="ConsPlusNormal"/>
              <w:jc w:val="center"/>
            </w:pPr>
            <w:r w:rsidRPr="0026403D">
              <w:t>120949973,42</w:t>
            </w:r>
          </w:p>
        </w:tc>
      </w:tr>
    </w:tbl>
    <w:p w:rsidR="0026403D" w:rsidRPr="0026403D" w:rsidRDefault="0026403D" w:rsidP="0026403D">
      <w:pPr>
        <w:pStyle w:val="ConsPlusNormal"/>
        <w:jc w:val="both"/>
      </w:pPr>
      <w:bookmarkStart w:id="6" w:name="_GoBack"/>
      <w:bookmarkEnd w:id="6"/>
    </w:p>
    <w:sectPr w:rsidR="0026403D" w:rsidRPr="0026403D" w:rsidSect="00CE58C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3D"/>
    <w:rsid w:val="0026403D"/>
    <w:rsid w:val="0092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4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4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40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40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40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4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40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40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40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40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5129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2018-04-23T12:59:00Z</dcterms:created>
  <dcterms:modified xsi:type="dcterms:W3CDTF">2018-04-23T13:02:00Z</dcterms:modified>
</cp:coreProperties>
</file>