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B6" w:rsidRPr="00A8499D" w:rsidRDefault="00B45FB6" w:rsidP="00B45FB6">
      <w:pPr>
        <w:pStyle w:val="7"/>
        <w:jc w:val="right"/>
        <w:rPr>
          <w:b/>
          <w:bCs/>
          <w:szCs w:val="24"/>
        </w:rPr>
      </w:pPr>
      <w:r w:rsidRPr="00A8499D">
        <w:rPr>
          <w:b/>
          <w:bCs/>
          <w:szCs w:val="24"/>
        </w:rPr>
        <w:t xml:space="preserve">Проект </w:t>
      </w:r>
    </w:p>
    <w:p w:rsidR="00A8499D" w:rsidRDefault="00A8499D" w:rsidP="00A8499D">
      <w:pPr>
        <w:pStyle w:val="7"/>
        <w:rPr>
          <w:b/>
          <w:bCs/>
          <w:sz w:val="28"/>
          <w:szCs w:val="28"/>
        </w:rPr>
      </w:pPr>
    </w:p>
    <w:p w:rsidR="00A8499D" w:rsidRPr="00A8499D" w:rsidRDefault="00B45FB6" w:rsidP="00A8499D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B45FB6" w:rsidRDefault="00B45FB6" w:rsidP="00B45FB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45FB6" w:rsidRDefault="00B45FB6" w:rsidP="00B45FB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B45FB6" w:rsidRDefault="00B45FB6" w:rsidP="00B45FB6">
      <w:pPr>
        <w:jc w:val="center"/>
        <w:rPr>
          <w:b/>
          <w:sz w:val="16"/>
          <w:szCs w:val="16"/>
        </w:rPr>
      </w:pPr>
    </w:p>
    <w:p w:rsidR="00B45FB6" w:rsidRDefault="00B45FB6" w:rsidP="00B45FB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B45FB6" w:rsidRDefault="00B45FB6" w:rsidP="00B45FB6">
      <w:pPr>
        <w:rPr>
          <w:sz w:val="16"/>
          <w:szCs w:val="16"/>
        </w:rPr>
      </w:pPr>
    </w:p>
    <w:p w:rsidR="00B45FB6" w:rsidRDefault="00B45FB6" w:rsidP="00B45FB6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B45FB6" w:rsidRDefault="00B45FB6" w:rsidP="00B45FB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45FB6" w:rsidRDefault="00B45FB6" w:rsidP="00B45FB6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B45FB6" w:rsidRDefault="00B45FB6" w:rsidP="00B45FB6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B45FB6" w:rsidRDefault="00B45FB6" w:rsidP="00B45FB6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B45FB6" w:rsidRDefault="00B45FB6" w:rsidP="00B45FB6"/>
    <w:p w:rsidR="00B45FB6" w:rsidRDefault="00B45FB6" w:rsidP="00B45FB6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11 апреля 2018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</w:t>
      </w:r>
      <w:r w:rsidR="00615151">
        <w:rPr>
          <w:iCs/>
          <w:color w:val="000000"/>
          <w:sz w:val="28"/>
          <w:szCs w:val="28"/>
        </w:rPr>
        <w:t xml:space="preserve">                               </w:t>
      </w:r>
      <w:r>
        <w:rPr>
          <w:b/>
          <w:iCs/>
          <w:color w:val="000000"/>
          <w:sz w:val="28"/>
          <w:szCs w:val="28"/>
        </w:rPr>
        <w:t xml:space="preserve">№ </w:t>
      </w:r>
      <w:r w:rsidR="00615151">
        <w:rPr>
          <w:b/>
          <w:iCs/>
          <w:color w:val="000000"/>
          <w:sz w:val="28"/>
          <w:szCs w:val="28"/>
        </w:rPr>
        <w:t>3</w:t>
      </w:r>
    </w:p>
    <w:p w:rsidR="00B45FB6" w:rsidRDefault="00B45FB6" w:rsidP="00B45FB6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2125"/>
        <w:gridCol w:w="6374"/>
      </w:tblGrid>
      <w:tr w:rsidR="00B45FB6" w:rsidTr="00B45FB6">
        <w:trPr>
          <w:trHeight w:val="273"/>
        </w:trPr>
        <w:tc>
          <w:tcPr>
            <w:tcW w:w="709" w:type="dxa"/>
            <w:hideMark/>
          </w:tcPr>
          <w:p w:rsidR="00B45FB6" w:rsidRDefault="00B45FB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45FB6" w:rsidRDefault="00B45FB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B45FB6" w:rsidRDefault="00B45FB6" w:rsidP="00306CD5">
            <w:pPr>
              <w:pStyle w:val="2"/>
              <w:spacing w:after="0" w:line="240" w:lineRule="auto"/>
              <w:jc w:val="both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b/>
                <w:snapToGrid w:val="0"/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финансово-хозяйств</w:t>
            </w:r>
            <w:r w:rsidR="00615151">
              <w:rPr>
                <w:b/>
                <w:snapToGrid w:val="0"/>
                <w:sz w:val="28"/>
                <w:szCs w:val="28"/>
                <w:lang w:eastAsia="en-US"/>
              </w:rPr>
              <w:t xml:space="preserve">енной деятельности муниципального </w:t>
            </w:r>
            <w:r w:rsidR="00306CD5">
              <w:rPr>
                <w:b/>
                <w:snapToGrid w:val="0"/>
                <w:sz w:val="28"/>
                <w:szCs w:val="28"/>
                <w:lang w:eastAsia="en-US"/>
              </w:rPr>
              <w:t xml:space="preserve">бюджетного учреждения </w:t>
            </w:r>
            <w:r w:rsidR="00615151">
              <w:rPr>
                <w:b/>
                <w:snapToGrid w:val="0"/>
                <w:sz w:val="28"/>
                <w:szCs w:val="28"/>
                <w:lang w:eastAsia="en-US"/>
              </w:rPr>
              <w:t>«</w:t>
            </w:r>
            <w:proofErr w:type="spellStart"/>
            <w:r w:rsidR="00615151">
              <w:rPr>
                <w:b/>
                <w:snapToGrid w:val="0"/>
                <w:sz w:val="28"/>
                <w:szCs w:val="28"/>
                <w:lang w:eastAsia="en-US"/>
              </w:rPr>
              <w:t>Горсвет</w:t>
            </w:r>
            <w:proofErr w:type="spellEnd"/>
            <w:r w:rsidR="00615151">
              <w:rPr>
                <w:b/>
                <w:snapToGrid w:val="0"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>за 2017 год.</w:t>
            </w:r>
          </w:p>
        </w:tc>
      </w:tr>
      <w:tr w:rsidR="00B45FB6" w:rsidTr="00B45FB6">
        <w:trPr>
          <w:trHeight w:val="672"/>
        </w:trPr>
        <w:tc>
          <w:tcPr>
            <w:tcW w:w="1701" w:type="dxa"/>
            <w:gridSpan w:val="3"/>
          </w:tcPr>
          <w:p w:rsidR="00B45FB6" w:rsidRDefault="00B45FB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45FB6" w:rsidRDefault="00615151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B45FB6" w:rsidRDefault="00B45FB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4" w:type="dxa"/>
            <w:hideMark/>
          </w:tcPr>
          <w:p w:rsidR="00B45FB6" w:rsidRDefault="00306CD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06CD5">
              <w:rPr>
                <w:b/>
                <w:sz w:val="28"/>
                <w:szCs w:val="28"/>
                <w:lang w:eastAsia="en-US"/>
              </w:rPr>
              <w:t>Колесниченко Александр Владимирович</w:t>
            </w:r>
            <w:r>
              <w:rPr>
                <w:sz w:val="28"/>
                <w:szCs w:val="28"/>
                <w:lang w:eastAsia="en-US"/>
              </w:rPr>
              <w:t xml:space="preserve"> – директор МБУ «</w:t>
            </w:r>
            <w:proofErr w:type="spellStart"/>
            <w:r>
              <w:rPr>
                <w:sz w:val="28"/>
                <w:szCs w:val="28"/>
                <w:lang w:eastAsia="en-US"/>
              </w:rPr>
              <w:t>Горсвет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45FB6" w:rsidRPr="00EC1DB6" w:rsidRDefault="00B45FB6" w:rsidP="00B45FB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2125"/>
        <w:gridCol w:w="6374"/>
      </w:tblGrid>
      <w:tr w:rsidR="00B45FB6" w:rsidTr="00B45FB6">
        <w:trPr>
          <w:trHeight w:val="273"/>
        </w:trPr>
        <w:tc>
          <w:tcPr>
            <w:tcW w:w="709" w:type="dxa"/>
            <w:hideMark/>
          </w:tcPr>
          <w:p w:rsidR="00B45FB6" w:rsidRDefault="00B45FB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45FB6" w:rsidRDefault="00B45FB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B45FB6" w:rsidRPr="00615151" w:rsidRDefault="00615151">
            <w:pPr>
              <w:pStyle w:val="2"/>
              <w:spacing w:after="0" w:line="240" w:lineRule="auto"/>
              <w:jc w:val="both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615151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Об исполнении прогнозного  плана (программы) приватизации муниципального имущества </w:t>
            </w:r>
            <w:r w:rsidR="00FA5005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на 2017 год </w:t>
            </w:r>
            <w:bookmarkStart w:id="0" w:name="_GoBack"/>
            <w:bookmarkEnd w:id="0"/>
            <w:r w:rsidRPr="00615151">
              <w:rPr>
                <w:b/>
                <w:bCs/>
                <w:snapToGrid w:val="0"/>
                <w:sz w:val="28"/>
                <w:szCs w:val="28"/>
                <w:lang w:eastAsia="en-US"/>
              </w:rPr>
              <w:t>за 2017 год.</w:t>
            </w:r>
          </w:p>
        </w:tc>
      </w:tr>
      <w:tr w:rsidR="00B45FB6" w:rsidTr="00B45FB6">
        <w:trPr>
          <w:trHeight w:val="672"/>
        </w:trPr>
        <w:tc>
          <w:tcPr>
            <w:tcW w:w="1701" w:type="dxa"/>
            <w:gridSpan w:val="3"/>
          </w:tcPr>
          <w:p w:rsidR="00B45FB6" w:rsidRDefault="00B45FB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B45FB6" w:rsidRDefault="00615151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B45FB6" w:rsidRDefault="00B45FB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4" w:type="dxa"/>
            <w:hideMark/>
          </w:tcPr>
          <w:p w:rsidR="00B45FB6" w:rsidRDefault="0061515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15151">
              <w:rPr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</w:p>
        </w:tc>
      </w:tr>
    </w:tbl>
    <w:p w:rsidR="00B45FB6" w:rsidRPr="00EC1DB6" w:rsidRDefault="00B45FB6" w:rsidP="00B45FB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B45FB6" w:rsidTr="00B45FB6">
        <w:trPr>
          <w:trHeight w:val="374"/>
        </w:trPr>
        <w:tc>
          <w:tcPr>
            <w:tcW w:w="709" w:type="dxa"/>
            <w:hideMark/>
          </w:tcPr>
          <w:p w:rsidR="00B45FB6" w:rsidRDefault="00B45FB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45FB6" w:rsidRDefault="00B45FB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B45FB6" w:rsidRDefault="00B45FB6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B45FB6" w:rsidRDefault="00B45FB6" w:rsidP="00B45FB6">
      <w:pPr>
        <w:pStyle w:val="a6"/>
        <w:jc w:val="left"/>
        <w:rPr>
          <w:b/>
          <w:bCs/>
          <w:szCs w:val="28"/>
        </w:rPr>
      </w:pPr>
    </w:p>
    <w:p w:rsidR="00B45FB6" w:rsidRDefault="00B45FB6" w:rsidP="00B45FB6">
      <w:pPr>
        <w:pStyle w:val="a6"/>
        <w:jc w:val="left"/>
        <w:rPr>
          <w:b/>
          <w:bCs/>
          <w:sz w:val="16"/>
          <w:szCs w:val="16"/>
        </w:rPr>
      </w:pPr>
    </w:p>
    <w:p w:rsidR="00B45FB6" w:rsidRDefault="00B45FB6" w:rsidP="00B45FB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B45FB6" w:rsidRDefault="00B45FB6" w:rsidP="00B45FB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B45FB6" w:rsidRDefault="00B45FB6" w:rsidP="00B45FB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B45FB6" w:rsidTr="00B45FB6">
        <w:trPr>
          <w:trHeight w:val="565"/>
        </w:trPr>
        <w:tc>
          <w:tcPr>
            <w:tcW w:w="3119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B45FB6" w:rsidTr="00B45FB6">
        <w:trPr>
          <w:trHeight w:val="565"/>
        </w:trPr>
        <w:tc>
          <w:tcPr>
            <w:tcW w:w="3119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 первый заместитель Главы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E7345F" w:rsidTr="00274FEC">
        <w:trPr>
          <w:trHeight w:val="565"/>
        </w:trPr>
        <w:tc>
          <w:tcPr>
            <w:tcW w:w="3119" w:type="dxa"/>
            <w:hideMark/>
          </w:tcPr>
          <w:p w:rsidR="00E7345F" w:rsidRDefault="00E7345F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E7345F" w:rsidRDefault="00E7345F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E7345F" w:rsidRDefault="00E7345F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 заместитель Главы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B45FB6" w:rsidTr="00B45FB6">
        <w:trPr>
          <w:trHeight w:val="565"/>
        </w:trPr>
        <w:tc>
          <w:tcPr>
            <w:tcW w:w="3119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B45FB6" w:rsidTr="00B45FB6">
        <w:trPr>
          <w:trHeight w:val="565"/>
        </w:trPr>
        <w:tc>
          <w:tcPr>
            <w:tcW w:w="3119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B45FB6" w:rsidTr="00B45FB6">
        <w:trPr>
          <w:trHeight w:val="565"/>
        </w:trPr>
        <w:tc>
          <w:tcPr>
            <w:tcW w:w="3119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B45FB6" w:rsidRDefault="00B45FB6" w:rsidP="0057751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 w:rsidP="0057751A"/>
    <w:sectPr w:rsidR="00E80536" w:rsidSect="00B45F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9"/>
    <w:rsid w:val="00306CD5"/>
    <w:rsid w:val="00436079"/>
    <w:rsid w:val="0057751A"/>
    <w:rsid w:val="00615151"/>
    <w:rsid w:val="00A8499D"/>
    <w:rsid w:val="00B45FB6"/>
    <w:rsid w:val="00DC7372"/>
    <w:rsid w:val="00E7345F"/>
    <w:rsid w:val="00E80536"/>
    <w:rsid w:val="00EC1DB6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45FB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B45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45FB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45FB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4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45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5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45FB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B45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45FB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B45FB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45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45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5F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2018-04-02T05:18:00Z</dcterms:created>
  <dcterms:modified xsi:type="dcterms:W3CDTF">2018-04-03T04:37:00Z</dcterms:modified>
</cp:coreProperties>
</file>