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5C" w:rsidRPr="009231CF" w:rsidRDefault="0081425C" w:rsidP="008142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31CF">
        <w:rPr>
          <w:rFonts w:ascii="Times New Roman" w:hAnsi="Times New Roman" w:cs="Times New Roman"/>
          <w:b/>
          <w:sz w:val="28"/>
          <w:szCs w:val="28"/>
        </w:rPr>
        <w:t xml:space="preserve">Форма для внесения предложений по благоустройству </w:t>
      </w:r>
      <w:r w:rsidRPr="00207CA1">
        <w:rPr>
          <w:rFonts w:ascii="Times New Roman" w:hAnsi="Times New Roman" w:cs="Times New Roman"/>
          <w:b/>
          <w:sz w:val="28"/>
          <w:szCs w:val="28"/>
        </w:rPr>
        <w:t>общественно-значимых</w:t>
      </w:r>
      <w:r w:rsidRPr="009231CF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bookmarkEnd w:id="0"/>
    <w:p w:rsidR="0081425C" w:rsidRDefault="0081425C" w:rsidP="00814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плана мероприятий по реализации приоритетного проекта «Формирование комфортной городской среды» на 2017 и 2018-2022 годы для включения в план мероприятий по благоустройству общественно-значимых территорий (мест общего пользования) принимаются предложения граждан:</w:t>
      </w:r>
    </w:p>
    <w:p w:rsidR="0081425C" w:rsidRDefault="0081425C" w:rsidP="0081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81425C" w:rsidRDefault="0081425C" w:rsidP="0081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телефона___________________________________________________</w:t>
      </w:r>
    </w:p>
    <w:p w:rsidR="0081425C" w:rsidRDefault="0081425C" w:rsidP="0081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 для проведения работ по благоустройству________________________________________________</w:t>
      </w:r>
    </w:p>
    <w:p w:rsidR="0081425C" w:rsidRDefault="0081425C" w:rsidP="0081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работ____________________________________________________</w:t>
      </w:r>
    </w:p>
    <w:p w:rsidR="00743907" w:rsidRDefault="00743907"/>
    <w:sectPr w:rsidR="007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8"/>
    <w:rsid w:val="00344728"/>
    <w:rsid w:val="00743907"/>
    <w:rsid w:val="0081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7450-D089-419A-9158-940BE07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2017-04-28T12:49:00Z</dcterms:created>
  <dcterms:modified xsi:type="dcterms:W3CDTF">2017-04-28T12:49:00Z</dcterms:modified>
</cp:coreProperties>
</file>