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B3" w:rsidRPr="00F30FBC" w:rsidRDefault="009144B3" w:rsidP="009144B3">
      <w:pPr>
        <w:spacing w:line="276" w:lineRule="auto"/>
        <w:jc w:val="center"/>
        <w:rPr>
          <w:sz w:val="26"/>
          <w:szCs w:val="26"/>
        </w:rPr>
      </w:pPr>
      <w:r w:rsidRPr="00F30FBC">
        <w:rPr>
          <w:sz w:val="26"/>
          <w:szCs w:val="26"/>
        </w:rPr>
        <w:t>РЕГЛАМЕНТ</w:t>
      </w:r>
    </w:p>
    <w:p w:rsidR="009144B3" w:rsidRPr="00F30FBC" w:rsidRDefault="009144B3" w:rsidP="009144B3">
      <w:pPr>
        <w:spacing w:line="276" w:lineRule="auto"/>
        <w:jc w:val="center"/>
        <w:rPr>
          <w:sz w:val="26"/>
          <w:szCs w:val="26"/>
        </w:rPr>
      </w:pPr>
      <w:r w:rsidRPr="00F30FBC">
        <w:rPr>
          <w:sz w:val="26"/>
          <w:szCs w:val="26"/>
        </w:rPr>
        <w:t>Информационно-обучающего семинара для кадровых служб работодателей, использу</w:t>
      </w:r>
      <w:r w:rsidRPr="00F30FBC">
        <w:rPr>
          <w:sz w:val="26"/>
          <w:szCs w:val="26"/>
        </w:rPr>
        <w:t>ю</w:t>
      </w:r>
      <w:r w:rsidRPr="00F30FBC">
        <w:rPr>
          <w:sz w:val="26"/>
          <w:szCs w:val="26"/>
        </w:rPr>
        <w:t>щих труд иностранных граждан</w:t>
      </w:r>
      <w:r>
        <w:rPr>
          <w:sz w:val="26"/>
          <w:szCs w:val="26"/>
        </w:rPr>
        <w:t xml:space="preserve"> (проект)</w:t>
      </w:r>
    </w:p>
    <w:p w:rsidR="009144B3" w:rsidRPr="00F30FBC" w:rsidRDefault="009144B3" w:rsidP="009144B3">
      <w:pPr>
        <w:rPr>
          <w:sz w:val="26"/>
          <w:szCs w:val="26"/>
        </w:rPr>
      </w:pPr>
    </w:p>
    <w:p w:rsidR="009144B3" w:rsidRPr="00F30FBC" w:rsidRDefault="009144B3" w:rsidP="009144B3">
      <w:pPr>
        <w:ind w:right="140"/>
        <w:jc w:val="both"/>
        <w:rPr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3"/>
        <w:gridCol w:w="7797"/>
      </w:tblGrid>
      <w:tr w:rsidR="009144B3" w:rsidRPr="00F30FBC" w:rsidTr="006002EA">
        <w:trPr>
          <w:trHeight w:val="575"/>
        </w:trPr>
        <w:tc>
          <w:tcPr>
            <w:tcW w:w="1953" w:type="dxa"/>
          </w:tcPr>
          <w:p w:rsidR="009144B3" w:rsidRPr="00F30FBC" w:rsidRDefault="009144B3" w:rsidP="006002EA">
            <w:pPr>
              <w:rPr>
                <w:sz w:val="26"/>
                <w:szCs w:val="26"/>
              </w:rPr>
            </w:pPr>
            <w:r w:rsidRPr="00F30FBC">
              <w:rPr>
                <w:sz w:val="26"/>
                <w:szCs w:val="26"/>
              </w:rPr>
              <w:t>9.30  -   10.00</w:t>
            </w:r>
          </w:p>
        </w:tc>
        <w:tc>
          <w:tcPr>
            <w:tcW w:w="7797" w:type="dxa"/>
          </w:tcPr>
          <w:p w:rsidR="009144B3" w:rsidRPr="00F30FBC" w:rsidRDefault="009144B3" w:rsidP="006002EA">
            <w:pPr>
              <w:ind w:left="32"/>
              <w:jc w:val="both"/>
              <w:rPr>
                <w:sz w:val="26"/>
                <w:szCs w:val="26"/>
              </w:rPr>
            </w:pPr>
            <w:r w:rsidRPr="00F30FBC">
              <w:rPr>
                <w:sz w:val="26"/>
                <w:szCs w:val="26"/>
              </w:rPr>
              <w:t xml:space="preserve">Регистрация участников семинара </w:t>
            </w:r>
          </w:p>
        </w:tc>
      </w:tr>
      <w:tr w:rsidR="009144B3" w:rsidRPr="00F30FBC" w:rsidTr="006002EA">
        <w:trPr>
          <w:trHeight w:val="1019"/>
        </w:trPr>
        <w:tc>
          <w:tcPr>
            <w:tcW w:w="1953" w:type="dxa"/>
          </w:tcPr>
          <w:p w:rsidR="009144B3" w:rsidRPr="00F30FBC" w:rsidRDefault="009144B3" w:rsidP="006002EA">
            <w:pPr>
              <w:rPr>
                <w:sz w:val="26"/>
                <w:szCs w:val="26"/>
              </w:rPr>
            </w:pPr>
            <w:r w:rsidRPr="00F30FBC">
              <w:rPr>
                <w:sz w:val="26"/>
                <w:szCs w:val="26"/>
              </w:rPr>
              <w:t>10.00  –  10.10</w:t>
            </w:r>
          </w:p>
          <w:p w:rsidR="009144B3" w:rsidRPr="00F30FBC" w:rsidRDefault="009144B3" w:rsidP="006002EA">
            <w:pPr>
              <w:rPr>
                <w:sz w:val="26"/>
                <w:szCs w:val="26"/>
              </w:rPr>
            </w:pPr>
          </w:p>
          <w:p w:rsidR="009144B3" w:rsidRPr="00F30FBC" w:rsidRDefault="009144B3" w:rsidP="006002EA">
            <w:pPr>
              <w:rPr>
                <w:sz w:val="26"/>
                <w:szCs w:val="26"/>
              </w:rPr>
            </w:pPr>
          </w:p>
          <w:p w:rsidR="009144B3" w:rsidRPr="00F30FBC" w:rsidRDefault="009144B3" w:rsidP="006002EA">
            <w:pPr>
              <w:rPr>
                <w:sz w:val="26"/>
                <w:szCs w:val="26"/>
              </w:rPr>
            </w:pPr>
          </w:p>
          <w:p w:rsidR="009144B3" w:rsidRPr="00F30FBC" w:rsidRDefault="009144B3" w:rsidP="006002EA">
            <w:pPr>
              <w:rPr>
                <w:sz w:val="26"/>
                <w:szCs w:val="26"/>
              </w:rPr>
            </w:pPr>
          </w:p>
        </w:tc>
        <w:tc>
          <w:tcPr>
            <w:tcW w:w="7797" w:type="dxa"/>
          </w:tcPr>
          <w:p w:rsidR="009144B3" w:rsidRPr="00F30FBC" w:rsidRDefault="009144B3" w:rsidP="006002EA">
            <w:pPr>
              <w:ind w:left="32"/>
              <w:jc w:val="both"/>
              <w:rPr>
                <w:sz w:val="26"/>
                <w:szCs w:val="26"/>
              </w:rPr>
            </w:pPr>
            <w:r w:rsidRPr="00F30FBC">
              <w:rPr>
                <w:sz w:val="26"/>
                <w:szCs w:val="26"/>
              </w:rPr>
              <w:t xml:space="preserve">Открытие семинара </w:t>
            </w:r>
          </w:p>
          <w:p w:rsidR="009144B3" w:rsidRPr="00F30FBC" w:rsidRDefault="009144B3" w:rsidP="006002EA">
            <w:pPr>
              <w:ind w:left="32"/>
              <w:jc w:val="both"/>
              <w:rPr>
                <w:sz w:val="26"/>
                <w:szCs w:val="26"/>
              </w:rPr>
            </w:pPr>
          </w:p>
          <w:p w:rsidR="009144B3" w:rsidRPr="00F30FBC" w:rsidRDefault="009144B3" w:rsidP="006002EA">
            <w:pPr>
              <w:ind w:left="32"/>
              <w:jc w:val="both"/>
              <w:rPr>
                <w:sz w:val="26"/>
                <w:szCs w:val="26"/>
              </w:rPr>
            </w:pPr>
            <w:r w:rsidRPr="00F30FBC">
              <w:rPr>
                <w:sz w:val="26"/>
                <w:szCs w:val="26"/>
              </w:rPr>
              <w:t>Вопросы повестки семинара:</w:t>
            </w:r>
          </w:p>
        </w:tc>
      </w:tr>
      <w:tr w:rsidR="009144B3" w:rsidRPr="00F30FBC" w:rsidTr="006002EA">
        <w:trPr>
          <w:trHeight w:val="1785"/>
        </w:trPr>
        <w:tc>
          <w:tcPr>
            <w:tcW w:w="1953" w:type="dxa"/>
          </w:tcPr>
          <w:p w:rsidR="009144B3" w:rsidRPr="00F30FBC" w:rsidRDefault="009144B3" w:rsidP="009144B3">
            <w:pPr>
              <w:numPr>
                <w:ilvl w:val="1"/>
                <w:numId w:val="1"/>
              </w:numPr>
              <w:rPr>
                <w:sz w:val="26"/>
                <w:szCs w:val="26"/>
              </w:rPr>
            </w:pPr>
            <w:r w:rsidRPr="00F30FBC">
              <w:rPr>
                <w:sz w:val="26"/>
                <w:szCs w:val="26"/>
              </w:rPr>
              <w:t>– 10.25</w:t>
            </w:r>
          </w:p>
          <w:p w:rsidR="009144B3" w:rsidRPr="00F30FBC" w:rsidRDefault="009144B3" w:rsidP="006002EA">
            <w:pPr>
              <w:rPr>
                <w:sz w:val="26"/>
                <w:szCs w:val="26"/>
              </w:rPr>
            </w:pPr>
          </w:p>
          <w:p w:rsidR="009144B3" w:rsidRPr="00F30FBC" w:rsidRDefault="009144B3" w:rsidP="006002EA">
            <w:pPr>
              <w:rPr>
                <w:sz w:val="26"/>
                <w:szCs w:val="26"/>
              </w:rPr>
            </w:pPr>
          </w:p>
          <w:p w:rsidR="009144B3" w:rsidRPr="00F30FBC" w:rsidRDefault="009144B3" w:rsidP="006002EA">
            <w:pPr>
              <w:rPr>
                <w:sz w:val="26"/>
                <w:szCs w:val="26"/>
              </w:rPr>
            </w:pPr>
          </w:p>
        </w:tc>
        <w:tc>
          <w:tcPr>
            <w:tcW w:w="7797" w:type="dxa"/>
          </w:tcPr>
          <w:p w:rsidR="009144B3" w:rsidRPr="00F30FBC" w:rsidRDefault="009144B3" w:rsidP="009144B3">
            <w:pPr>
              <w:numPr>
                <w:ilvl w:val="0"/>
                <w:numId w:val="2"/>
              </w:numPr>
              <w:ind w:left="32" w:firstLine="0"/>
              <w:jc w:val="both"/>
              <w:rPr>
                <w:sz w:val="26"/>
                <w:szCs w:val="26"/>
              </w:rPr>
            </w:pPr>
            <w:r w:rsidRPr="00F30FBC">
              <w:rPr>
                <w:sz w:val="26"/>
                <w:szCs w:val="26"/>
              </w:rPr>
              <w:t>Статус иностранного гражданина в Российской Федерации. Порядок направления уведомлений о прибытии иностранных граждан. Продление срока временного пребывания иностранных гр</w:t>
            </w:r>
            <w:r w:rsidRPr="00F30FBC">
              <w:rPr>
                <w:sz w:val="26"/>
                <w:szCs w:val="26"/>
              </w:rPr>
              <w:t>а</w:t>
            </w:r>
            <w:r w:rsidRPr="00F30FBC">
              <w:rPr>
                <w:sz w:val="26"/>
                <w:szCs w:val="26"/>
              </w:rPr>
              <w:t>ждан в Российской Федерации. Оформление приглашения на въезд для осуществления трудовой деятельности.</w:t>
            </w:r>
          </w:p>
        </w:tc>
      </w:tr>
      <w:tr w:rsidR="009144B3" w:rsidRPr="00F30FBC" w:rsidTr="006002EA">
        <w:tc>
          <w:tcPr>
            <w:tcW w:w="1953" w:type="dxa"/>
          </w:tcPr>
          <w:p w:rsidR="009144B3" w:rsidRPr="00F30FBC" w:rsidRDefault="009144B3" w:rsidP="006002EA">
            <w:pPr>
              <w:rPr>
                <w:sz w:val="26"/>
                <w:szCs w:val="26"/>
              </w:rPr>
            </w:pPr>
            <w:proofErr w:type="gramStart"/>
            <w:r w:rsidRPr="00F30FBC">
              <w:rPr>
                <w:sz w:val="26"/>
                <w:szCs w:val="26"/>
              </w:rPr>
              <w:t>д</w:t>
            </w:r>
            <w:proofErr w:type="gramEnd"/>
            <w:r w:rsidRPr="00F30FBC">
              <w:rPr>
                <w:sz w:val="26"/>
                <w:szCs w:val="26"/>
              </w:rPr>
              <w:t>окладывает:</w:t>
            </w:r>
          </w:p>
        </w:tc>
        <w:tc>
          <w:tcPr>
            <w:tcW w:w="7797" w:type="dxa"/>
          </w:tcPr>
          <w:p w:rsidR="009144B3" w:rsidRPr="00F30FBC" w:rsidRDefault="009144B3" w:rsidP="006002EA">
            <w:pPr>
              <w:ind w:left="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</w:t>
            </w:r>
            <w:r w:rsidRPr="00F30FBC">
              <w:rPr>
                <w:sz w:val="26"/>
                <w:szCs w:val="26"/>
              </w:rPr>
              <w:t>Управления ФМС России по Ханты-Мансийскому автономному округу – Югре</w:t>
            </w:r>
          </w:p>
        </w:tc>
      </w:tr>
      <w:tr w:rsidR="009144B3" w:rsidRPr="00F30FBC" w:rsidTr="006002EA">
        <w:tc>
          <w:tcPr>
            <w:tcW w:w="1953" w:type="dxa"/>
          </w:tcPr>
          <w:p w:rsidR="009144B3" w:rsidRPr="00F30FBC" w:rsidRDefault="009144B3" w:rsidP="006002EA">
            <w:pPr>
              <w:rPr>
                <w:sz w:val="26"/>
                <w:szCs w:val="26"/>
              </w:rPr>
            </w:pPr>
          </w:p>
          <w:p w:rsidR="009144B3" w:rsidRPr="00F30FBC" w:rsidRDefault="009144B3" w:rsidP="006002EA">
            <w:pPr>
              <w:rPr>
                <w:sz w:val="26"/>
                <w:szCs w:val="26"/>
              </w:rPr>
            </w:pPr>
            <w:r w:rsidRPr="00F30FBC">
              <w:rPr>
                <w:sz w:val="26"/>
                <w:szCs w:val="26"/>
              </w:rPr>
              <w:t>10.25– 10.45</w:t>
            </w:r>
          </w:p>
          <w:p w:rsidR="009144B3" w:rsidRPr="00F30FBC" w:rsidRDefault="009144B3" w:rsidP="006002EA">
            <w:pPr>
              <w:rPr>
                <w:sz w:val="26"/>
                <w:szCs w:val="26"/>
              </w:rPr>
            </w:pPr>
          </w:p>
        </w:tc>
        <w:tc>
          <w:tcPr>
            <w:tcW w:w="7797" w:type="dxa"/>
          </w:tcPr>
          <w:p w:rsidR="009144B3" w:rsidRPr="00F30FBC" w:rsidRDefault="009144B3" w:rsidP="006002EA">
            <w:pPr>
              <w:ind w:left="32"/>
              <w:jc w:val="both"/>
              <w:rPr>
                <w:sz w:val="26"/>
                <w:szCs w:val="26"/>
              </w:rPr>
            </w:pPr>
          </w:p>
          <w:p w:rsidR="009144B3" w:rsidRDefault="009144B3" w:rsidP="006002EA">
            <w:pPr>
              <w:ind w:left="32"/>
              <w:jc w:val="both"/>
              <w:rPr>
                <w:sz w:val="26"/>
                <w:szCs w:val="26"/>
              </w:rPr>
            </w:pPr>
            <w:r w:rsidRPr="00F30FBC">
              <w:rPr>
                <w:sz w:val="26"/>
                <w:szCs w:val="26"/>
              </w:rPr>
              <w:t>2. Особенности осуществления иностранными гражданами труд</w:t>
            </w:r>
            <w:r w:rsidRPr="00F30FBC">
              <w:rPr>
                <w:sz w:val="26"/>
                <w:szCs w:val="26"/>
              </w:rPr>
              <w:t>о</w:t>
            </w:r>
            <w:r w:rsidRPr="00F30FBC">
              <w:rPr>
                <w:sz w:val="26"/>
                <w:szCs w:val="26"/>
              </w:rPr>
              <w:t>вой деятельности на территории Российской Федерации. Порядок подачи уведомлений работодателями о заключении и расторжении трудовых договоров с иностранными гражданами, прибывшими в Российскую Федерацию в порядке, не требующем получения визы.</w:t>
            </w:r>
          </w:p>
          <w:p w:rsidR="009144B3" w:rsidRPr="00F30FBC" w:rsidRDefault="009144B3" w:rsidP="006002EA">
            <w:pPr>
              <w:ind w:left="32"/>
              <w:jc w:val="both"/>
              <w:rPr>
                <w:sz w:val="26"/>
                <w:szCs w:val="26"/>
              </w:rPr>
            </w:pPr>
          </w:p>
        </w:tc>
      </w:tr>
      <w:tr w:rsidR="009144B3" w:rsidRPr="00F30FBC" w:rsidTr="006002EA">
        <w:tc>
          <w:tcPr>
            <w:tcW w:w="1953" w:type="dxa"/>
          </w:tcPr>
          <w:p w:rsidR="009144B3" w:rsidRPr="00F30FBC" w:rsidRDefault="009144B3" w:rsidP="006002EA">
            <w:pPr>
              <w:rPr>
                <w:sz w:val="26"/>
                <w:szCs w:val="26"/>
              </w:rPr>
            </w:pPr>
            <w:r w:rsidRPr="00F30FBC">
              <w:rPr>
                <w:sz w:val="26"/>
                <w:szCs w:val="26"/>
              </w:rPr>
              <w:t>докладывает:</w:t>
            </w:r>
          </w:p>
        </w:tc>
        <w:tc>
          <w:tcPr>
            <w:tcW w:w="7797" w:type="dxa"/>
          </w:tcPr>
          <w:p w:rsidR="009144B3" w:rsidRDefault="009144B3" w:rsidP="006002EA">
            <w:pPr>
              <w:ind w:left="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</w:t>
            </w:r>
            <w:r w:rsidRPr="00F30FBC">
              <w:rPr>
                <w:sz w:val="26"/>
                <w:szCs w:val="26"/>
              </w:rPr>
              <w:t>Управления ФМС России по Ханты-Мансийскому автономному округу – Югре</w:t>
            </w:r>
          </w:p>
          <w:p w:rsidR="009144B3" w:rsidRPr="00F30FBC" w:rsidRDefault="009144B3" w:rsidP="006002EA">
            <w:pPr>
              <w:ind w:left="32"/>
              <w:jc w:val="both"/>
              <w:rPr>
                <w:sz w:val="26"/>
                <w:szCs w:val="26"/>
              </w:rPr>
            </w:pPr>
          </w:p>
        </w:tc>
      </w:tr>
      <w:tr w:rsidR="009144B3" w:rsidRPr="00F30FBC" w:rsidTr="006002EA">
        <w:tc>
          <w:tcPr>
            <w:tcW w:w="1953" w:type="dxa"/>
          </w:tcPr>
          <w:p w:rsidR="009144B3" w:rsidRPr="00F30FBC" w:rsidRDefault="009144B3" w:rsidP="006002EA">
            <w:pPr>
              <w:rPr>
                <w:sz w:val="26"/>
                <w:szCs w:val="26"/>
              </w:rPr>
            </w:pPr>
            <w:r w:rsidRPr="00F30FBC">
              <w:rPr>
                <w:sz w:val="26"/>
                <w:szCs w:val="26"/>
              </w:rPr>
              <w:t>10.45– 11.00</w:t>
            </w:r>
          </w:p>
          <w:p w:rsidR="009144B3" w:rsidRPr="00F30FBC" w:rsidRDefault="009144B3" w:rsidP="006002EA">
            <w:pPr>
              <w:rPr>
                <w:sz w:val="26"/>
                <w:szCs w:val="26"/>
              </w:rPr>
            </w:pPr>
          </w:p>
        </w:tc>
        <w:tc>
          <w:tcPr>
            <w:tcW w:w="7797" w:type="dxa"/>
          </w:tcPr>
          <w:p w:rsidR="009144B3" w:rsidRPr="00F30FBC" w:rsidRDefault="009144B3" w:rsidP="009144B3">
            <w:pPr>
              <w:numPr>
                <w:ilvl w:val="0"/>
                <w:numId w:val="3"/>
              </w:numPr>
              <w:ind w:left="32" w:firstLine="0"/>
              <w:jc w:val="both"/>
              <w:rPr>
                <w:sz w:val="26"/>
                <w:szCs w:val="26"/>
              </w:rPr>
            </w:pPr>
            <w:r w:rsidRPr="00F30FBC">
              <w:rPr>
                <w:sz w:val="26"/>
                <w:szCs w:val="26"/>
              </w:rPr>
              <w:t>Порядок определения потребности в привлечении иностра</w:t>
            </w:r>
            <w:r w:rsidRPr="00F30FBC">
              <w:rPr>
                <w:sz w:val="26"/>
                <w:szCs w:val="26"/>
              </w:rPr>
              <w:t>н</w:t>
            </w:r>
            <w:r w:rsidRPr="00F30FBC">
              <w:rPr>
                <w:sz w:val="26"/>
                <w:szCs w:val="26"/>
              </w:rPr>
              <w:t>ных работников и формирования квот на осуществление иностра</w:t>
            </w:r>
            <w:r w:rsidRPr="00F30FBC">
              <w:rPr>
                <w:sz w:val="26"/>
                <w:szCs w:val="26"/>
              </w:rPr>
              <w:t>н</w:t>
            </w:r>
            <w:r w:rsidRPr="00F30FBC">
              <w:rPr>
                <w:sz w:val="26"/>
                <w:szCs w:val="26"/>
              </w:rPr>
              <w:t>ными гражданами трудовой деятельности в Российской Федерации. АИК «Миграционные квоты» как средство информирования раб</w:t>
            </w:r>
            <w:r w:rsidRPr="00F30FBC">
              <w:rPr>
                <w:sz w:val="26"/>
                <w:szCs w:val="26"/>
              </w:rPr>
              <w:t>о</w:t>
            </w:r>
            <w:r w:rsidRPr="00F30FBC">
              <w:rPr>
                <w:sz w:val="26"/>
                <w:szCs w:val="26"/>
              </w:rPr>
              <w:t>тодателей об этапах согласования заявок на региональном уровне.</w:t>
            </w:r>
          </w:p>
        </w:tc>
      </w:tr>
      <w:tr w:rsidR="009144B3" w:rsidRPr="00F30FBC" w:rsidTr="006002EA">
        <w:trPr>
          <w:trHeight w:val="620"/>
        </w:trPr>
        <w:tc>
          <w:tcPr>
            <w:tcW w:w="1953" w:type="dxa"/>
          </w:tcPr>
          <w:p w:rsidR="009144B3" w:rsidRPr="00F30FBC" w:rsidRDefault="009144B3" w:rsidP="006002EA">
            <w:pPr>
              <w:rPr>
                <w:sz w:val="26"/>
                <w:szCs w:val="26"/>
              </w:rPr>
            </w:pPr>
          </w:p>
          <w:p w:rsidR="009144B3" w:rsidRPr="00F30FBC" w:rsidRDefault="009144B3" w:rsidP="006002EA">
            <w:pPr>
              <w:rPr>
                <w:sz w:val="26"/>
                <w:szCs w:val="26"/>
              </w:rPr>
            </w:pPr>
            <w:r w:rsidRPr="00F30FBC">
              <w:rPr>
                <w:sz w:val="26"/>
                <w:szCs w:val="26"/>
              </w:rPr>
              <w:t>докладывает:</w:t>
            </w:r>
          </w:p>
          <w:p w:rsidR="009144B3" w:rsidRPr="00F30FBC" w:rsidRDefault="009144B3" w:rsidP="006002EA">
            <w:pPr>
              <w:rPr>
                <w:sz w:val="26"/>
                <w:szCs w:val="26"/>
              </w:rPr>
            </w:pPr>
          </w:p>
        </w:tc>
        <w:tc>
          <w:tcPr>
            <w:tcW w:w="7797" w:type="dxa"/>
          </w:tcPr>
          <w:p w:rsidR="009144B3" w:rsidRPr="00F30FBC" w:rsidRDefault="009144B3" w:rsidP="006002EA">
            <w:pPr>
              <w:ind w:left="32"/>
              <w:jc w:val="both"/>
              <w:rPr>
                <w:sz w:val="26"/>
                <w:szCs w:val="26"/>
              </w:rPr>
            </w:pPr>
          </w:p>
          <w:p w:rsidR="009144B3" w:rsidRPr="00F30FBC" w:rsidRDefault="009144B3" w:rsidP="006002EA">
            <w:pPr>
              <w:ind w:left="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</w:t>
            </w:r>
            <w:r w:rsidRPr="00F30FBC">
              <w:rPr>
                <w:sz w:val="26"/>
                <w:szCs w:val="26"/>
              </w:rPr>
              <w:t>Департамента труда и занятости населения Ханты-Мансийского автономного округа – Югры</w:t>
            </w:r>
          </w:p>
        </w:tc>
      </w:tr>
      <w:tr w:rsidR="009144B3" w:rsidRPr="00F30FBC" w:rsidTr="006002EA">
        <w:trPr>
          <w:trHeight w:val="1092"/>
        </w:trPr>
        <w:tc>
          <w:tcPr>
            <w:tcW w:w="1953" w:type="dxa"/>
          </w:tcPr>
          <w:p w:rsidR="009144B3" w:rsidRPr="00F30FBC" w:rsidRDefault="009144B3" w:rsidP="006002EA">
            <w:pPr>
              <w:rPr>
                <w:sz w:val="26"/>
                <w:szCs w:val="26"/>
              </w:rPr>
            </w:pPr>
          </w:p>
          <w:p w:rsidR="009144B3" w:rsidRPr="00F30FBC" w:rsidRDefault="009144B3" w:rsidP="006002EA">
            <w:pPr>
              <w:rPr>
                <w:sz w:val="26"/>
                <w:szCs w:val="26"/>
              </w:rPr>
            </w:pPr>
            <w:r w:rsidRPr="00F30FBC">
              <w:rPr>
                <w:sz w:val="26"/>
                <w:szCs w:val="26"/>
              </w:rPr>
              <w:t>11.00– 11.10</w:t>
            </w:r>
          </w:p>
          <w:p w:rsidR="009144B3" w:rsidRPr="00F30FBC" w:rsidRDefault="009144B3" w:rsidP="006002EA">
            <w:pPr>
              <w:rPr>
                <w:sz w:val="26"/>
                <w:szCs w:val="26"/>
              </w:rPr>
            </w:pPr>
          </w:p>
          <w:p w:rsidR="009144B3" w:rsidRPr="00F30FBC" w:rsidRDefault="009144B3" w:rsidP="006002EA">
            <w:pPr>
              <w:rPr>
                <w:sz w:val="26"/>
                <w:szCs w:val="26"/>
              </w:rPr>
            </w:pPr>
          </w:p>
        </w:tc>
        <w:tc>
          <w:tcPr>
            <w:tcW w:w="7797" w:type="dxa"/>
          </w:tcPr>
          <w:p w:rsidR="009144B3" w:rsidRPr="00F30FBC" w:rsidRDefault="009144B3" w:rsidP="006002EA">
            <w:pPr>
              <w:ind w:left="32"/>
              <w:jc w:val="both"/>
              <w:rPr>
                <w:sz w:val="26"/>
                <w:szCs w:val="26"/>
              </w:rPr>
            </w:pPr>
          </w:p>
          <w:p w:rsidR="009144B3" w:rsidRPr="00F30FBC" w:rsidRDefault="009144B3" w:rsidP="009144B3">
            <w:pPr>
              <w:numPr>
                <w:ilvl w:val="0"/>
                <w:numId w:val="3"/>
              </w:numPr>
              <w:ind w:left="32" w:firstLine="0"/>
              <w:jc w:val="both"/>
              <w:rPr>
                <w:sz w:val="26"/>
                <w:szCs w:val="26"/>
              </w:rPr>
            </w:pPr>
            <w:r w:rsidRPr="00F30FBC">
              <w:rPr>
                <w:sz w:val="26"/>
                <w:szCs w:val="26"/>
              </w:rPr>
              <w:t>Порядок заключения трудовых договоров с иностранными гражданами.</w:t>
            </w:r>
          </w:p>
          <w:p w:rsidR="009144B3" w:rsidRPr="00F30FBC" w:rsidRDefault="009144B3" w:rsidP="006002EA">
            <w:pPr>
              <w:ind w:left="32"/>
              <w:jc w:val="both"/>
              <w:rPr>
                <w:sz w:val="26"/>
                <w:szCs w:val="26"/>
              </w:rPr>
            </w:pPr>
          </w:p>
        </w:tc>
      </w:tr>
      <w:tr w:rsidR="009144B3" w:rsidRPr="00F30FBC" w:rsidTr="006002EA">
        <w:tc>
          <w:tcPr>
            <w:tcW w:w="1953" w:type="dxa"/>
          </w:tcPr>
          <w:p w:rsidR="009144B3" w:rsidRPr="00F30FBC" w:rsidRDefault="009144B3" w:rsidP="006002EA">
            <w:pPr>
              <w:rPr>
                <w:sz w:val="26"/>
                <w:szCs w:val="26"/>
              </w:rPr>
            </w:pPr>
            <w:r w:rsidRPr="00F30FBC">
              <w:rPr>
                <w:sz w:val="26"/>
                <w:szCs w:val="26"/>
              </w:rPr>
              <w:t>докладывает:</w:t>
            </w:r>
          </w:p>
          <w:p w:rsidR="009144B3" w:rsidRPr="00F30FBC" w:rsidRDefault="009144B3" w:rsidP="006002EA">
            <w:pPr>
              <w:rPr>
                <w:sz w:val="26"/>
                <w:szCs w:val="26"/>
              </w:rPr>
            </w:pPr>
          </w:p>
        </w:tc>
        <w:tc>
          <w:tcPr>
            <w:tcW w:w="7797" w:type="dxa"/>
          </w:tcPr>
          <w:p w:rsidR="009144B3" w:rsidRPr="00F30FBC" w:rsidRDefault="009144B3" w:rsidP="006002EA">
            <w:pPr>
              <w:ind w:left="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</w:t>
            </w:r>
            <w:r w:rsidRPr="00F30FBC">
              <w:rPr>
                <w:sz w:val="26"/>
                <w:szCs w:val="26"/>
              </w:rPr>
              <w:t xml:space="preserve">Государственной инспекции труда в Ханты-Мансийском автономном округе </w:t>
            </w:r>
            <w:proofErr w:type="gramStart"/>
            <w:r w:rsidRPr="00F30FBC">
              <w:rPr>
                <w:sz w:val="26"/>
                <w:szCs w:val="26"/>
              </w:rPr>
              <w:t>–Ю</w:t>
            </w:r>
            <w:proofErr w:type="gramEnd"/>
            <w:r w:rsidRPr="00F30FBC">
              <w:rPr>
                <w:sz w:val="26"/>
                <w:szCs w:val="26"/>
              </w:rPr>
              <w:t>гре</w:t>
            </w:r>
          </w:p>
          <w:p w:rsidR="009144B3" w:rsidRPr="00F30FBC" w:rsidRDefault="009144B3" w:rsidP="006002EA">
            <w:pPr>
              <w:ind w:left="32"/>
              <w:jc w:val="both"/>
              <w:rPr>
                <w:sz w:val="26"/>
                <w:szCs w:val="26"/>
              </w:rPr>
            </w:pPr>
          </w:p>
        </w:tc>
      </w:tr>
      <w:tr w:rsidR="009144B3" w:rsidRPr="00F30FBC" w:rsidTr="006002EA">
        <w:tc>
          <w:tcPr>
            <w:tcW w:w="1953" w:type="dxa"/>
          </w:tcPr>
          <w:p w:rsidR="009144B3" w:rsidRPr="00F30FBC" w:rsidRDefault="009144B3" w:rsidP="006002EA">
            <w:pPr>
              <w:rPr>
                <w:sz w:val="26"/>
                <w:szCs w:val="26"/>
              </w:rPr>
            </w:pPr>
            <w:r w:rsidRPr="00F30FBC">
              <w:rPr>
                <w:sz w:val="26"/>
                <w:szCs w:val="26"/>
              </w:rPr>
              <w:lastRenderedPageBreak/>
              <w:t>11.10– 11.20</w:t>
            </w:r>
          </w:p>
          <w:p w:rsidR="009144B3" w:rsidRPr="00F30FBC" w:rsidRDefault="009144B3" w:rsidP="006002EA">
            <w:pPr>
              <w:rPr>
                <w:sz w:val="26"/>
                <w:szCs w:val="26"/>
              </w:rPr>
            </w:pPr>
          </w:p>
        </w:tc>
        <w:tc>
          <w:tcPr>
            <w:tcW w:w="7797" w:type="dxa"/>
          </w:tcPr>
          <w:p w:rsidR="009144B3" w:rsidRPr="00F30FBC" w:rsidRDefault="009144B3" w:rsidP="009144B3">
            <w:pPr>
              <w:numPr>
                <w:ilvl w:val="0"/>
                <w:numId w:val="3"/>
              </w:numPr>
              <w:ind w:left="0" w:firstLine="32"/>
              <w:jc w:val="both"/>
              <w:rPr>
                <w:sz w:val="26"/>
                <w:szCs w:val="26"/>
              </w:rPr>
            </w:pPr>
            <w:r w:rsidRPr="00F30FBC">
              <w:rPr>
                <w:sz w:val="26"/>
                <w:szCs w:val="26"/>
              </w:rPr>
              <w:t>Вопросы налогообложения доходов иностранных граждан. Уведомление о привлечении иностранных работников.</w:t>
            </w:r>
          </w:p>
          <w:p w:rsidR="009144B3" w:rsidRPr="00F30FBC" w:rsidRDefault="009144B3" w:rsidP="006002EA">
            <w:pPr>
              <w:ind w:left="32"/>
              <w:jc w:val="both"/>
              <w:rPr>
                <w:sz w:val="26"/>
                <w:szCs w:val="26"/>
              </w:rPr>
            </w:pPr>
          </w:p>
        </w:tc>
      </w:tr>
      <w:tr w:rsidR="009144B3" w:rsidRPr="00F30FBC" w:rsidTr="006002EA">
        <w:tc>
          <w:tcPr>
            <w:tcW w:w="1953" w:type="dxa"/>
          </w:tcPr>
          <w:p w:rsidR="009144B3" w:rsidRPr="00F30FBC" w:rsidRDefault="009144B3" w:rsidP="006002EA">
            <w:pPr>
              <w:rPr>
                <w:sz w:val="26"/>
                <w:szCs w:val="26"/>
              </w:rPr>
            </w:pPr>
            <w:r w:rsidRPr="00F30FBC">
              <w:rPr>
                <w:sz w:val="26"/>
                <w:szCs w:val="26"/>
              </w:rPr>
              <w:t>докладывает:</w:t>
            </w:r>
          </w:p>
        </w:tc>
        <w:tc>
          <w:tcPr>
            <w:tcW w:w="7797" w:type="dxa"/>
          </w:tcPr>
          <w:p w:rsidR="009144B3" w:rsidRPr="00F30FBC" w:rsidRDefault="009144B3" w:rsidP="006002EA">
            <w:pPr>
              <w:ind w:left="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</w:t>
            </w:r>
            <w:r w:rsidRPr="00F30FBC">
              <w:rPr>
                <w:sz w:val="26"/>
                <w:szCs w:val="26"/>
              </w:rPr>
              <w:t xml:space="preserve"> Управления ФНС России по Ханты-Мансийскому автономному округу - Югре</w:t>
            </w:r>
          </w:p>
        </w:tc>
      </w:tr>
      <w:tr w:rsidR="009144B3" w:rsidRPr="00F30FBC" w:rsidTr="006002EA">
        <w:trPr>
          <w:trHeight w:val="1128"/>
        </w:trPr>
        <w:tc>
          <w:tcPr>
            <w:tcW w:w="1953" w:type="dxa"/>
          </w:tcPr>
          <w:p w:rsidR="009144B3" w:rsidRPr="00F30FBC" w:rsidRDefault="009144B3" w:rsidP="006002EA">
            <w:pPr>
              <w:rPr>
                <w:sz w:val="26"/>
                <w:szCs w:val="26"/>
              </w:rPr>
            </w:pPr>
          </w:p>
          <w:p w:rsidR="009144B3" w:rsidRPr="00F30FBC" w:rsidRDefault="009144B3" w:rsidP="006002EA">
            <w:pPr>
              <w:rPr>
                <w:sz w:val="26"/>
                <w:szCs w:val="26"/>
              </w:rPr>
            </w:pPr>
            <w:r w:rsidRPr="00F30FBC">
              <w:rPr>
                <w:sz w:val="26"/>
                <w:szCs w:val="26"/>
              </w:rPr>
              <w:t>11.20– 11.40</w:t>
            </w:r>
          </w:p>
          <w:p w:rsidR="009144B3" w:rsidRPr="00F30FBC" w:rsidRDefault="009144B3" w:rsidP="006002EA">
            <w:pPr>
              <w:rPr>
                <w:sz w:val="26"/>
                <w:szCs w:val="26"/>
              </w:rPr>
            </w:pPr>
          </w:p>
          <w:p w:rsidR="009144B3" w:rsidRPr="00F30FBC" w:rsidRDefault="009144B3" w:rsidP="006002EA">
            <w:pPr>
              <w:rPr>
                <w:sz w:val="26"/>
                <w:szCs w:val="26"/>
              </w:rPr>
            </w:pPr>
          </w:p>
          <w:p w:rsidR="009144B3" w:rsidRPr="00F30FBC" w:rsidRDefault="009144B3" w:rsidP="006002EA">
            <w:pPr>
              <w:rPr>
                <w:sz w:val="26"/>
                <w:szCs w:val="26"/>
              </w:rPr>
            </w:pPr>
          </w:p>
          <w:p w:rsidR="009144B3" w:rsidRPr="00F30FBC" w:rsidRDefault="009144B3" w:rsidP="006002EA">
            <w:pPr>
              <w:rPr>
                <w:sz w:val="26"/>
                <w:szCs w:val="26"/>
              </w:rPr>
            </w:pPr>
          </w:p>
          <w:p w:rsidR="009144B3" w:rsidRPr="00F30FBC" w:rsidRDefault="009144B3" w:rsidP="006002EA">
            <w:pPr>
              <w:rPr>
                <w:sz w:val="26"/>
                <w:szCs w:val="26"/>
              </w:rPr>
            </w:pPr>
          </w:p>
          <w:p w:rsidR="009144B3" w:rsidRPr="00F30FBC" w:rsidRDefault="009144B3" w:rsidP="006002EA">
            <w:pPr>
              <w:rPr>
                <w:sz w:val="26"/>
                <w:szCs w:val="26"/>
              </w:rPr>
            </w:pPr>
          </w:p>
          <w:p w:rsidR="009144B3" w:rsidRPr="00F30FBC" w:rsidRDefault="009144B3" w:rsidP="006002EA">
            <w:pPr>
              <w:rPr>
                <w:sz w:val="26"/>
                <w:szCs w:val="26"/>
              </w:rPr>
            </w:pPr>
          </w:p>
          <w:p w:rsidR="009144B3" w:rsidRPr="00F30FBC" w:rsidRDefault="009144B3" w:rsidP="006002EA">
            <w:pPr>
              <w:rPr>
                <w:sz w:val="26"/>
                <w:szCs w:val="26"/>
              </w:rPr>
            </w:pPr>
          </w:p>
          <w:p w:rsidR="009144B3" w:rsidRPr="00F30FBC" w:rsidRDefault="009144B3" w:rsidP="006002EA">
            <w:pPr>
              <w:rPr>
                <w:sz w:val="26"/>
                <w:szCs w:val="26"/>
              </w:rPr>
            </w:pPr>
          </w:p>
          <w:p w:rsidR="009144B3" w:rsidRPr="00F30FBC" w:rsidRDefault="009144B3" w:rsidP="006002EA">
            <w:pPr>
              <w:rPr>
                <w:sz w:val="26"/>
                <w:szCs w:val="26"/>
              </w:rPr>
            </w:pPr>
            <w:r w:rsidRPr="00F30FBC">
              <w:rPr>
                <w:sz w:val="26"/>
                <w:szCs w:val="26"/>
              </w:rPr>
              <w:t>докладывает:</w:t>
            </w:r>
          </w:p>
          <w:p w:rsidR="009144B3" w:rsidRPr="00F30FBC" w:rsidRDefault="009144B3" w:rsidP="006002EA">
            <w:pPr>
              <w:rPr>
                <w:sz w:val="26"/>
                <w:szCs w:val="26"/>
              </w:rPr>
            </w:pPr>
          </w:p>
          <w:p w:rsidR="009144B3" w:rsidRPr="00F30FBC" w:rsidRDefault="009144B3" w:rsidP="006002EA">
            <w:pPr>
              <w:rPr>
                <w:sz w:val="26"/>
                <w:szCs w:val="26"/>
              </w:rPr>
            </w:pPr>
          </w:p>
          <w:p w:rsidR="009144B3" w:rsidRPr="00F30FBC" w:rsidRDefault="009144B3" w:rsidP="006002EA">
            <w:pPr>
              <w:rPr>
                <w:sz w:val="26"/>
                <w:szCs w:val="26"/>
              </w:rPr>
            </w:pPr>
          </w:p>
        </w:tc>
        <w:tc>
          <w:tcPr>
            <w:tcW w:w="7797" w:type="dxa"/>
          </w:tcPr>
          <w:p w:rsidR="009144B3" w:rsidRPr="00F30FBC" w:rsidRDefault="009144B3" w:rsidP="006002EA">
            <w:pPr>
              <w:ind w:left="32"/>
              <w:rPr>
                <w:sz w:val="26"/>
                <w:szCs w:val="26"/>
              </w:rPr>
            </w:pPr>
          </w:p>
          <w:p w:rsidR="009144B3" w:rsidRPr="00F30FBC" w:rsidRDefault="009144B3" w:rsidP="009144B3">
            <w:pPr>
              <w:numPr>
                <w:ilvl w:val="0"/>
                <w:numId w:val="3"/>
              </w:numPr>
              <w:ind w:left="32" w:firstLine="0"/>
              <w:jc w:val="both"/>
              <w:rPr>
                <w:sz w:val="26"/>
                <w:szCs w:val="26"/>
              </w:rPr>
            </w:pPr>
            <w:r w:rsidRPr="00F30FBC">
              <w:rPr>
                <w:sz w:val="26"/>
                <w:szCs w:val="26"/>
              </w:rPr>
              <w:t>Ответственность за нарушение законодательства Российской Федерации в сфере миграции. Виды нарушений. Размеры штрафов. Особенности привлечения к административной ответственности за нарушения в области обеспечения режима пребывания в Росси</w:t>
            </w:r>
            <w:r w:rsidRPr="00F30FBC">
              <w:rPr>
                <w:sz w:val="26"/>
                <w:szCs w:val="26"/>
              </w:rPr>
              <w:t>й</w:t>
            </w:r>
            <w:r w:rsidRPr="00F30FBC">
              <w:rPr>
                <w:sz w:val="26"/>
                <w:szCs w:val="26"/>
              </w:rPr>
              <w:t xml:space="preserve">ской Федерации. Ответственность юридических, должностных лиц предпринимателей и физических лиц. Последствия </w:t>
            </w:r>
            <w:proofErr w:type="gramStart"/>
            <w:r w:rsidRPr="00F30FBC">
              <w:rPr>
                <w:sz w:val="26"/>
                <w:szCs w:val="26"/>
              </w:rPr>
              <w:t>выдворения</w:t>
            </w:r>
            <w:proofErr w:type="gramEnd"/>
            <w:r w:rsidRPr="00F30FBC">
              <w:rPr>
                <w:sz w:val="26"/>
                <w:szCs w:val="26"/>
              </w:rPr>
              <w:t xml:space="preserve"> и депортации иностранных граждан. Виды административного </w:t>
            </w:r>
            <w:proofErr w:type="gramStart"/>
            <w:r w:rsidRPr="00F30FBC">
              <w:rPr>
                <w:sz w:val="26"/>
                <w:szCs w:val="26"/>
              </w:rPr>
              <w:t>в</w:t>
            </w:r>
            <w:r w:rsidRPr="00F30FBC">
              <w:rPr>
                <w:sz w:val="26"/>
                <w:szCs w:val="26"/>
              </w:rPr>
              <w:t>ы</w:t>
            </w:r>
            <w:r w:rsidRPr="00F30FBC">
              <w:rPr>
                <w:sz w:val="26"/>
                <w:szCs w:val="26"/>
              </w:rPr>
              <w:t>дворения</w:t>
            </w:r>
            <w:proofErr w:type="gramEnd"/>
            <w:r w:rsidRPr="00F30FBC">
              <w:rPr>
                <w:sz w:val="26"/>
                <w:szCs w:val="26"/>
              </w:rPr>
              <w:t xml:space="preserve">. Вопросы </w:t>
            </w:r>
            <w:proofErr w:type="spellStart"/>
            <w:proofErr w:type="gramStart"/>
            <w:r w:rsidRPr="00F30FBC">
              <w:rPr>
                <w:sz w:val="26"/>
                <w:szCs w:val="26"/>
              </w:rPr>
              <w:t>социо</w:t>
            </w:r>
            <w:proofErr w:type="spellEnd"/>
            <w:r w:rsidRPr="00F30FBC">
              <w:rPr>
                <w:sz w:val="26"/>
                <w:szCs w:val="26"/>
              </w:rPr>
              <w:t>-культурной</w:t>
            </w:r>
            <w:proofErr w:type="gramEnd"/>
            <w:r w:rsidRPr="00F30FBC">
              <w:rPr>
                <w:sz w:val="26"/>
                <w:szCs w:val="26"/>
              </w:rPr>
              <w:t xml:space="preserve"> адаптации иностранных граждан.</w:t>
            </w:r>
          </w:p>
          <w:p w:rsidR="009144B3" w:rsidRPr="00F30FBC" w:rsidRDefault="009144B3" w:rsidP="006002EA">
            <w:pPr>
              <w:ind w:left="32"/>
              <w:rPr>
                <w:sz w:val="26"/>
                <w:szCs w:val="26"/>
              </w:rPr>
            </w:pPr>
          </w:p>
          <w:p w:rsidR="009144B3" w:rsidRDefault="009144B3" w:rsidP="006002EA">
            <w:pPr>
              <w:ind w:left="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</w:t>
            </w:r>
            <w:r w:rsidRPr="00F30FBC">
              <w:rPr>
                <w:sz w:val="26"/>
                <w:szCs w:val="26"/>
              </w:rPr>
              <w:t>Управления ФМС России по Ханты-Мансийс</w:t>
            </w:r>
            <w:r>
              <w:rPr>
                <w:sz w:val="26"/>
                <w:szCs w:val="26"/>
              </w:rPr>
              <w:t>кому автономному округу – Югре</w:t>
            </w:r>
          </w:p>
          <w:p w:rsidR="009144B3" w:rsidRPr="00F30FBC" w:rsidRDefault="009144B3" w:rsidP="006002EA">
            <w:pPr>
              <w:ind w:left="32"/>
              <w:jc w:val="both"/>
              <w:rPr>
                <w:sz w:val="26"/>
                <w:szCs w:val="26"/>
              </w:rPr>
            </w:pPr>
          </w:p>
        </w:tc>
      </w:tr>
      <w:tr w:rsidR="009144B3" w:rsidRPr="00F30FBC" w:rsidTr="006002EA">
        <w:tc>
          <w:tcPr>
            <w:tcW w:w="1953" w:type="dxa"/>
          </w:tcPr>
          <w:p w:rsidR="009144B3" w:rsidRPr="00F30FBC" w:rsidRDefault="009144B3" w:rsidP="006002EA">
            <w:pPr>
              <w:rPr>
                <w:sz w:val="26"/>
                <w:szCs w:val="26"/>
              </w:rPr>
            </w:pPr>
            <w:r w:rsidRPr="00F30FBC">
              <w:rPr>
                <w:sz w:val="26"/>
                <w:szCs w:val="26"/>
              </w:rPr>
              <w:t>11.40 – 1</w:t>
            </w:r>
            <w:r>
              <w:rPr>
                <w:sz w:val="26"/>
                <w:szCs w:val="26"/>
              </w:rPr>
              <w:t>1</w:t>
            </w:r>
            <w:r w:rsidRPr="00F30FB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  <w:r w:rsidRPr="00F30FBC">
              <w:rPr>
                <w:sz w:val="26"/>
                <w:szCs w:val="26"/>
              </w:rPr>
              <w:t>0</w:t>
            </w:r>
          </w:p>
        </w:tc>
        <w:tc>
          <w:tcPr>
            <w:tcW w:w="7797" w:type="dxa"/>
          </w:tcPr>
          <w:p w:rsidR="009144B3" w:rsidRDefault="009144B3" w:rsidP="006002EA">
            <w:pPr>
              <w:ind w:left="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Профилактика экстремистских проявлений среди иностранных работников в организациях.</w:t>
            </w:r>
          </w:p>
          <w:p w:rsidR="009144B3" w:rsidRPr="00F30FBC" w:rsidRDefault="009144B3" w:rsidP="006002EA">
            <w:pPr>
              <w:ind w:left="32"/>
              <w:jc w:val="both"/>
              <w:rPr>
                <w:sz w:val="26"/>
                <w:szCs w:val="26"/>
              </w:rPr>
            </w:pPr>
          </w:p>
        </w:tc>
      </w:tr>
      <w:tr w:rsidR="009144B3" w:rsidRPr="00F30FBC" w:rsidTr="006002EA">
        <w:tc>
          <w:tcPr>
            <w:tcW w:w="1953" w:type="dxa"/>
          </w:tcPr>
          <w:p w:rsidR="009144B3" w:rsidRPr="00F30FBC" w:rsidRDefault="009144B3" w:rsidP="006002EA">
            <w:pPr>
              <w:rPr>
                <w:sz w:val="26"/>
                <w:szCs w:val="26"/>
              </w:rPr>
            </w:pPr>
            <w:r w:rsidRPr="00F30FBC">
              <w:rPr>
                <w:sz w:val="26"/>
                <w:szCs w:val="26"/>
              </w:rPr>
              <w:t>докладывает:</w:t>
            </w:r>
          </w:p>
          <w:p w:rsidR="009144B3" w:rsidRPr="00F30FBC" w:rsidRDefault="009144B3" w:rsidP="006002E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797" w:type="dxa"/>
          </w:tcPr>
          <w:p w:rsidR="009144B3" w:rsidRDefault="009144B3" w:rsidP="006002EA">
            <w:pPr>
              <w:ind w:left="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Центра по противодействию экстремизму при УМВД России по Ханты-Мансийскому автономному округу – Югре (участие согласовано)</w:t>
            </w:r>
          </w:p>
          <w:p w:rsidR="009144B3" w:rsidRPr="00F30FBC" w:rsidRDefault="009144B3" w:rsidP="006002EA">
            <w:pPr>
              <w:ind w:left="32"/>
              <w:jc w:val="both"/>
              <w:rPr>
                <w:sz w:val="26"/>
                <w:szCs w:val="26"/>
              </w:rPr>
            </w:pPr>
          </w:p>
        </w:tc>
      </w:tr>
      <w:tr w:rsidR="009144B3" w:rsidRPr="00F30FBC" w:rsidTr="006002EA">
        <w:tc>
          <w:tcPr>
            <w:tcW w:w="1953" w:type="dxa"/>
          </w:tcPr>
          <w:p w:rsidR="009144B3" w:rsidRPr="00F30FBC" w:rsidRDefault="009144B3" w:rsidP="006002EA">
            <w:pPr>
              <w:rPr>
                <w:sz w:val="26"/>
                <w:szCs w:val="26"/>
                <w:highlight w:val="yellow"/>
              </w:rPr>
            </w:pPr>
            <w:r w:rsidRPr="004C2A52">
              <w:rPr>
                <w:sz w:val="26"/>
                <w:szCs w:val="26"/>
              </w:rPr>
              <w:t>11.50 – 12.30</w:t>
            </w:r>
          </w:p>
        </w:tc>
        <w:tc>
          <w:tcPr>
            <w:tcW w:w="7797" w:type="dxa"/>
          </w:tcPr>
          <w:p w:rsidR="009144B3" w:rsidRPr="00F30FBC" w:rsidRDefault="009144B3" w:rsidP="006002EA">
            <w:pPr>
              <w:ind w:left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F30FBC">
              <w:rPr>
                <w:sz w:val="26"/>
                <w:szCs w:val="26"/>
              </w:rPr>
              <w:t>. Обсуждение  вопросов. Подведение итогов семинара. Закрытие.</w:t>
            </w:r>
          </w:p>
        </w:tc>
      </w:tr>
    </w:tbl>
    <w:p w:rsidR="009144B3" w:rsidRPr="00F30FBC" w:rsidRDefault="009144B3" w:rsidP="009144B3">
      <w:pPr>
        <w:ind w:left="2832" w:hanging="2832"/>
        <w:jc w:val="both"/>
        <w:rPr>
          <w:sz w:val="26"/>
          <w:szCs w:val="26"/>
        </w:rPr>
      </w:pPr>
    </w:p>
    <w:p w:rsidR="00271A66" w:rsidRDefault="00271A66">
      <w:bookmarkStart w:id="0" w:name="_GoBack"/>
      <w:bookmarkEnd w:id="0"/>
    </w:p>
    <w:sectPr w:rsidR="0027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3204"/>
    <w:multiLevelType w:val="hybridMultilevel"/>
    <w:tmpl w:val="51CEBCD6"/>
    <w:lvl w:ilvl="0" w:tplc="649C53A4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>
    <w:nsid w:val="57755C7F"/>
    <w:multiLevelType w:val="multilevel"/>
    <w:tmpl w:val="77C437B4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8170349"/>
    <w:multiLevelType w:val="hybridMultilevel"/>
    <w:tmpl w:val="3CC22930"/>
    <w:lvl w:ilvl="0" w:tplc="A802E492">
      <w:start w:val="3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B3"/>
    <w:rsid w:val="00030E8E"/>
    <w:rsid w:val="001551EB"/>
    <w:rsid w:val="001A1147"/>
    <w:rsid w:val="00204013"/>
    <w:rsid w:val="00217821"/>
    <w:rsid w:val="00271A66"/>
    <w:rsid w:val="004456CD"/>
    <w:rsid w:val="0050132F"/>
    <w:rsid w:val="005439B1"/>
    <w:rsid w:val="00556528"/>
    <w:rsid w:val="00705C36"/>
    <w:rsid w:val="007961E4"/>
    <w:rsid w:val="009144B3"/>
    <w:rsid w:val="00B57C34"/>
    <w:rsid w:val="00CF6D63"/>
    <w:rsid w:val="00EC2694"/>
    <w:rsid w:val="00E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Болдышева</dc:creator>
  <cp:lastModifiedBy>Болдышева                                   </cp:lastModifiedBy>
  <cp:revision>1</cp:revision>
  <dcterms:created xsi:type="dcterms:W3CDTF">2013-03-15T03:20:00Z</dcterms:created>
  <dcterms:modified xsi:type="dcterms:W3CDTF">2013-03-15T03:21:00Z</dcterms:modified>
</cp:coreProperties>
</file>