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25D" w:rsidRDefault="00EA125D">
      <w:pPr>
        <w:pStyle w:val="ConsPlusTitlePage"/>
      </w:pPr>
      <w:r>
        <w:t xml:space="preserve">Документ предоставлен </w:t>
      </w:r>
      <w:hyperlink r:id="rId5" w:history="1">
        <w:r>
          <w:rPr>
            <w:color w:val="0000FF"/>
          </w:rPr>
          <w:t>КонсультантПлюс</w:t>
        </w:r>
      </w:hyperlink>
      <w:r>
        <w:br/>
      </w:r>
    </w:p>
    <w:p w:rsidR="00EA125D" w:rsidRDefault="00EA125D">
      <w:pPr>
        <w:pStyle w:val="ConsPlusNormal"/>
        <w:jc w:val="both"/>
        <w:outlineLvl w:val="0"/>
      </w:pPr>
    </w:p>
    <w:p w:rsidR="00EA125D" w:rsidRDefault="00EA125D">
      <w:pPr>
        <w:pStyle w:val="ConsPlusTitle"/>
        <w:jc w:val="center"/>
        <w:outlineLvl w:val="0"/>
      </w:pPr>
      <w:r>
        <w:t>АДМИНИСТРАЦИЯ ГОРОДА ХАНТЫ-МАНСИЙСКА</w:t>
      </w:r>
    </w:p>
    <w:p w:rsidR="00EA125D" w:rsidRDefault="00EA125D">
      <w:pPr>
        <w:pStyle w:val="ConsPlusTitle"/>
        <w:jc w:val="center"/>
      </w:pPr>
    </w:p>
    <w:p w:rsidR="00EA125D" w:rsidRDefault="00EA125D">
      <w:pPr>
        <w:pStyle w:val="ConsPlusTitle"/>
        <w:jc w:val="center"/>
      </w:pPr>
      <w:r>
        <w:t>ПОСТАНОВЛЕНИЕ</w:t>
      </w:r>
    </w:p>
    <w:p w:rsidR="00EA125D" w:rsidRDefault="00EA125D">
      <w:pPr>
        <w:pStyle w:val="ConsPlusTitle"/>
        <w:jc w:val="center"/>
      </w:pPr>
      <w:r>
        <w:t>от 15 сентября 2014 г. N 862</w:t>
      </w:r>
    </w:p>
    <w:p w:rsidR="00EA125D" w:rsidRDefault="00EA125D">
      <w:pPr>
        <w:pStyle w:val="ConsPlusTitle"/>
        <w:jc w:val="center"/>
      </w:pPr>
    </w:p>
    <w:p w:rsidR="00EA125D" w:rsidRDefault="00EA125D">
      <w:pPr>
        <w:pStyle w:val="ConsPlusTitle"/>
        <w:jc w:val="center"/>
      </w:pPr>
      <w:r>
        <w:t>ОБ УТВЕРЖДЕНИИ АДМИНИСТРАТИВНЫХ РЕГЛАМЕНТОВ</w:t>
      </w:r>
    </w:p>
    <w:p w:rsidR="00EA125D" w:rsidRDefault="00EA125D">
      <w:pPr>
        <w:pStyle w:val="ConsPlusTitle"/>
        <w:jc w:val="center"/>
      </w:pPr>
      <w:r>
        <w:t>ПРЕДОСТАВЛЕНИЯ МУНИЦИПАЛЬНЫХ УСЛУГ</w:t>
      </w:r>
    </w:p>
    <w:p w:rsidR="00EA125D" w:rsidRDefault="00EA12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125D">
        <w:trPr>
          <w:jc w:val="center"/>
        </w:trPr>
        <w:tc>
          <w:tcPr>
            <w:tcW w:w="9294" w:type="dxa"/>
            <w:tcBorders>
              <w:top w:val="nil"/>
              <w:left w:val="single" w:sz="24" w:space="0" w:color="CED3F1"/>
              <w:bottom w:val="nil"/>
              <w:right w:val="single" w:sz="24" w:space="0" w:color="F4F3F8"/>
            </w:tcBorders>
            <w:shd w:val="clear" w:color="auto" w:fill="F4F3F8"/>
          </w:tcPr>
          <w:p w:rsidR="00EA125D" w:rsidRDefault="00EA125D">
            <w:pPr>
              <w:pStyle w:val="ConsPlusNormal"/>
              <w:jc w:val="center"/>
            </w:pPr>
            <w:r>
              <w:rPr>
                <w:color w:val="392C69"/>
              </w:rPr>
              <w:t>Список изменяющих документов</w:t>
            </w:r>
          </w:p>
          <w:p w:rsidR="00EA125D" w:rsidRDefault="00EA125D">
            <w:pPr>
              <w:pStyle w:val="ConsPlusNormal"/>
              <w:jc w:val="center"/>
            </w:pPr>
            <w:r>
              <w:rPr>
                <w:color w:val="392C69"/>
              </w:rPr>
              <w:t>(в ред. постановлений Администрации города Ханты-Мансийска</w:t>
            </w:r>
          </w:p>
          <w:p w:rsidR="00EA125D" w:rsidRDefault="00EA125D">
            <w:pPr>
              <w:pStyle w:val="ConsPlusNormal"/>
              <w:jc w:val="center"/>
            </w:pPr>
            <w:r>
              <w:rPr>
                <w:color w:val="392C69"/>
              </w:rPr>
              <w:t xml:space="preserve">от 01.02.2016 </w:t>
            </w:r>
            <w:hyperlink r:id="rId6" w:history="1">
              <w:r>
                <w:rPr>
                  <w:color w:val="0000FF"/>
                </w:rPr>
                <w:t>N 81</w:t>
              </w:r>
            </w:hyperlink>
            <w:r>
              <w:rPr>
                <w:color w:val="392C69"/>
              </w:rPr>
              <w:t xml:space="preserve">, от 20.06.2016 </w:t>
            </w:r>
            <w:hyperlink r:id="rId7" w:history="1">
              <w:r>
                <w:rPr>
                  <w:color w:val="0000FF"/>
                </w:rPr>
                <w:t>N 672</w:t>
              </w:r>
            </w:hyperlink>
            <w:r>
              <w:rPr>
                <w:color w:val="392C69"/>
              </w:rPr>
              <w:t xml:space="preserve">, от 05.10.2016 </w:t>
            </w:r>
            <w:hyperlink r:id="rId8" w:history="1">
              <w:r>
                <w:rPr>
                  <w:color w:val="0000FF"/>
                </w:rPr>
                <w:t>N 1019</w:t>
              </w:r>
            </w:hyperlink>
            <w:r>
              <w:rPr>
                <w:color w:val="392C69"/>
              </w:rPr>
              <w:t>,</w:t>
            </w:r>
          </w:p>
          <w:p w:rsidR="00EA125D" w:rsidRDefault="00EA125D">
            <w:pPr>
              <w:pStyle w:val="ConsPlusNormal"/>
              <w:jc w:val="center"/>
            </w:pPr>
            <w:r>
              <w:rPr>
                <w:color w:val="392C69"/>
              </w:rPr>
              <w:t xml:space="preserve">от 22.05.2017 </w:t>
            </w:r>
            <w:hyperlink r:id="rId9" w:history="1">
              <w:r>
                <w:rPr>
                  <w:color w:val="0000FF"/>
                </w:rPr>
                <w:t>N 442</w:t>
              </w:r>
            </w:hyperlink>
            <w:r>
              <w:rPr>
                <w:color w:val="392C69"/>
              </w:rPr>
              <w:t>)</w:t>
            </w:r>
          </w:p>
        </w:tc>
      </w:tr>
    </w:tbl>
    <w:p w:rsidR="00EA125D" w:rsidRDefault="00EA125D">
      <w:pPr>
        <w:pStyle w:val="ConsPlusNormal"/>
        <w:jc w:val="both"/>
      </w:pPr>
    </w:p>
    <w:p w:rsidR="00EA125D" w:rsidRDefault="00EA125D">
      <w:pPr>
        <w:pStyle w:val="ConsPlusNormal"/>
        <w:ind w:firstLine="540"/>
        <w:jc w:val="both"/>
      </w:pPr>
      <w:r>
        <w:t xml:space="preserve">В соответствии с Федеральным </w:t>
      </w:r>
      <w:hyperlink r:id="rId10" w:history="1">
        <w:r>
          <w:rPr>
            <w:color w:val="0000FF"/>
          </w:rPr>
          <w:t>законом</w:t>
        </w:r>
      </w:hyperlink>
      <w:r>
        <w:t xml:space="preserve"> от 27.07.2010 N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распоряжением Администрации города Ханты-Мансийска от 23.05.2013 N 122-р, руководствуясь </w:t>
      </w:r>
      <w:hyperlink r:id="rId11" w:history="1">
        <w:r>
          <w:rPr>
            <w:color w:val="0000FF"/>
          </w:rPr>
          <w:t>ст. 71</w:t>
        </w:r>
      </w:hyperlink>
      <w:r>
        <w:t xml:space="preserve"> Устава города Ханты-Мансийска:</w:t>
      </w:r>
    </w:p>
    <w:p w:rsidR="00EA125D" w:rsidRDefault="00EA125D">
      <w:pPr>
        <w:pStyle w:val="ConsPlusNormal"/>
        <w:spacing w:before="220"/>
        <w:ind w:firstLine="540"/>
        <w:jc w:val="both"/>
      </w:pPr>
      <w:r>
        <w:t xml:space="preserve">1. Утвердить административный </w:t>
      </w:r>
      <w:hyperlink w:anchor="P35" w:history="1">
        <w:r>
          <w:rPr>
            <w:color w:val="0000FF"/>
          </w:rPr>
          <w:t>регламент</w:t>
        </w:r>
      </w:hyperlink>
      <w:r>
        <w:t xml:space="preserve"> предоставления муниципальной услуги "Выдача специального разрешения на движение по автомобильным дорогам местного значения города Ханты-Мансийска тяжеловесных и (или) крупногабаритных транспортных средств" согласно приложению 1 к настоящему постановлению.</w:t>
      </w:r>
    </w:p>
    <w:p w:rsidR="00EA125D" w:rsidRDefault="00EA125D">
      <w:pPr>
        <w:pStyle w:val="ConsPlusNormal"/>
        <w:jc w:val="both"/>
      </w:pPr>
      <w:r>
        <w:t xml:space="preserve">(п. 1 в ред. </w:t>
      </w:r>
      <w:hyperlink r:id="rId12" w:history="1">
        <w:r>
          <w:rPr>
            <w:color w:val="0000FF"/>
          </w:rPr>
          <w:t>постановления</w:t>
        </w:r>
      </w:hyperlink>
      <w:r>
        <w:t xml:space="preserve"> Администрации города Ханты-Мансийска от 05.10.2016 N 1019)</w:t>
      </w:r>
    </w:p>
    <w:p w:rsidR="00EA125D" w:rsidRDefault="00EA125D">
      <w:pPr>
        <w:pStyle w:val="ConsPlusNormal"/>
        <w:spacing w:before="220"/>
        <w:ind w:firstLine="540"/>
        <w:jc w:val="both"/>
      </w:pPr>
      <w:r>
        <w:t xml:space="preserve">2. Утратил силу. - </w:t>
      </w:r>
      <w:hyperlink r:id="rId13" w:history="1">
        <w:r>
          <w:rPr>
            <w:color w:val="0000FF"/>
          </w:rPr>
          <w:t>Постановление</w:t>
        </w:r>
      </w:hyperlink>
      <w:r>
        <w:t xml:space="preserve"> Администрации города Ханты-Мансийска от 20.06.2016 N 672.</w:t>
      </w:r>
    </w:p>
    <w:p w:rsidR="00EA125D" w:rsidRDefault="00EA125D">
      <w:pPr>
        <w:pStyle w:val="ConsPlusNormal"/>
        <w:spacing w:before="220"/>
        <w:ind w:firstLine="540"/>
        <w:jc w:val="both"/>
      </w:pPr>
      <w:r>
        <w:t xml:space="preserve">3. Признать утратившим силу </w:t>
      </w:r>
      <w:hyperlink r:id="rId14" w:history="1">
        <w:r>
          <w:rPr>
            <w:color w:val="0000FF"/>
          </w:rPr>
          <w:t>постановление</w:t>
        </w:r>
      </w:hyperlink>
      <w:r>
        <w:t xml:space="preserve"> Администрации города Ханты-Мансийска от 24.07.2012 N 850 "Об утверждении административного регламента предоставления муниципальной услуги "Выдача специального разрешения на движение по автомобильным дорогам местного значения транспортного средства, осуществляющего перевозки опасных, тяжеловесных и (или) крупногабаритных грузов".</w:t>
      </w:r>
    </w:p>
    <w:p w:rsidR="00EA125D" w:rsidRDefault="00EA125D">
      <w:pPr>
        <w:pStyle w:val="ConsPlusNormal"/>
        <w:spacing w:before="220"/>
        <w:ind w:firstLine="540"/>
        <w:jc w:val="both"/>
      </w:pPr>
      <w:r>
        <w:t>4. Настоящее постановление вступает в силу после дня его официального опубликования.</w:t>
      </w:r>
    </w:p>
    <w:p w:rsidR="00EA125D" w:rsidRDefault="00EA125D">
      <w:pPr>
        <w:pStyle w:val="ConsPlusNormal"/>
        <w:spacing w:before="220"/>
        <w:ind w:firstLine="540"/>
        <w:jc w:val="both"/>
      </w:pPr>
      <w:r>
        <w:t>5. Контроль за выполнением постановления возложить на заместителя Главы города Ханты-Мансийска Шашкова А.Н.</w:t>
      </w:r>
    </w:p>
    <w:p w:rsidR="00EA125D" w:rsidRDefault="00EA125D">
      <w:pPr>
        <w:pStyle w:val="ConsPlusNormal"/>
        <w:jc w:val="both"/>
      </w:pPr>
      <w:r>
        <w:t xml:space="preserve">(в ред. </w:t>
      </w:r>
      <w:hyperlink r:id="rId15" w:history="1">
        <w:r>
          <w:rPr>
            <w:color w:val="0000FF"/>
          </w:rPr>
          <w:t>постановления</w:t>
        </w:r>
      </w:hyperlink>
      <w:r>
        <w:t xml:space="preserve"> Администрации города Ханты-Мансийска от 22.05.2017 N 442)</w:t>
      </w:r>
    </w:p>
    <w:p w:rsidR="00EA125D" w:rsidRDefault="00EA125D">
      <w:pPr>
        <w:pStyle w:val="ConsPlusNormal"/>
        <w:jc w:val="both"/>
      </w:pPr>
    </w:p>
    <w:p w:rsidR="00EA125D" w:rsidRDefault="00EA125D">
      <w:pPr>
        <w:pStyle w:val="ConsPlusNormal"/>
        <w:jc w:val="right"/>
      </w:pPr>
      <w:r>
        <w:t>Глава Администрации</w:t>
      </w:r>
    </w:p>
    <w:p w:rsidR="00EA125D" w:rsidRDefault="00EA125D">
      <w:pPr>
        <w:pStyle w:val="ConsPlusNormal"/>
        <w:jc w:val="right"/>
      </w:pPr>
      <w:r>
        <w:t>города Ханты-Мансийска</w:t>
      </w:r>
    </w:p>
    <w:p w:rsidR="00EA125D" w:rsidRDefault="00EA125D">
      <w:pPr>
        <w:pStyle w:val="ConsPlusNormal"/>
        <w:jc w:val="right"/>
      </w:pPr>
      <w:r>
        <w:t>М.П.РЯШИН</w:t>
      </w:r>
    </w:p>
    <w:p w:rsidR="00EA125D" w:rsidRDefault="00EA125D">
      <w:pPr>
        <w:pStyle w:val="ConsPlusNormal"/>
        <w:jc w:val="both"/>
      </w:pPr>
    </w:p>
    <w:p w:rsidR="00EA125D" w:rsidRDefault="00EA125D">
      <w:pPr>
        <w:pStyle w:val="ConsPlusNormal"/>
        <w:jc w:val="both"/>
      </w:pPr>
    </w:p>
    <w:p w:rsidR="00EA125D" w:rsidRDefault="00EA125D">
      <w:pPr>
        <w:pStyle w:val="ConsPlusNormal"/>
        <w:jc w:val="both"/>
      </w:pPr>
    </w:p>
    <w:p w:rsidR="00EA125D" w:rsidRDefault="00EA125D">
      <w:pPr>
        <w:pStyle w:val="ConsPlusNormal"/>
        <w:jc w:val="both"/>
      </w:pPr>
    </w:p>
    <w:p w:rsidR="00EA125D" w:rsidRDefault="00EA125D">
      <w:pPr>
        <w:pStyle w:val="ConsPlusNormal"/>
        <w:jc w:val="both"/>
      </w:pPr>
    </w:p>
    <w:p w:rsidR="00EA125D" w:rsidRDefault="00EA125D">
      <w:pPr>
        <w:pStyle w:val="ConsPlusNormal"/>
        <w:jc w:val="right"/>
        <w:outlineLvl w:val="0"/>
      </w:pPr>
      <w:r>
        <w:t>Приложение 1</w:t>
      </w:r>
    </w:p>
    <w:p w:rsidR="00EA125D" w:rsidRDefault="00EA125D">
      <w:pPr>
        <w:pStyle w:val="ConsPlusNormal"/>
        <w:jc w:val="right"/>
      </w:pPr>
      <w:r>
        <w:t>к постановлению Администрации</w:t>
      </w:r>
    </w:p>
    <w:p w:rsidR="00EA125D" w:rsidRDefault="00EA125D">
      <w:pPr>
        <w:pStyle w:val="ConsPlusNormal"/>
        <w:jc w:val="right"/>
      </w:pPr>
      <w:r>
        <w:t>города Ханты-Мансийска</w:t>
      </w:r>
    </w:p>
    <w:p w:rsidR="00EA125D" w:rsidRDefault="00EA125D">
      <w:pPr>
        <w:pStyle w:val="ConsPlusNormal"/>
        <w:jc w:val="right"/>
      </w:pPr>
      <w:r>
        <w:lastRenderedPageBreak/>
        <w:t>от 15.09.2014 N 862</w:t>
      </w:r>
    </w:p>
    <w:p w:rsidR="00EA125D" w:rsidRDefault="00EA125D">
      <w:pPr>
        <w:pStyle w:val="ConsPlusNormal"/>
        <w:jc w:val="both"/>
      </w:pPr>
    </w:p>
    <w:p w:rsidR="00EA125D" w:rsidRDefault="00EA125D">
      <w:pPr>
        <w:pStyle w:val="ConsPlusTitle"/>
        <w:jc w:val="center"/>
      </w:pPr>
      <w:bookmarkStart w:id="0" w:name="P35"/>
      <w:bookmarkEnd w:id="0"/>
      <w:r>
        <w:t>АДМИНИСТРАТИВНЫЙ РЕГЛАМЕНТ</w:t>
      </w:r>
    </w:p>
    <w:p w:rsidR="00EA125D" w:rsidRDefault="00EA125D">
      <w:pPr>
        <w:pStyle w:val="ConsPlusTitle"/>
        <w:jc w:val="center"/>
      </w:pPr>
      <w:r>
        <w:t>ПРЕДОСТАВЛЕНИЯ МУНИЦИПАЛЬНОЙ УСЛУГИ "ВЫДАЧА СПЕЦИАЛЬНОГО</w:t>
      </w:r>
    </w:p>
    <w:p w:rsidR="00EA125D" w:rsidRDefault="00EA125D">
      <w:pPr>
        <w:pStyle w:val="ConsPlusTitle"/>
        <w:jc w:val="center"/>
      </w:pPr>
      <w:r>
        <w:t>РАЗРЕШЕНИЯ НА ДВИЖЕНИЕ ПО АВТОМОБИЛЬНЫМ ДОРОГАМ МЕСТНОГО</w:t>
      </w:r>
    </w:p>
    <w:p w:rsidR="00EA125D" w:rsidRDefault="00EA125D">
      <w:pPr>
        <w:pStyle w:val="ConsPlusTitle"/>
        <w:jc w:val="center"/>
      </w:pPr>
      <w:r>
        <w:t>ЗНАЧЕНИЯ ГОРОДА ХАНТЫ-МАНСИЙСКА ТЯЖЕЛОВЕСНЫХ</w:t>
      </w:r>
    </w:p>
    <w:p w:rsidR="00EA125D" w:rsidRDefault="00EA125D">
      <w:pPr>
        <w:pStyle w:val="ConsPlusTitle"/>
        <w:jc w:val="center"/>
      </w:pPr>
      <w:r>
        <w:t>И (ИЛИ) КРУПНОГАБАРИТНЫХ ТРАНСПОРТНЫХ СРЕДСТВ"</w:t>
      </w:r>
    </w:p>
    <w:p w:rsidR="00EA125D" w:rsidRDefault="00EA12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125D">
        <w:trPr>
          <w:jc w:val="center"/>
        </w:trPr>
        <w:tc>
          <w:tcPr>
            <w:tcW w:w="9294" w:type="dxa"/>
            <w:tcBorders>
              <w:top w:val="nil"/>
              <w:left w:val="single" w:sz="24" w:space="0" w:color="CED3F1"/>
              <w:bottom w:val="nil"/>
              <w:right w:val="single" w:sz="24" w:space="0" w:color="F4F3F8"/>
            </w:tcBorders>
            <w:shd w:val="clear" w:color="auto" w:fill="F4F3F8"/>
          </w:tcPr>
          <w:p w:rsidR="00EA125D" w:rsidRDefault="00EA125D">
            <w:pPr>
              <w:pStyle w:val="ConsPlusNormal"/>
              <w:jc w:val="center"/>
            </w:pPr>
            <w:r>
              <w:rPr>
                <w:color w:val="392C69"/>
              </w:rPr>
              <w:t>Список изменяющих документов</w:t>
            </w:r>
          </w:p>
          <w:p w:rsidR="00EA125D" w:rsidRDefault="00EA125D">
            <w:pPr>
              <w:pStyle w:val="ConsPlusNormal"/>
              <w:jc w:val="center"/>
            </w:pPr>
            <w:r>
              <w:rPr>
                <w:color w:val="392C69"/>
              </w:rPr>
              <w:t>(в ред. постановлений Администрации города Ханты-Мансийска</w:t>
            </w:r>
          </w:p>
          <w:p w:rsidR="00EA125D" w:rsidRDefault="00EA125D">
            <w:pPr>
              <w:pStyle w:val="ConsPlusNormal"/>
              <w:jc w:val="center"/>
            </w:pPr>
            <w:r>
              <w:rPr>
                <w:color w:val="392C69"/>
              </w:rPr>
              <w:t xml:space="preserve">от 05.10.2016 </w:t>
            </w:r>
            <w:hyperlink r:id="rId16" w:history="1">
              <w:r>
                <w:rPr>
                  <w:color w:val="0000FF"/>
                </w:rPr>
                <w:t>N 1019</w:t>
              </w:r>
            </w:hyperlink>
            <w:r>
              <w:rPr>
                <w:color w:val="392C69"/>
              </w:rPr>
              <w:t xml:space="preserve">, от 22.05.2017 </w:t>
            </w:r>
            <w:hyperlink r:id="rId17" w:history="1">
              <w:r>
                <w:rPr>
                  <w:color w:val="0000FF"/>
                </w:rPr>
                <w:t>N 442</w:t>
              </w:r>
            </w:hyperlink>
            <w:r>
              <w:rPr>
                <w:color w:val="392C69"/>
              </w:rPr>
              <w:t>)</w:t>
            </w:r>
          </w:p>
        </w:tc>
      </w:tr>
    </w:tbl>
    <w:p w:rsidR="00EA125D" w:rsidRDefault="00EA125D">
      <w:pPr>
        <w:pStyle w:val="ConsPlusNormal"/>
        <w:jc w:val="both"/>
      </w:pPr>
    </w:p>
    <w:p w:rsidR="00EA125D" w:rsidRDefault="00EA125D">
      <w:pPr>
        <w:pStyle w:val="ConsPlusNormal"/>
        <w:jc w:val="center"/>
        <w:outlineLvl w:val="1"/>
      </w:pPr>
      <w:r>
        <w:t>I. Общие положения</w:t>
      </w:r>
    </w:p>
    <w:p w:rsidR="00EA125D" w:rsidRDefault="00EA125D">
      <w:pPr>
        <w:pStyle w:val="ConsPlusNormal"/>
        <w:jc w:val="both"/>
      </w:pPr>
    </w:p>
    <w:p w:rsidR="00EA125D" w:rsidRDefault="00EA125D">
      <w:pPr>
        <w:pStyle w:val="ConsPlusNormal"/>
        <w:jc w:val="center"/>
        <w:outlineLvl w:val="2"/>
      </w:pPr>
      <w:r>
        <w:t>Предмет регулирования административного регламента</w:t>
      </w:r>
    </w:p>
    <w:p w:rsidR="00EA125D" w:rsidRDefault="00EA125D">
      <w:pPr>
        <w:pStyle w:val="ConsPlusNormal"/>
        <w:jc w:val="both"/>
      </w:pPr>
    </w:p>
    <w:p w:rsidR="00EA125D" w:rsidRDefault="00EA125D">
      <w:pPr>
        <w:pStyle w:val="ConsPlusNormal"/>
        <w:ind w:firstLine="540"/>
        <w:jc w:val="both"/>
      </w:pPr>
      <w:bookmarkStart w:id="1" w:name="P48"/>
      <w:bookmarkEnd w:id="1"/>
      <w:r>
        <w:t>1. Административный регламент предоставления муниципальной услуги "Выдача специального разрешения на движение по автомобильным дорогам местного значения города Ханты-Мансийска тяжеловесных и (или) крупногабаритных транспортных средств" (далее - административный регламент, муниципальная услуга) устанавливает сроки и последовательность административных процедур и административных действий управления транспорта, связи и дорог Администрации города Ханты-Мансийска (далее - управление), а также порядок его взаимодействия с заявителями, органами государственной власти, учреждениями и организациями при предоставлении муниципальной услуги.</w:t>
      </w:r>
    </w:p>
    <w:p w:rsidR="00EA125D" w:rsidRDefault="00EA125D">
      <w:pPr>
        <w:pStyle w:val="ConsPlusNormal"/>
        <w:jc w:val="both"/>
      </w:pPr>
    </w:p>
    <w:p w:rsidR="00EA125D" w:rsidRDefault="00EA125D">
      <w:pPr>
        <w:pStyle w:val="ConsPlusNormal"/>
        <w:jc w:val="center"/>
        <w:outlineLvl w:val="2"/>
      </w:pPr>
      <w:r>
        <w:t>Круг заявителей</w:t>
      </w:r>
    </w:p>
    <w:p w:rsidR="00EA125D" w:rsidRDefault="00EA125D">
      <w:pPr>
        <w:pStyle w:val="ConsPlusNormal"/>
        <w:jc w:val="both"/>
      </w:pPr>
    </w:p>
    <w:p w:rsidR="00EA125D" w:rsidRDefault="00EA125D">
      <w:pPr>
        <w:pStyle w:val="ConsPlusNormal"/>
        <w:ind w:firstLine="540"/>
        <w:jc w:val="both"/>
      </w:pPr>
      <w:r>
        <w:t>2. Заявителями на предоставление муниципальной услуги являются владельцы транспортных средств (физические и юридические лица, индивидуальные предприниматели), а также их представители (далее - заявитель).</w:t>
      </w:r>
    </w:p>
    <w:p w:rsidR="00EA125D" w:rsidRDefault="00EA125D">
      <w:pPr>
        <w:pStyle w:val="ConsPlusNormal"/>
        <w:spacing w:before="220"/>
        <w:ind w:firstLine="540"/>
        <w:jc w:val="both"/>
      </w:pPr>
      <w:r>
        <w:t>При предоставлении муниципальной услуги от имени заявителей вправе обратиться их законные представители, действующие в силу закона или на основании доверенности.</w:t>
      </w:r>
    </w:p>
    <w:p w:rsidR="00EA125D" w:rsidRDefault="00EA125D">
      <w:pPr>
        <w:pStyle w:val="ConsPlusNormal"/>
        <w:jc w:val="both"/>
      </w:pPr>
    </w:p>
    <w:p w:rsidR="00EA125D" w:rsidRDefault="00EA125D">
      <w:pPr>
        <w:pStyle w:val="ConsPlusNormal"/>
        <w:jc w:val="center"/>
        <w:outlineLvl w:val="2"/>
      </w:pPr>
      <w:r>
        <w:t>Требования к порядку информирования о правилах</w:t>
      </w:r>
    </w:p>
    <w:p w:rsidR="00EA125D" w:rsidRDefault="00EA125D">
      <w:pPr>
        <w:pStyle w:val="ConsPlusNormal"/>
        <w:jc w:val="center"/>
      </w:pPr>
      <w:r>
        <w:t>предоставления муниципальной услуги</w:t>
      </w:r>
    </w:p>
    <w:p w:rsidR="00EA125D" w:rsidRDefault="00EA125D">
      <w:pPr>
        <w:pStyle w:val="ConsPlusNormal"/>
        <w:jc w:val="both"/>
      </w:pPr>
    </w:p>
    <w:p w:rsidR="00EA125D" w:rsidRDefault="00EA125D">
      <w:pPr>
        <w:pStyle w:val="ConsPlusNormal"/>
        <w:ind w:firstLine="540"/>
        <w:jc w:val="both"/>
      </w:pPr>
      <w:bookmarkStart w:id="2" w:name="P58"/>
      <w:bookmarkEnd w:id="2"/>
      <w:r>
        <w:t>3. Информация о месте нахождения, справочных телефонах, графике работы, адресах электронной почты управления, предоставляющего муниципальную услугу</w:t>
      </w:r>
    </w:p>
    <w:p w:rsidR="00EA125D" w:rsidRDefault="00EA125D">
      <w:pPr>
        <w:pStyle w:val="ConsPlusNormal"/>
        <w:spacing w:before="220"/>
        <w:ind w:firstLine="540"/>
        <w:jc w:val="both"/>
      </w:pPr>
      <w:r>
        <w:t>Место нахождения управления: 628011, г. Ханты-Мансийск, ул. Мира, д. 34, кабинет 134.</w:t>
      </w:r>
    </w:p>
    <w:p w:rsidR="00EA125D" w:rsidRDefault="00EA125D">
      <w:pPr>
        <w:pStyle w:val="ConsPlusNormal"/>
        <w:spacing w:before="220"/>
        <w:ind w:firstLine="540"/>
        <w:jc w:val="both"/>
      </w:pPr>
      <w:r>
        <w:t>Телефон: 8(3467)32-26-44, факс: 8(3467)33-45-30.</w:t>
      </w:r>
    </w:p>
    <w:p w:rsidR="00EA125D" w:rsidRDefault="00EA125D">
      <w:pPr>
        <w:pStyle w:val="ConsPlusNormal"/>
        <w:spacing w:before="220"/>
        <w:ind w:firstLine="540"/>
        <w:jc w:val="both"/>
      </w:pPr>
      <w:r>
        <w:t>Адрес электронной почты: utsd-adm@admhmansy.ru.</w:t>
      </w:r>
    </w:p>
    <w:p w:rsidR="00EA125D" w:rsidRDefault="00EA125D">
      <w:pPr>
        <w:pStyle w:val="ConsPlusNormal"/>
        <w:spacing w:before="220"/>
        <w:ind w:firstLine="540"/>
        <w:jc w:val="both"/>
      </w:pPr>
      <w:r>
        <w:t>Адрес официального сайта: www.admhmansy.ru.</w:t>
      </w:r>
    </w:p>
    <w:p w:rsidR="00EA125D" w:rsidRDefault="00EA125D">
      <w:pPr>
        <w:pStyle w:val="ConsPlusNormal"/>
        <w:spacing w:before="220"/>
        <w:ind w:firstLine="540"/>
        <w:jc w:val="both"/>
      </w:pPr>
      <w:r>
        <w:t>График работы:</w:t>
      </w:r>
    </w:p>
    <w:p w:rsidR="00EA125D" w:rsidRDefault="00EA125D">
      <w:pPr>
        <w:pStyle w:val="ConsPlusNormal"/>
        <w:spacing w:before="220"/>
        <w:ind w:firstLine="540"/>
        <w:jc w:val="both"/>
      </w:pPr>
      <w:r>
        <w:t>понедельник - пятница: с 09.00 до 12.45 час., с 14.00 до 18.15 час.;</w:t>
      </w:r>
    </w:p>
    <w:p w:rsidR="00EA125D" w:rsidRDefault="00EA125D">
      <w:pPr>
        <w:pStyle w:val="ConsPlusNormal"/>
        <w:spacing w:before="220"/>
        <w:ind w:firstLine="540"/>
        <w:jc w:val="both"/>
      </w:pPr>
      <w:r>
        <w:t>выходные дни: суббота, воскресенье и праздничные дни.</w:t>
      </w:r>
    </w:p>
    <w:p w:rsidR="00EA125D" w:rsidRDefault="00EA125D">
      <w:pPr>
        <w:pStyle w:val="ConsPlusNormal"/>
        <w:spacing w:before="220"/>
        <w:ind w:firstLine="540"/>
        <w:jc w:val="both"/>
      </w:pPr>
      <w:bookmarkStart w:id="3" w:name="P66"/>
      <w:bookmarkEnd w:id="3"/>
      <w:r>
        <w:lastRenderedPageBreak/>
        <w:t>4. Информация о местах нахождения, графиках работы, справочных телефонах, адресах официальных сайтов органов власти и организаций, участвующих в предоставлении муниципальной услуги:</w:t>
      </w:r>
    </w:p>
    <w:p w:rsidR="00EA125D" w:rsidRDefault="00EA125D">
      <w:pPr>
        <w:pStyle w:val="ConsPlusNormal"/>
        <w:spacing w:before="220"/>
        <w:ind w:firstLine="540"/>
        <w:jc w:val="both"/>
      </w:pPr>
      <w:r>
        <w:t>а) Управление Федерального казначейства по Ханты-Мансийскому автономному округу - Югре</w:t>
      </w:r>
    </w:p>
    <w:p w:rsidR="00EA125D" w:rsidRDefault="00EA125D">
      <w:pPr>
        <w:pStyle w:val="ConsPlusNormal"/>
        <w:spacing w:before="220"/>
        <w:ind w:firstLine="540"/>
        <w:jc w:val="both"/>
      </w:pPr>
      <w:r>
        <w:t>Место нахождения: 628012, г. Ханты-Мансийск, ул. К.Маркса, д. 12.</w:t>
      </w:r>
    </w:p>
    <w:p w:rsidR="00EA125D" w:rsidRDefault="00EA125D">
      <w:pPr>
        <w:pStyle w:val="ConsPlusNormal"/>
        <w:spacing w:before="220"/>
        <w:ind w:firstLine="540"/>
        <w:jc w:val="both"/>
      </w:pPr>
      <w:r>
        <w:t>Телефон приемной: 8(3467)37-20-05.</w:t>
      </w:r>
    </w:p>
    <w:p w:rsidR="00EA125D" w:rsidRDefault="00EA125D">
      <w:pPr>
        <w:pStyle w:val="ConsPlusNormal"/>
        <w:spacing w:before="220"/>
        <w:ind w:firstLine="540"/>
        <w:jc w:val="both"/>
      </w:pPr>
      <w:r>
        <w:t>Адрес официального сайта: www.hantymansiysk.roskazna.ru.</w:t>
      </w:r>
    </w:p>
    <w:p w:rsidR="00EA125D" w:rsidRDefault="00EA125D">
      <w:pPr>
        <w:pStyle w:val="ConsPlusNormal"/>
        <w:spacing w:before="220"/>
        <w:ind w:firstLine="540"/>
        <w:jc w:val="both"/>
      </w:pPr>
      <w:r>
        <w:t>Адрес электронной почты: ufk87@roskazna.ru.</w:t>
      </w:r>
    </w:p>
    <w:p w:rsidR="00EA125D" w:rsidRDefault="00EA125D">
      <w:pPr>
        <w:pStyle w:val="ConsPlusNormal"/>
        <w:spacing w:before="220"/>
        <w:ind w:firstLine="540"/>
        <w:jc w:val="both"/>
      </w:pPr>
      <w:r>
        <w:t>График приема:</w:t>
      </w:r>
    </w:p>
    <w:p w:rsidR="00EA125D" w:rsidRDefault="00EA125D">
      <w:pPr>
        <w:pStyle w:val="ConsPlusNormal"/>
        <w:spacing w:before="220"/>
        <w:ind w:firstLine="540"/>
        <w:jc w:val="both"/>
      </w:pPr>
      <w:r>
        <w:t>понедельник - четверг: с 08.30 до 12.45 час., с 14.00 до 17.00 час.;</w:t>
      </w:r>
    </w:p>
    <w:p w:rsidR="00EA125D" w:rsidRDefault="00EA125D">
      <w:pPr>
        <w:pStyle w:val="ConsPlusNormal"/>
        <w:spacing w:before="220"/>
        <w:ind w:firstLine="540"/>
        <w:jc w:val="both"/>
      </w:pPr>
      <w:r>
        <w:t>пятница: с 08.30 до 12.45 час., с 14.00 до 16.45 час.</w:t>
      </w:r>
    </w:p>
    <w:p w:rsidR="00EA125D" w:rsidRDefault="00EA125D">
      <w:pPr>
        <w:pStyle w:val="ConsPlusNormal"/>
        <w:spacing w:before="220"/>
        <w:ind w:firstLine="540"/>
        <w:jc w:val="both"/>
      </w:pPr>
      <w:r>
        <w:t>В предпраздничные дни продолжительность времени приема письменных обращений граждан сокращается на 1 час;</w:t>
      </w:r>
    </w:p>
    <w:p w:rsidR="00EA125D" w:rsidRDefault="00EA125D">
      <w:pPr>
        <w:pStyle w:val="ConsPlusNormal"/>
        <w:spacing w:before="220"/>
        <w:ind w:firstLine="540"/>
        <w:jc w:val="both"/>
      </w:pPr>
      <w:r>
        <w:t>выходные дни: суббота, воскресенье и праздничные дни;</w:t>
      </w:r>
    </w:p>
    <w:p w:rsidR="00EA125D" w:rsidRDefault="00EA125D">
      <w:pPr>
        <w:pStyle w:val="ConsPlusNormal"/>
        <w:spacing w:before="220"/>
        <w:ind w:firstLine="540"/>
        <w:jc w:val="both"/>
      </w:pPr>
      <w:r>
        <w:t>б) Отдел государственной инспекции безопасности дорожного движения Межмуниципального отдела Министерства внутренних дел России "Ханты-Мансийский"</w:t>
      </w:r>
    </w:p>
    <w:p w:rsidR="00EA125D" w:rsidRDefault="00EA125D">
      <w:pPr>
        <w:pStyle w:val="ConsPlusNormal"/>
        <w:spacing w:before="220"/>
        <w:ind w:firstLine="540"/>
        <w:jc w:val="both"/>
      </w:pPr>
      <w:r>
        <w:t>Место нахождения: 628011, г. Ханты-Мансийск, ул. Мира, д. 108.</w:t>
      </w:r>
    </w:p>
    <w:p w:rsidR="00EA125D" w:rsidRDefault="00EA125D">
      <w:pPr>
        <w:pStyle w:val="ConsPlusNormal"/>
        <w:spacing w:before="220"/>
        <w:ind w:firstLine="540"/>
        <w:jc w:val="both"/>
      </w:pPr>
      <w:r>
        <w:t>Телефон: 8(3467)39-86-95.</w:t>
      </w:r>
    </w:p>
    <w:p w:rsidR="00EA125D" w:rsidRDefault="00EA125D">
      <w:pPr>
        <w:pStyle w:val="ConsPlusNormal"/>
        <w:spacing w:before="220"/>
        <w:ind w:firstLine="540"/>
        <w:jc w:val="both"/>
      </w:pPr>
      <w:r>
        <w:t>Адрес официального сайта: www.gibdd.ru.</w:t>
      </w:r>
    </w:p>
    <w:p w:rsidR="00EA125D" w:rsidRDefault="00EA125D">
      <w:pPr>
        <w:pStyle w:val="ConsPlusNormal"/>
        <w:spacing w:before="220"/>
        <w:ind w:firstLine="540"/>
        <w:jc w:val="both"/>
      </w:pPr>
      <w:r>
        <w:t>График приема:</w:t>
      </w:r>
    </w:p>
    <w:p w:rsidR="00EA125D" w:rsidRDefault="00EA125D">
      <w:pPr>
        <w:pStyle w:val="ConsPlusNormal"/>
        <w:spacing w:before="220"/>
        <w:ind w:firstLine="540"/>
        <w:jc w:val="both"/>
      </w:pPr>
      <w:r>
        <w:t>понедельник: с 14.00 до 18.00 час.;</w:t>
      </w:r>
    </w:p>
    <w:p w:rsidR="00EA125D" w:rsidRDefault="00EA125D">
      <w:pPr>
        <w:pStyle w:val="ConsPlusNormal"/>
        <w:spacing w:before="220"/>
        <w:ind w:firstLine="540"/>
        <w:jc w:val="both"/>
      </w:pPr>
      <w:r>
        <w:t>вторник и четверг: с 14.00 до 17.00 час.;</w:t>
      </w:r>
    </w:p>
    <w:p w:rsidR="00EA125D" w:rsidRDefault="00EA125D">
      <w:pPr>
        <w:pStyle w:val="ConsPlusNormal"/>
        <w:spacing w:before="220"/>
        <w:ind w:firstLine="540"/>
        <w:jc w:val="both"/>
      </w:pPr>
      <w:r>
        <w:t>пятница с 14.00 до 16.30 час.</w:t>
      </w:r>
    </w:p>
    <w:p w:rsidR="00EA125D" w:rsidRDefault="00EA125D">
      <w:pPr>
        <w:pStyle w:val="ConsPlusNormal"/>
        <w:spacing w:before="220"/>
        <w:ind w:firstLine="540"/>
        <w:jc w:val="both"/>
      </w:pPr>
      <w:r>
        <w:t>График может изменяться с учетом оперативного характера работы, справки по телефону: 8(3467)39-86-95;</w:t>
      </w:r>
    </w:p>
    <w:p w:rsidR="00EA125D" w:rsidRDefault="00EA125D">
      <w:pPr>
        <w:pStyle w:val="ConsPlusNormal"/>
        <w:spacing w:before="220"/>
        <w:ind w:firstLine="540"/>
        <w:jc w:val="both"/>
      </w:pPr>
      <w:r>
        <w:t>выходные дни: суббота, воскресенье и праздничные дни.</w:t>
      </w:r>
    </w:p>
    <w:p w:rsidR="00EA125D" w:rsidRDefault="00EA125D">
      <w:pPr>
        <w:pStyle w:val="ConsPlusNormal"/>
        <w:spacing w:before="220"/>
        <w:ind w:firstLine="540"/>
        <w:jc w:val="both"/>
      </w:pPr>
      <w:r>
        <w:t>в) Межрайонная инспекция Федеральной налоговой службы России по Ханты-Мансийскому автономному округу - Югре</w:t>
      </w:r>
    </w:p>
    <w:p w:rsidR="00EA125D" w:rsidRDefault="00EA125D">
      <w:pPr>
        <w:pStyle w:val="ConsPlusNormal"/>
        <w:spacing w:before="220"/>
        <w:ind w:firstLine="540"/>
        <w:jc w:val="both"/>
      </w:pPr>
      <w:r>
        <w:t>Место нахождения: 628011, г. Ханты-Мансийск, ул. Дзержинского, д. 2.</w:t>
      </w:r>
    </w:p>
    <w:p w:rsidR="00EA125D" w:rsidRDefault="00EA125D">
      <w:pPr>
        <w:pStyle w:val="ConsPlusNormal"/>
        <w:spacing w:before="220"/>
        <w:ind w:firstLine="540"/>
        <w:jc w:val="both"/>
      </w:pPr>
      <w:r>
        <w:t>Телефоны приемной: 8(3467) 39-46-00, 39-48-00.</w:t>
      </w:r>
    </w:p>
    <w:p w:rsidR="00EA125D" w:rsidRDefault="00EA125D">
      <w:pPr>
        <w:pStyle w:val="ConsPlusNormal"/>
        <w:spacing w:before="220"/>
        <w:ind w:firstLine="540"/>
        <w:jc w:val="both"/>
      </w:pPr>
      <w:r>
        <w:t>Адрес официального сайта: www.nalog.ru.</w:t>
      </w:r>
    </w:p>
    <w:p w:rsidR="00EA125D" w:rsidRDefault="00EA125D">
      <w:pPr>
        <w:pStyle w:val="ConsPlusNormal"/>
        <w:spacing w:before="220"/>
        <w:ind w:firstLine="540"/>
        <w:jc w:val="both"/>
      </w:pPr>
      <w:r>
        <w:t>График приема:</w:t>
      </w:r>
    </w:p>
    <w:p w:rsidR="00EA125D" w:rsidRDefault="00EA125D">
      <w:pPr>
        <w:pStyle w:val="ConsPlusNormal"/>
        <w:spacing w:before="220"/>
        <w:ind w:firstLine="540"/>
        <w:jc w:val="both"/>
      </w:pPr>
      <w:r>
        <w:lastRenderedPageBreak/>
        <w:t>понедельник - пятница: с 09.00 до 18.00 час.;</w:t>
      </w:r>
    </w:p>
    <w:p w:rsidR="00EA125D" w:rsidRDefault="00EA125D">
      <w:pPr>
        <w:pStyle w:val="ConsPlusNormal"/>
        <w:spacing w:before="220"/>
        <w:ind w:firstLine="540"/>
        <w:jc w:val="both"/>
      </w:pPr>
      <w:r>
        <w:t>выходные дни: суббота, воскресенье и праздничные дни.</w:t>
      </w:r>
    </w:p>
    <w:p w:rsidR="00EA125D" w:rsidRDefault="00EA125D">
      <w:pPr>
        <w:pStyle w:val="ConsPlusNormal"/>
        <w:spacing w:before="220"/>
        <w:ind w:firstLine="540"/>
        <w:jc w:val="both"/>
      </w:pPr>
      <w:r>
        <w:t xml:space="preserve">Сведения, указанные в </w:t>
      </w:r>
      <w:hyperlink w:anchor="P48" w:history="1">
        <w:r>
          <w:rPr>
            <w:color w:val="0000FF"/>
          </w:rPr>
          <w:t>пунктах 1</w:t>
        </w:r>
      </w:hyperlink>
      <w:r>
        <w:t xml:space="preserve"> - </w:t>
      </w:r>
      <w:hyperlink w:anchor="P66" w:history="1">
        <w:r>
          <w:rPr>
            <w:color w:val="0000FF"/>
          </w:rPr>
          <w:t>4</w:t>
        </w:r>
      </w:hyperlink>
      <w:r>
        <w:t xml:space="preserve"> настоящего административного регламента, размещаются на информационных стендах в месте предоставления муниципальной услуги и в информационно-телекоммуникационной сети Интернет:</w:t>
      </w:r>
    </w:p>
    <w:p w:rsidR="00EA125D" w:rsidRDefault="00EA125D">
      <w:pPr>
        <w:pStyle w:val="ConsPlusNormal"/>
        <w:spacing w:before="220"/>
        <w:ind w:firstLine="540"/>
        <w:jc w:val="both"/>
      </w:pPr>
      <w:r>
        <w:t>на Официальном информационном портале органов местного самоуправления города Ханты-Мансийска www.admhmansy.ru (далее - Официальный портал);</w:t>
      </w:r>
    </w:p>
    <w:p w:rsidR="00EA125D" w:rsidRDefault="00EA125D">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EA125D" w:rsidRDefault="00EA125D">
      <w:pPr>
        <w:pStyle w:val="ConsPlusNormal"/>
        <w:spacing w:before="220"/>
        <w:ind w:firstLine="540"/>
        <w:jc w:val="both"/>
      </w:pPr>
      <w: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http://86.gosuslugi.ru (далее - региональный портал).</w:t>
      </w:r>
    </w:p>
    <w:p w:rsidR="00EA125D" w:rsidRDefault="00EA125D">
      <w:pPr>
        <w:pStyle w:val="ConsPlusNormal"/>
        <w:spacing w:before="220"/>
        <w:ind w:firstLine="540"/>
        <w:jc w:val="both"/>
      </w:pPr>
      <w:r>
        <w:t>5.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EA125D" w:rsidRDefault="00EA125D">
      <w:pPr>
        <w:pStyle w:val="ConsPlusNormal"/>
        <w:spacing w:before="220"/>
        <w:ind w:firstLine="540"/>
        <w:jc w:val="both"/>
      </w:pPr>
      <w:r>
        <w:t>устной (при личном обращении заявителя и (или) по телефону);</w:t>
      </w:r>
    </w:p>
    <w:p w:rsidR="00EA125D" w:rsidRDefault="00EA125D">
      <w:pPr>
        <w:pStyle w:val="ConsPlusNormal"/>
        <w:spacing w:before="220"/>
        <w:ind w:firstLine="540"/>
        <w:jc w:val="both"/>
      </w:pPr>
      <w:r>
        <w:t>письменной (при письменном обращении заявителя по почте, электронной почте, факсу);</w:t>
      </w:r>
    </w:p>
    <w:p w:rsidR="00EA125D" w:rsidRDefault="00EA125D">
      <w:pPr>
        <w:pStyle w:val="ConsPlusNormal"/>
        <w:spacing w:before="220"/>
        <w:ind w:firstLine="540"/>
        <w:jc w:val="both"/>
      </w:pPr>
      <w:r>
        <w:t>в форме информационных (мультимедийных) материалов в информационно-телекоммуникационной сети Интернет на Официальном портале, Едином и региональном порталах.</w:t>
      </w:r>
    </w:p>
    <w:p w:rsidR="00EA125D" w:rsidRDefault="00EA125D">
      <w:pPr>
        <w:pStyle w:val="ConsPlusNormal"/>
        <w:spacing w:before="220"/>
        <w:ind w:firstLine="540"/>
        <w:jc w:val="both"/>
      </w:pPr>
      <w: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EA125D" w:rsidRDefault="00EA125D">
      <w:pPr>
        <w:pStyle w:val="ConsPlusNormal"/>
        <w:spacing w:before="220"/>
        <w:ind w:firstLine="540"/>
        <w:jc w:val="both"/>
      </w:pPr>
      <w:r>
        <w:t xml:space="preserve">6. В случае устного обращения (лично или по телефону) заявителя (его представителя) специалист управления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графиками работы управления, указанным в </w:t>
      </w:r>
      <w:hyperlink w:anchor="P58" w:history="1">
        <w:r>
          <w:rPr>
            <w:color w:val="0000FF"/>
          </w:rPr>
          <w:t>пункте 3</w:t>
        </w:r>
      </w:hyperlink>
      <w:r>
        <w:t xml:space="preserve"> настоящего административного регламента, продолжительностью не более 15 минут.</w:t>
      </w:r>
    </w:p>
    <w:p w:rsidR="00EA125D" w:rsidRDefault="00EA125D">
      <w:pPr>
        <w:pStyle w:val="ConsPlusNormal"/>
        <w:spacing w:before="220"/>
        <w:ind w:firstLine="540"/>
        <w:jc w:val="both"/>
      </w:pPr>
      <w: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EA125D" w:rsidRDefault="00EA125D">
      <w:pPr>
        <w:pStyle w:val="ConsPlusNormal"/>
        <w:spacing w:before="220"/>
        <w:ind w:firstLine="540"/>
        <w:jc w:val="both"/>
      </w:pPr>
      <w:r>
        <w:t>При общении с заявителями (по телефону или лично) специалист управления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EA125D" w:rsidRDefault="00EA125D">
      <w:pPr>
        <w:pStyle w:val="ConsPlusNormal"/>
        <w:spacing w:before="220"/>
        <w:ind w:firstLine="540"/>
        <w:jc w:val="both"/>
      </w:pPr>
      <w: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управление письменное обращение о предоставлении ему письменного ответа либо назначить другое удобное для заявителя время для устного информирования.</w:t>
      </w:r>
    </w:p>
    <w:p w:rsidR="00EA125D" w:rsidRDefault="00EA125D">
      <w:pPr>
        <w:pStyle w:val="ConsPlusNormal"/>
        <w:spacing w:before="220"/>
        <w:ind w:firstLine="540"/>
        <w:jc w:val="both"/>
      </w:pPr>
      <w:r>
        <w:lastRenderedPageBreak/>
        <w:t>7. 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управление.</w:t>
      </w:r>
    </w:p>
    <w:p w:rsidR="00EA125D" w:rsidRDefault="00EA125D">
      <w:pPr>
        <w:pStyle w:val="ConsPlusNormal"/>
        <w:spacing w:before="220"/>
        <w:ind w:firstLine="540"/>
        <w:jc w:val="both"/>
      </w:pPr>
      <w: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EA125D" w:rsidRDefault="00EA125D">
      <w:pPr>
        <w:pStyle w:val="ConsPlusNormal"/>
        <w:spacing w:before="220"/>
        <w:ind w:firstLine="540"/>
        <w:jc w:val="both"/>
      </w:pPr>
      <w:r>
        <w:t>Срок ответа на письменное обращение заявителя по вопросам предоставления муниципальной услуги составляет не более 30 календарных дней с даты регистрации обращения в управлении.</w:t>
      </w:r>
    </w:p>
    <w:p w:rsidR="00EA125D" w:rsidRDefault="00EA125D">
      <w:pPr>
        <w:pStyle w:val="ConsPlusNormal"/>
        <w:spacing w:before="220"/>
        <w:ind w:firstLine="540"/>
        <w:jc w:val="both"/>
      </w:pPr>
      <w:r>
        <w:t>Срок ответа на письменное обращение заявителя о ходе предоставления муниципальной услуги - в день регистрации обращения в управлении.</w:t>
      </w:r>
    </w:p>
    <w:p w:rsidR="00EA125D" w:rsidRDefault="00EA125D">
      <w:pPr>
        <w:pStyle w:val="ConsPlusNormal"/>
        <w:spacing w:before="220"/>
        <w:ind w:firstLine="540"/>
        <w:jc w:val="both"/>
      </w:pPr>
      <w:r>
        <w:t xml:space="preserve">8. Для получения информации по вопросам предоставления муниципальной услуги, в том числе о ходе ее предоставления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w:t>
      </w:r>
      <w:hyperlink w:anchor="P66" w:history="1">
        <w:r>
          <w:rPr>
            <w:color w:val="0000FF"/>
          </w:rPr>
          <w:t>пункте 4</w:t>
        </w:r>
      </w:hyperlink>
      <w:r>
        <w:t xml:space="preserve"> настоящего административного регламента.</w:t>
      </w:r>
    </w:p>
    <w:p w:rsidR="00EA125D" w:rsidRDefault="00EA125D">
      <w:pPr>
        <w:pStyle w:val="ConsPlusNormal"/>
        <w:spacing w:before="220"/>
        <w:ind w:firstLine="540"/>
        <w:jc w:val="both"/>
      </w:pPr>
      <w:bookmarkStart w:id="4" w:name="P112"/>
      <w:bookmarkEnd w:id="4"/>
      <w:r>
        <w:t xml:space="preserve">9. Порядок, форма и место размещения информации, указанной в </w:t>
      </w:r>
      <w:hyperlink w:anchor="P58" w:history="1">
        <w:r>
          <w:rPr>
            <w:color w:val="0000FF"/>
          </w:rPr>
          <w:t>пунктах 3</w:t>
        </w:r>
      </w:hyperlink>
      <w:r>
        <w:t xml:space="preserve"> - </w:t>
      </w:r>
      <w:hyperlink w:anchor="P66" w:history="1">
        <w:r>
          <w:rPr>
            <w:color w:val="0000FF"/>
          </w:rPr>
          <w:t>4</w:t>
        </w:r>
      </w:hyperlink>
      <w:r>
        <w:t xml:space="preserve"> настоящего административного регламента</w:t>
      </w:r>
    </w:p>
    <w:p w:rsidR="00EA125D" w:rsidRDefault="00EA125D">
      <w:pPr>
        <w:pStyle w:val="ConsPlusNormal"/>
        <w:spacing w:before="220"/>
        <w:ind w:firstLine="540"/>
        <w:jc w:val="both"/>
      </w:pPr>
      <w:r>
        <w:t>На стенде в месте предоставления муниципальной услуги и в информационно-телекоммуникационной сети Интернет размещается следующая информация:</w:t>
      </w:r>
    </w:p>
    <w:p w:rsidR="00EA125D" w:rsidRDefault="00EA125D">
      <w:pPr>
        <w:pStyle w:val="ConsPlusNormal"/>
        <w:spacing w:before="220"/>
        <w:ind w:firstLine="540"/>
        <w:jc w:val="both"/>
      </w:pPr>
      <w: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EA125D" w:rsidRDefault="00EA125D">
      <w:pPr>
        <w:pStyle w:val="ConsPlusNormal"/>
        <w:spacing w:before="220"/>
        <w:ind w:firstLine="540"/>
        <w:jc w:val="both"/>
      </w:pPr>
      <w:r>
        <w:t>место нахождения, график работы, справочные телефоны, адреса электронной почты управления;</w:t>
      </w:r>
    </w:p>
    <w:p w:rsidR="00EA125D" w:rsidRDefault="00EA125D">
      <w:pPr>
        <w:pStyle w:val="ConsPlusNormal"/>
        <w:spacing w:before="220"/>
        <w:ind w:firstLine="540"/>
        <w:jc w:val="both"/>
      </w:pPr>
      <w: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EA125D" w:rsidRDefault="00EA125D">
      <w:pPr>
        <w:pStyle w:val="ConsPlusNormal"/>
        <w:spacing w:before="220"/>
        <w:ind w:firstLine="540"/>
        <w:jc w:val="both"/>
      </w:pPr>
      <w:r>
        <w:t>бланки заявлений о предоставлении муниципальной услуги и образцы их заполнения;</w:t>
      </w:r>
    </w:p>
    <w:p w:rsidR="00EA125D" w:rsidRDefault="00EA125D">
      <w:pPr>
        <w:pStyle w:val="ConsPlusNormal"/>
        <w:spacing w:before="220"/>
        <w:ind w:firstLine="540"/>
        <w:jc w:val="both"/>
      </w:pPr>
      <w:r>
        <w:t>исчерпывающий перечень обязательных документов, необходимых для предоставления муниципальной услуги;</w:t>
      </w:r>
    </w:p>
    <w:p w:rsidR="00EA125D" w:rsidRDefault="00EA125D">
      <w:pPr>
        <w:pStyle w:val="ConsPlusNormal"/>
        <w:spacing w:before="220"/>
        <w:ind w:firstLine="540"/>
        <w:jc w:val="both"/>
      </w:pPr>
      <w:r>
        <w:t>основания для отказа в предоставлении муниципальной услуги;</w:t>
      </w:r>
    </w:p>
    <w:p w:rsidR="00EA125D" w:rsidRDefault="00EA125D">
      <w:pPr>
        <w:pStyle w:val="ConsPlusNormal"/>
        <w:spacing w:before="220"/>
        <w:ind w:firstLine="540"/>
        <w:jc w:val="both"/>
      </w:pPr>
      <w:r>
        <w:t>блок-схема предоставления муниципальной услуги;</w:t>
      </w:r>
    </w:p>
    <w:p w:rsidR="00EA125D" w:rsidRDefault="00EA125D">
      <w:pPr>
        <w:pStyle w:val="ConsPlusNormal"/>
        <w:spacing w:before="220"/>
        <w:ind w:firstLine="540"/>
        <w:jc w:val="both"/>
      </w:pPr>
      <w:r>
        <w:t xml:space="preserve">текст настоящего административного регламента с </w:t>
      </w:r>
      <w:hyperlink w:anchor="P632" w:history="1">
        <w:r>
          <w:rPr>
            <w:color w:val="0000FF"/>
          </w:rPr>
          <w:t>приложениями</w:t>
        </w:r>
      </w:hyperlink>
      <w:r>
        <w:t xml:space="preserve"> (извлечения - на информационном стенде в местах предоставления муниципальной услуги; полная версия размещается в информационно-телекоммуникационной сети Интернет либо полный текст административного регламента представляется в электронном виде при обращении к специалисту управления, ответственному за предоставление муниципальной услуги).</w:t>
      </w:r>
    </w:p>
    <w:p w:rsidR="00EA125D" w:rsidRDefault="00EA125D">
      <w:pPr>
        <w:pStyle w:val="ConsPlusNormal"/>
        <w:spacing w:before="220"/>
        <w:ind w:firstLine="540"/>
        <w:jc w:val="both"/>
      </w:pPr>
      <w:r>
        <w:t>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EA125D" w:rsidRDefault="00EA125D">
      <w:pPr>
        <w:pStyle w:val="ConsPlusNormal"/>
        <w:spacing w:before="220"/>
        <w:ind w:firstLine="540"/>
        <w:jc w:val="both"/>
      </w:pPr>
      <w:r>
        <w:t xml:space="preserve">В случае внесения изменений в порядок предоставления муниципальной услуги специалист управления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w:t>
      </w:r>
      <w:r>
        <w:lastRenderedPageBreak/>
        <w:t>и на информационных стендах, находящихся в местах предоставления муниципальной услуги.</w:t>
      </w:r>
    </w:p>
    <w:p w:rsidR="00EA125D" w:rsidRDefault="00EA125D">
      <w:pPr>
        <w:pStyle w:val="ConsPlusNormal"/>
        <w:jc w:val="both"/>
      </w:pPr>
    </w:p>
    <w:p w:rsidR="00EA125D" w:rsidRDefault="00EA125D">
      <w:pPr>
        <w:pStyle w:val="ConsPlusNormal"/>
        <w:jc w:val="center"/>
        <w:outlineLvl w:val="1"/>
      </w:pPr>
      <w:r>
        <w:t>II. Стандарт предоставления муниципальной услуги</w:t>
      </w:r>
    </w:p>
    <w:p w:rsidR="00EA125D" w:rsidRDefault="00EA125D">
      <w:pPr>
        <w:pStyle w:val="ConsPlusNormal"/>
        <w:jc w:val="both"/>
      </w:pPr>
    </w:p>
    <w:p w:rsidR="00EA125D" w:rsidRDefault="00EA125D">
      <w:pPr>
        <w:pStyle w:val="ConsPlusNormal"/>
        <w:jc w:val="center"/>
        <w:outlineLvl w:val="2"/>
      </w:pPr>
      <w:r>
        <w:t>Наименование муниципальной услуги</w:t>
      </w:r>
    </w:p>
    <w:p w:rsidR="00EA125D" w:rsidRDefault="00EA125D">
      <w:pPr>
        <w:pStyle w:val="ConsPlusNormal"/>
        <w:jc w:val="both"/>
      </w:pPr>
    </w:p>
    <w:p w:rsidR="00EA125D" w:rsidRDefault="00EA125D">
      <w:pPr>
        <w:pStyle w:val="ConsPlusNormal"/>
        <w:ind w:firstLine="540"/>
        <w:jc w:val="both"/>
      </w:pPr>
      <w:r>
        <w:t>10. Выдача специального разрешения на движение по автомобильным дорогам местного значения города Ханты-Мансийска тяжеловесных и (или) крупногабаритных транспортных средств.</w:t>
      </w:r>
    </w:p>
    <w:p w:rsidR="00EA125D" w:rsidRDefault="00EA125D">
      <w:pPr>
        <w:pStyle w:val="ConsPlusNormal"/>
        <w:jc w:val="both"/>
      </w:pPr>
    </w:p>
    <w:p w:rsidR="00EA125D" w:rsidRDefault="00EA125D">
      <w:pPr>
        <w:pStyle w:val="ConsPlusNormal"/>
        <w:jc w:val="center"/>
        <w:outlineLvl w:val="2"/>
      </w:pPr>
      <w:r>
        <w:t>Наименование органа, предоставляющего муниципальную услугу</w:t>
      </w:r>
    </w:p>
    <w:p w:rsidR="00EA125D" w:rsidRDefault="00EA125D">
      <w:pPr>
        <w:pStyle w:val="ConsPlusNormal"/>
        <w:jc w:val="both"/>
      </w:pPr>
    </w:p>
    <w:p w:rsidR="00EA125D" w:rsidRDefault="00EA125D">
      <w:pPr>
        <w:pStyle w:val="ConsPlusNormal"/>
        <w:ind w:firstLine="540"/>
        <w:jc w:val="both"/>
      </w:pPr>
      <w:r>
        <w:t>11. Предоставление муниципальной услуги осуществляет Администрация города Ханты-Мансийска в лице управления транспорта, связи и дорог Администрации города Ханты-Мансийска.</w:t>
      </w:r>
    </w:p>
    <w:p w:rsidR="00EA125D" w:rsidRDefault="00EA125D">
      <w:pPr>
        <w:pStyle w:val="ConsPlusNormal"/>
        <w:spacing w:before="220"/>
        <w:ind w:firstLine="540"/>
        <w:jc w:val="both"/>
      </w:pPr>
      <w:r>
        <w:t>При предоставлении муниципальной услуги управление осуществляет межведомственное информационное взаимодействие с:</w:t>
      </w:r>
    </w:p>
    <w:p w:rsidR="00EA125D" w:rsidRDefault="00EA125D">
      <w:pPr>
        <w:pStyle w:val="ConsPlusNormal"/>
        <w:spacing w:before="220"/>
        <w:ind w:firstLine="540"/>
        <w:jc w:val="both"/>
      </w:pPr>
      <w:r>
        <w:t>Управлением Федеральной налоговой службы по Ханты-Мансийскому автономному округу - Югре;</w:t>
      </w:r>
    </w:p>
    <w:p w:rsidR="00EA125D" w:rsidRDefault="00EA125D">
      <w:pPr>
        <w:pStyle w:val="ConsPlusNormal"/>
        <w:spacing w:before="220"/>
        <w:ind w:firstLine="540"/>
        <w:jc w:val="both"/>
      </w:pPr>
      <w:r>
        <w:t>Управлением Федерального казначейства по Ханты-Мансийскому автономному округу - Югре;</w:t>
      </w:r>
    </w:p>
    <w:p w:rsidR="00EA125D" w:rsidRDefault="00EA125D">
      <w:pPr>
        <w:pStyle w:val="ConsPlusNormal"/>
        <w:spacing w:before="220"/>
        <w:ind w:firstLine="540"/>
        <w:jc w:val="both"/>
      </w:pPr>
      <w:r>
        <w:t>Госавтоинспекцией;</w:t>
      </w:r>
    </w:p>
    <w:p w:rsidR="00EA125D" w:rsidRDefault="00EA125D">
      <w:pPr>
        <w:pStyle w:val="ConsPlusNormal"/>
        <w:spacing w:before="220"/>
        <w:ind w:firstLine="540"/>
        <w:jc w:val="both"/>
      </w:pPr>
      <w:r>
        <w:t>владельцами автомобильных дорог.</w:t>
      </w:r>
    </w:p>
    <w:p w:rsidR="00EA125D" w:rsidRDefault="00EA125D">
      <w:pPr>
        <w:pStyle w:val="ConsPlusNormal"/>
        <w:spacing w:before="220"/>
        <w:ind w:firstLine="540"/>
        <w:jc w:val="both"/>
      </w:pPr>
      <w:r>
        <w:t xml:space="preserve">В соответствии с требованиями Федерального </w:t>
      </w:r>
      <w:hyperlink r:id="rId18" w:history="1">
        <w:r>
          <w:rPr>
            <w:color w:val="0000FF"/>
          </w:rPr>
          <w:t>закона</w:t>
        </w:r>
      </w:hyperlink>
      <w:r>
        <w:t xml:space="preserve"> от 27.07.2010 N 210-ФЗ "Об организации предоставления государственных и муниципальных услуг"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9"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EA125D" w:rsidRDefault="00EA125D">
      <w:pPr>
        <w:pStyle w:val="ConsPlusNormal"/>
        <w:jc w:val="both"/>
      </w:pPr>
    </w:p>
    <w:p w:rsidR="00EA125D" w:rsidRDefault="00EA125D">
      <w:pPr>
        <w:pStyle w:val="ConsPlusNormal"/>
        <w:jc w:val="center"/>
        <w:outlineLvl w:val="2"/>
      </w:pPr>
      <w:r>
        <w:t>Результат предоставления муниципальной услуги</w:t>
      </w:r>
    </w:p>
    <w:p w:rsidR="00EA125D" w:rsidRDefault="00EA125D">
      <w:pPr>
        <w:pStyle w:val="ConsPlusNormal"/>
        <w:jc w:val="both"/>
      </w:pPr>
    </w:p>
    <w:p w:rsidR="00EA125D" w:rsidRDefault="00EA125D">
      <w:pPr>
        <w:pStyle w:val="ConsPlusNormal"/>
        <w:ind w:firstLine="540"/>
        <w:jc w:val="both"/>
      </w:pPr>
      <w:r>
        <w:t>12. Результатом предоставления муниципальной услуги является:</w:t>
      </w:r>
    </w:p>
    <w:p w:rsidR="00EA125D" w:rsidRDefault="00EA125D">
      <w:pPr>
        <w:pStyle w:val="ConsPlusNormal"/>
        <w:spacing w:before="220"/>
        <w:ind w:firstLine="540"/>
        <w:jc w:val="both"/>
      </w:pPr>
      <w:r>
        <w:t>выдача заявителю специального разрешения на движение по автомобильным дорогам местного значения тяжеловесных и (или) крупногабаритных транспортных средств (далее - специальное разрешение);</w:t>
      </w:r>
    </w:p>
    <w:p w:rsidR="00EA125D" w:rsidRDefault="00EA125D">
      <w:pPr>
        <w:pStyle w:val="ConsPlusNormal"/>
        <w:spacing w:before="220"/>
        <w:ind w:firstLine="540"/>
        <w:jc w:val="both"/>
      </w:pPr>
      <w:r>
        <w:t>выдача (направление) заявителю решения об отказе в выдаче специального разрешения.</w:t>
      </w:r>
    </w:p>
    <w:p w:rsidR="00EA125D" w:rsidRDefault="00EA125D">
      <w:pPr>
        <w:pStyle w:val="ConsPlusNormal"/>
        <w:spacing w:before="220"/>
        <w:ind w:firstLine="540"/>
        <w:jc w:val="both"/>
      </w:pPr>
      <w:r>
        <w:t xml:space="preserve">Специальное </w:t>
      </w:r>
      <w:hyperlink r:id="rId20" w:history="1">
        <w:r>
          <w:rPr>
            <w:color w:val="0000FF"/>
          </w:rPr>
          <w:t>разрешение</w:t>
        </w:r>
      </w:hyperlink>
      <w:r>
        <w:t xml:space="preserve"> оформляется управлением по образцу приложения N 1 к Порядку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утвержденному приказом Министерства транспорта Российской Федерации от 24.07.2012 N 258 </w:t>
      </w:r>
      <w:r>
        <w:lastRenderedPageBreak/>
        <w:t>"Об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(далее - Порядок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EA125D" w:rsidRDefault="00EA125D">
      <w:pPr>
        <w:pStyle w:val="ConsPlusNormal"/>
        <w:spacing w:before="220"/>
        <w:ind w:firstLine="540"/>
        <w:jc w:val="both"/>
      </w:pPr>
      <w:r>
        <w:t>Решение об отказе в выдаче специального разрешения с указанием причины отказа оформляется в форме уведомления на официальном бланке управления за подписью начальника управления либо лица, его замещающего.</w:t>
      </w:r>
    </w:p>
    <w:p w:rsidR="00EA125D" w:rsidRDefault="00EA125D">
      <w:pPr>
        <w:pStyle w:val="ConsPlusNormal"/>
        <w:jc w:val="both"/>
      </w:pPr>
    </w:p>
    <w:p w:rsidR="00EA125D" w:rsidRDefault="00EA125D">
      <w:pPr>
        <w:pStyle w:val="ConsPlusNormal"/>
        <w:jc w:val="center"/>
        <w:outlineLvl w:val="2"/>
      </w:pPr>
      <w:r>
        <w:t>Срок предоставления муниципальной услуги</w:t>
      </w:r>
    </w:p>
    <w:p w:rsidR="00EA125D" w:rsidRDefault="00EA125D">
      <w:pPr>
        <w:pStyle w:val="ConsPlusNormal"/>
        <w:jc w:val="both"/>
      </w:pPr>
    </w:p>
    <w:p w:rsidR="00EA125D" w:rsidRDefault="00EA125D">
      <w:pPr>
        <w:pStyle w:val="ConsPlusNormal"/>
        <w:ind w:firstLine="540"/>
        <w:jc w:val="both"/>
      </w:pPr>
      <w:r>
        <w:t>13. 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о предоставлении муниципальной услуги в управлении (далее - заявление), в случае необходимости согласования маршрута транспортного средства с Госавтоинспекцией - в течение 15 рабочих дней с даты регистрации заявления.</w:t>
      </w:r>
    </w:p>
    <w:p w:rsidR="00EA125D" w:rsidRDefault="00EA125D">
      <w:pPr>
        <w:pStyle w:val="ConsPlusNormal"/>
        <w:spacing w:before="220"/>
        <w:ind w:firstLine="540"/>
        <w:jc w:val="both"/>
      </w:pPr>
      <w:r>
        <w:t>В случае если для осуществления движения тяжеловесных и (или) крупногабаритных транспортных средств по автомобильным дорогам местного значения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предоставления муниципальной услуги по выдаче специального разрешения увеличивается на срок проведения указанных мероприятий.</w:t>
      </w:r>
    </w:p>
    <w:p w:rsidR="00EA125D" w:rsidRDefault="00EA125D">
      <w:pPr>
        <w:pStyle w:val="ConsPlusNormal"/>
        <w:spacing w:before="220"/>
        <w:ind w:firstLine="540"/>
        <w:jc w:val="both"/>
      </w:pPr>
      <w:r>
        <w:t>В общий срок предоставления муниципальной услуги входит срок направления межведомственных запросов и получения на них ответов, а также выдача (направление) документов, являющихся результатом предоставления муниципальной услуги.</w:t>
      </w:r>
    </w:p>
    <w:p w:rsidR="00EA125D" w:rsidRDefault="00EA125D">
      <w:pPr>
        <w:pStyle w:val="ConsPlusNormal"/>
        <w:spacing w:before="220"/>
        <w:ind w:firstLine="540"/>
        <w:jc w:val="both"/>
      </w:pPr>
      <w:r>
        <w:t>Заявления по экстренному пропуску крупногабаритных и (или) тяжеловесных транспортных средств, направляемых для ликвидации последствий чрезвычайных ситуаций, а также специализированных транспортных средств телевизионных компаний (передвижных телевизионных станций, состоящих из основного и вспомогательного транспортного средства (ПТС), груз которых составляет оборудование, необходимое для проведения съемок, и мобильных энергетических комплексов (МЭК)), направляемых на проведение съемок и трансляций, рассматриваются управлением в оперативном порядке в течение одного рабочего дня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автомобильным дорогам тяжеловесным транспортным средством.</w:t>
      </w:r>
    </w:p>
    <w:p w:rsidR="00EA125D" w:rsidRDefault="00EA125D">
      <w:pPr>
        <w:pStyle w:val="ConsPlusNormal"/>
        <w:jc w:val="both"/>
      </w:pPr>
      <w:r>
        <w:t xml:space="preserve">(в ред. </w:t>
      </w:r>
      <w:hyperlink r:id="rId21" w:history="1">
        <w:r>
          <w:rPr>
            <w:color w:val="0000FF"/>
          </w:rPr>
          <w:t>постановления</w:t>
        </w:r>
      </w:hyperlink>
      <w:r>
        <w:t xml:space="preserve"> Администрации города Ханты-Мансийска от 22.05.2017 N 442)</w:t>
      </w:r>
    </w:p>
    <w:p w:rsidR="00EA125D" w:rsidRDefault="00EA125D">
      <w:pPr>
        <w:pStyle w:val="ConsPlusNormal"/>
        <w:spacing w:before="220"/>
        <w:ind w:firstLine="540"/>
        <w:jc w:val="both"/>
      </w:pPr>
      <w:r>
        <w:t xml:space="preserve">Абзац исключен. - </w:t>
      </w:r>
      <w:hyperlink r:id="rId22" w:history="1">
        <w:r>
          <w:rPr>
            <w:color w:val="0000FF"/>
          </w:rPr>
          <w:t>Постановление</w:t>
        </w:r>
      </w:hyperlink>
      <w:r>
        <w:t xml:space="preserve"> Администрации города Ханты-Мансийска от 22.05.2017 N 442.</w:t>
      </w:r>
    </w:p>
    <w:p w:rsidR="00EA125D" w:rsidRDefault="00EA125D">
      <w:pPr>
        <w:pStyle w:val="ConsPlusNormal"/>
        <w:jc w:val="both"/>
      </w:pPr>
    </w:p>
    <w:p w:rsidR="00EA125D" w:rsidRDefault="00EA125D">
      <w:pPr>
        <w:pStyle w:val="ConsPlusNormal"/>
        <w:jc w:val="center"/>
        <w:outlineLvl w:val="2"/>
      </w:pPr>
      <w:r>
        <w:t>Правовые основания для предоставления муниципальной услуги</w:t>
      </w:r>
    </w:p>
    <w:p w:rsidR="00EA125D" w:rsidRDefault="00EA125D">
      <w:pPr>
        <w:pStyle w:val="ConsPlusNormal"/>
        <w:jc w:val="both"/>
      </w:pPr>
    </w:p>
    <w:p w:rsidR="00EA125D" w:rsidRDefault="00EA125D">
      <w:pPr>
        <w:pStyle w:val="ConsPlusNormal"/>
        <w:ind w:firstLine="540"/>
        <w:jc w:val="both"/>
      </w:pPr>
      <w:r>
        <w:t>14. Предоставление муниципальной услуги осуществляется в соответствии с:</w:t>
      </w:r>
    </w:p>
    <w:p w:rsidR="00EA125D" w:rsidRDefault="00EA125D">
      <w:pPr>
        <w:pStyle w:val="ConsPlusNormal"/>
        <w:spacing w:before="220"/>
        <w:ind w:firstLine="540"/>
        <w:jc w:val="both"/>
      </w:pPr>
      <w:r>
        <w:t xml:space="preserve">Налоговым </w:t>
      </w:r>
      <w:hyperlink r:id="rId23" w:history="1">
        <w:r>
          <w:rPr>
            <w:color w:val="0000FF"/>
          </w:rPr>
          <w:t>кодексом</w:t>
        </w:r>
      </w:hyperlink>
      <w:r>
        <w:t xml:space="preserve"> Российской Федерации (часть вторая) ("Собрание законодательства Российской Федерации", 07.08.2000, N 32, ст. 3340; "Парламентская газета", 10.08.2000, N 151 - 152);</w:t>
      </w:r>
    </w:p>
    <w:p w:rsidR="00EA125D" w:rsidRDefault="00EA125D">
      <w:pPr>
        <w:pStyle w:val="ConsPlusNormal"/>
        <w:spacing w:before="220"/>
        <w:ind w:firstLine="540"/>
        <w:jc w:val="both"/>
      </w:pPr>
      <w:r>
        <w:t xml:space="preserve">Федеральным </w:t>
      </w:r>
      <w:hyperlink r:id="rId24" w:history="1">
        <w:r>
          <w:rPr>
            <w:color w:val="0000FF"/>
          </w:rPr>
          <w:t>законом</w:t>
        </w:r>
      </w:hyperlink>
      <w:r>
        <w:t xml:space="preserve"> от 10.12.1995 N 196-ФЗ "О безопасности дорожного движения" ("Собрание законодательства Российской Федерации", 11.12.1995, N 50, ст. 4873; "Российская </w:t>
      </w:r>
      <w:r>
        <w:lastRenderedPageBreak/>
        <w:t>газета", 26.12.1995, N 245);</w:t>
      </w:r>
    </w:p>
    <w:p w:rsidR="00EA125D" w:rsidRDefault="00EA125D">
      <w:pPr>
        <w:pStyle w:val="ConsPlusNormal"/>
        <w:spacing w:before="220"/>
        <w:ind w:firstLine="540"/>
        <w:jc w:val="both"/>
      </w:pPr>
      <w:r>
        <w:t xml:space="preserve">Федеральным </w:t>
      </w:r>
      <w:hyperlink r:id="rId25" w:history="1">
        <w:r>
          <w:rPr>
            <w:color w:val="0000FF"/>
          </w:rPr>
          <w:t>законом</w:t>
        </w:r>
      </w:hyperlink>
      <w: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12.11.2007, N 46, ст. 5553; "Парламентская газета", 14.11.2007 N 156 - 157; "Российская газета", 14.11.2007, N 254);</w:t>
      </w:r>
    </w:p>
    <w:p w:rsidR="00EA125D" w:rsidRDefault="00EA125D">
      <w:pPr>
        <w:pStyle w:val="ConsPlusNormal"/>
        <w:spacing w:before="220"/>
        <w:ind w:firstLine="540"/>
        <w:jc w:val="both"/>
      </w:pPr>
      <w:r>
        <w:t xml:space="preserve">Федеральным </w:t>
      </w:r>
      <w:hyperlink r:id="rId26" w:history="1">
        <w:r>
          <w:rPr>
            <w:color w:val="0000FF"/>
          </w:rPr>
          <w:t>законом</w:t>
        </w:r>
      </w:hyperlink>
      <w:r>
        <w:t xml:space="preserve"> от 27.07.2010 N 210-ФЗ "Об организации предоставления государственных и муниципальных услуг" ("Российская газета", 30.07.2010, N 168; "Собрание законодательства Российской Федерации", 02.08.2010, N 31, ст. 4179);</w:t>
      </w:r>
    </w:p>
    <w:p w:rsidR="00EA125D" w:rsidRDefault="00EA125D">
      <w:pPr>
        <w:pStyle w:val="ConsPlusNormal"/>
        <w:spacing w:before="220"/>
        <w:ind w:firstLine="540"/>
        <w:jc w:val="both"/>
      </w:pPr>
      <w:hyperlink r:id="rId27" w:history="1">
        <w:r>
          <w:rPr>
            <w:color w:val="0000FF"/>
          </w:rPr>
          <w:t>Постановлением</w:t>
        </w:r>
      </w:hyperlink>
      <w:r>
        <w:t xml:space="preserve"> Правительства Российской Федерации от 23.10.1993 N 1090 "О правилах дорожного движения" ("Собрание актов Президента и Правительства Российской Федерации", 22.11.1993, N 47, ст. 4531; "Российские вести", 23.11.1993, N 227);</w:t>
      </w:r>
    </w:p>
    <w:p w:rsidR="00EA125D" w:rsidRDefault="00EA125D">
      <w:pPr>
        <w:pStyle w:val="ConsPlusNormal"/>
        <w:spacing w:before="220"/>
        <w:ind w:firstLine="540"/>
        <w:jc w:val="both"/>
      </w:pPr>
      <w:hyperlink r:id="rId28" w:history="1">
        <w:r>
          <w:rPr>
            <w:color w:val="0000FF"/>
          </w:rPr>
          <w:t>Постановлением</w:t>
        </w:r>
      </w:hyperlink>
      <w:r>
        <w:t xml:space="preserve"> Правительства Российской Федерации от 16.11.2009 N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("Собрание законодательства Российской Федерации", 23.11.2009, N 47, ст. 5673; "Российская газета", 24.11.2009, N 222);</w:t>
      </w:r>
    </w:p>
    <w:p w:rsidR="00EA125D" w:rsidRDefault="00EA125D">
      <w:pPr>
        <w:pStyle w:val="ConsPlusNormal"/>
        <w:spacing w:before="220"/>
        <w:ind w:firstLine="540"/>
        <w:jc w:val="both"/>
      </w:pPr>
      <w:hyperlink r:id="rId29" w:history="1">
        <w:r>
          <w:rPr>
            <w:color w:val="0000FF"/>
          </w:rPr>
          <w:t>Постановлением</w:t>
        </w:r>
      </w:hyperlink>
      <w:r>
        <w:t xml:space="preserve"> Правительства Российской Федерации от 15.04.2011 N 272 "Об утверждении Правил перевозок грузов автомобильным транспортом ("Собрание законодательства Российской Федерации", 25.04.2011, N 17, ст. 2407);</w:t>
      </w:r>
    </w:p>
    <w:p w:rsidR="00EA125D" w:rsidRDefault="00EA125D">
      <w:pPr>
        <w:pStyle w:val="ConsPlusNormal"/>
        <w:spacing w:before="220"/>
        <w:ind w:firstLine="540"/>
        <w:jc w:val="both"/>
      </w:pPr>
      <w:hyperlink r:id="rId30" w:history="1">
        <w:r>
          <w:rPr>
            <w:color w:val="0000FF"/>
          </w:rPr>
          <w:t>приказом</w:t>
        </w:r>
      </w:hyperlink>
      <w:r>
        <w:t xml:space="preserve"> Министерства транспорта Российской Федерации от 27.08.2009 N 150 "О порядке проведения оценки технического состояния автомобильных дорог" ("Бюллетень нормативных актов федеральных органов исполнительной власти", 15.02.2010, N 7);</w:t>
      </w:r>
    </w:p>
    <w:p w:rsidR="00EA125D" w:rsidRDefault="00EA125D">
      <w:pPr>
        <w:pStyle w:val="ConsPlusNormal"/>
        <w:spacing w:before="220"/>
        <w:ind w:firstLine="540"/>
        <w:jc w:val="both"/>
      </w:pPr>
      <w:hyperlink r:id="rId31" w:history="1">
        <w:r>
          <w:rPr>
            <w:color w:val="0000FF"/>
          </w:rPr>
          <w:t>приказом</w:t>
        </w:r>
      </w:hyperlink>
      <w:r>
        <w:t xml:space="preserve"> Министерства транспорта Российской Федерации от 24.07.2012 N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("Российская газета", 16.11.2012, N 265 (опубликован без приложения));</w:t>
      </w:r>
    </w:p>
    <w:p w:rsidR="00EA125D" w:rsidRDefault="00EA125D">
      <w:pPr>
        <w:pStyle w:val="ConsPlusNormal"/>
        <w:spacing w:before="220"/>
        <w:ind w:firstLine="540"/>
        <w:jc w:val="both"/>
      </w:pPr>
      <w:hyperlink r:id="rId32" w:history="1">
        <w:r>
          <w:rPr>
            <w:color w:val="0000FF"/>
          </w:rPr>
          <w:t>приказом</w:t>
        </w:r>
      </w:hyperlink>
      <w:r>
        <w:t xml:space="preserve"> Министерства транспорта Российской Федерации от 15.01.2014 N 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 ("Российская газета", 20.06.2014, N 136);</w:t>
      </w:r>
    </w:p>
    <w:p w:rsidR="00EA125D" w:rsidRDefault="00EA125D">
      <w:pPr>
        <w:pStyle w:val="ConsPlusNormal"/>
        <w:spacing w:before="220"/>
        <w:ind w:firstLine="540"/>
        <w:jc w:val="both"/>
      </w:pPr>
      <w:hyperlink r:id="rId33" w:history="1">
        <w:r>
          <w:rPr>
            <w:color w:val="0000FF"/>
          </w:rPr>
          <w:t>Законом</w:t>
        </w:r>
      </w:hyperlink>
      <w:r>
        <w:t xml:space="preserve"> Ханты-Мансийского автономного округа - Югры от 11.06.2010 N 102-оз "Об административных правонарушениях" ("Собрание законодательства Ханты-Мансийского автономного округа - Югры", 01.06.2010 - 15.06.2010, N 6 (часть I), ст. 461, "Новости Югры", 13.07.2010 N 107);</w:t>
      </w:r>
    </w:p>
    <w:p w:rsidR="00EA125D" w:rsidRDefault="00EA125D">
      <w:pPr>
        <w:pStyle w:val="ConsPlusNormal"/>
        <w:spacing w:before="220"/>
        <w:ind w:firstLine="540"/>
        <w:jc w:val="both"/>
      </w:pPr>
      <w:hyperlink r:id="rId34" w:history="1">
        <w:r>
          <w:rPr>
            <w:color w:val="0000FF"/>
          </w:rPr>
          <w:t>Уставом</w:t>
        </w:r>
      </w:hyperlink>
      <w:r>
        <w:t xml:space="preserve"> города Ханты-Мансийска (принят </w:t>
      </w:r>
      <w:hyperlink r:id="rId35" w:history="1">
        <w:r>
          <w:rPr>
            <w:color w:val="0000FF"/>
          </w:rPr>
          <w:t>решением</w:t>
        </w:r>
      </w:hyperlink>
      <w:r>
        <w:t xml:space="preserve"> Думы города Ханты-Мансийска от 11.03.2011 N 1169 (ред. от 30.10.2015 ("Самарово - Ханты-Мансийск" (приложение), 05.11.2015));</w:t>
      </w:r>
    </w:p>
    <w:p w:rsidR="00EA125D" w:rsidRDefault="00EA125D">
      <w:pPr>
        <w:pStyle w:val="ConsPlusNormal"/>
        <w:spacing w:before="220"/>
        <w:ind w:firstLine="540"/>
        <w:jc w:val="both"/>
      </w:pPr>
      <w:hyperlink r:id="rId36" w:history="1">
        <w:r>
          <w:rPr>
            <w:color w:val="0000FF"/>
          </w:rPr>
          <w:t>решением</w:t>
        </w:r>
      </w:hyperlink>
      <w:r>
        <w:t xml:space="preserve">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EA125D" w:rsidRDefault="00EA125D">
      <w:pPr>
        <w:pStyle w:val="ConsPlusNormal"/>
        <w:spacing w:before="220"/>
        <w:ind w:firstLine="540"/>
        <w:jc w:val="both"/>
      </w:pPr>
      <w:hyperlink r:id="rId37" w:history="1">
        <w:r>
          <w:rPr>
            <w:color w:val="0000FF"/>
          </w:rPr>
          <w:t>постановлением</w:t>
        </w:r>
      </w:hyperlink>
      <w:r>
        <w:t xml:space="preserve"> Администрации города Ханты-Мансийска от 28.01.2013 N 42 "Об </w:t>
      </w:r>
      <w:r>
        <w:lastRenderedPageBreak/>
        <w:t>определении размера вреда, причиняемого транспортными средствами, осуществляющими перевозки тяжеловесных грузов при движении таких транспортных средств по автомобильным дорогам общего пользования местного значения города Ханты-Мансийска" ("Самарово - Ханты-Мансийск", 31.01.2013, N 4);</w:t>
      </w:r>
    </w:p>
    <w:p w:rsidR="00EA125D" w:rsidRDefault="00EA125D">
      <w:pPr>
        <w:pStyle w:val="ConsPlusNormal"/>
        <w:spacing w:before="220"/>
        <w:ind w:firstLine="540"/>
        <w:jc w:val="both"/>
      </w:pPr>
      <w:hyperlink r:id="rId38" w:history="1">
        <w:r>
          <w:rPr>
            <w:color w:val="0000FF"/>
          </w:rPr>
          <w:t>постановлением</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("Самарово - Ханты-Мансийск", 17.01.2013, N 2);</w:t>
      </w:r>
    </w:p>
    <w:p w:rsidR="00EA125D" w:rsidRDefault="00EA125D">
      <w:pPr>
        <w:pStyle w:val="ConsPlusNormal"/>
        <w:spacing w:before="220"/>
        <w:ind w:firstLine="540"/>
        <w:jc w:val="both"/>
      </w:pPr>
      <w:r>
        <w:t>распоряжением Администрации города Ханты-Мансийска от 23.05.2013 N 122-р "Об утверждении Порядка разработки и утверждения административных регламентов предоставления муниципальных услуг";</w:t>
      </w:r>
    </w:p>
    <w:p w:rsidR="00EA125D" w:rsidRDefault="00EA125D">
      <w:pPr>
        <w:pStyle w:val="ConsPlusNormal"/>
        <w:spacing w:before="220"/>
        <w:ind w:firstLine="540"/>
        <w:jc w:val="both"/>
      </w:pPr>
      <w:r>
        <w:t>распоряжением Администрации города Ханты-Мансийска от 25.10.2012 N 327-р "Об утверждении Положения об управлении транспорта, связи и дорог Администрации города Ханты-Мансийска";</w:t>
      </w:r>
    </w:p>
    <w:p w:rsidR="00EA125D" w:rsidRDefault="00EA125D">
      <w:pPr>
        <w:pStyle w:val="ConsPlusNormal"/>
        <w:spacing w:before="220"/>
        <w:ind w:firstLine="540"/>
        <w:jc w:val="both"/>
      </w:pPr>
      <w:r>
        <w:t>настоящим административным регламентом.</w:t>
      </w:r>
    </w:p>
    <w:p w:rsidR="00EA125D" w:rsidRDefault="00EA125D">
      <w:pPr>
        <w:pStyle w:val="ConsPlusNormal"/>
        <w:jc w:val="both"/>
      </w:pPr>
    </w:p>
    <w:p w:rsidR="00EA125D" w:rsidRDefault="00EA125D">
      <w:pPr>
        <w:pStyle w:val="ConsPlusNormal"/>
        <w:jc w:val="center"/>
        <w:outlineLvl w:val="2"/>
      </w:pPr>
      <w:r>
        <w:t>Исчерпывающий перечень документов, необходимых</w:t>
      </w:r>
    </w:p>
    <w:p w:rsidR="00EA125D" w:rsidRDefault="00EA125D">
      <w:pPr>
        <w:pStyle w:val="ConsPlusNormal"/>
        <w:jc w:val="center"/>
      </w:pPr>
      <w:r>
        <w:t>в соответствии с нормативными правовыми актами</w:t>
      </w:r>
    </w:p>
    <w:p w:rsidR="00EA125D" w:rsidRDefault="00EA125D">
      <w:pPr>
        <w:pStyle w:val="ConsPlusNormal"/>
        <w:jc w:val="center"/>
      </w:pPr>
      <w:r>
        <w:t>для предоставления муниципальной услуги,</w:t>
      </w:r>
    </w:p>
    <w:p w:rsidR="00EA125D" w:rsidRDefault="00EA125D">
      <w:pPr>
        <w:pStyle w:val="ConsPlusNormal"/>
        <w:jc w:val="center"/>
      </w:pPr>
      <w:r>
        <w:t>которые являются необходимыми и обязательными</w:t>
      </w:r>
    </w:p>
    <w:p w:rsidR="00EA125D" w:rsidRDefault="00EA125D">
      <w:pPr>
        <w:pStyle w:val="ConsPlusNormal"/>
        <w:jc w:val="center"/>
      </w:pPr>
      <w:r>
        <w:t>для предоставления муниципальной услуги, подлежащих</w:t>
      </w:r>
    </w:p>
    <w:p w:rsidR="00EA125D" w:rsidRDefault="00EA125D">
      <w:pPr>
        <w:pStyle w:val="ConsPlusNormal"/>
        <w:jc w:val="center"/>
      </w:pPr>
      <w:r>
        <w:t>представлению заявителем</w:t>
      </w:r>
    </w:p>
    <w:p w:rsidR="00EA125D" w:rsidRDefault="00EA125D">
      <w:pPr>
        <w:pStyle w:val="ConsPlusNormal"/>
        <w:jc w:val="both"/>
      </w:pPr>
    </w:p>
    <w:p w:rsidR="00EA125D" w:rsidRDefault="00EA125D">
      <w:pPr>
        <w:pStyle w:val="ConsPlusNormal"/>
        <w:ind w:firstLine="540"/>
        <w:jc w:val="both"/>
      </w:pPr>
      <w:bookmarkStart w:id="5" w:name="P187"/>
      <w:bookmarkEnd w:id="5"/>
      <w:r>
        <w:t>15. Исчерпывающий перечень документов, необходимых для предоставления муниципальной услуги (далее - необходимые документы):</w:t>
      </w:r>
    </w:p>
    <w:p w:rsidR="00EA125D" w:rsidRDefault="00EA125D">
      <w:pPr>
        <w:pStyle w:val="ConsPlusNormal"/>
        <w:spacing w:before="220"/>
        <w:ind w:firstLine="540"/>
        <w:jc w:val="both"/>
      </w:pPr>
      <w:r>
        <w:t>1) заявление о выдаче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EA125D" w:rsidRDefault="00EA125D">
      <w:pPr>
        <w:pStyle w:val="ConsPlusNormal"/>
        <w:spacing w:before="220"/>
        <w:ind w:firstLine="540"/>
        <w:jc w:val="both"/>
      </w:pPr>
      <w:r>
        <w:t>2) копия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движение, заверенные подписью и печатью владельца транспортного средства или нотариально;</w:t>
      </w:r>
    </w:p>
    <w:p w:rsidR="00EA125D" w:rsidRDefault="00EA125D">
      <w:pPr>
        <w:pStyle w:val="ConsPlusNormal"/>
        <w:spacing w:before="220"/>
        <w:ind w:firstLine="540"/>
        <w:jc w:val="both"/>
      </w:pPr>
      <w:r>
        <w:t xml:space="preserve">3) схема транспортного средства (автопоезда), с использованием которого планируется осуществлять перевозки тяжеловесных и (или) крупногабаритных грузов, с изображением размещения груза. На данной </w:t>
      </w:r>
      <w:hyperlink w:anchor="P877" w:history="1">
        <w:r>
          <w:rPr>
            <w:color w:val="0000FF"/>
          </w:rPr>
          <w:t>схеме</w:t>
        </w:r>
      </w:hyperlink>
      <w:r>
        <w:t xml:space="preserve">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 согласно приложению 4 к настоящему административному регламенту;</w:t>
      </w:r>
    </w:p>
    <w:p w:rsidR="00EA125D" w:rsidRDefault="00EA125D">
      <w:pPr>
        <w:pStyle w:val="ConsPlusNormal"/>
        <w:spacing w:before="220"/>
        <w:ind w:firstLine="540"/>
        <w:jc w:val="both"/>
      </w:pPr>
      <w:r>
        <w:t xml:space="preserve">4) </w:t>
      </w:r>
      <w:hyperlink w:anchor="P912" w:history="1">
        <w:r>
          <w:rPr>
            <w:color w:val="0000FF"/>
          </w:rPr>
          <w:t>сведения</w:t>
        </w:r>
      </w:hyperlink>
      <w:r>
        <w:t xml:space="preserve"> о технических требованиях к перевозке заявленного груза в транспортном положении согласно приложению 5 к настоящему административному регламенту;</w:t>
      </w:r>
    </w:p>
    <w:p w:rsidR="00EA125D" w:rsidRDefault="00EA125D">
      <w:pPr>
        <w:pStyle w:val="ConsPlusNormal"/>
        <w:spacing w:before="220"/>
        <w:ind w:firstLine="540"/>
        <w:jc w:val="both"/>
      </w:pPr>
      <w:r>
        <w:t>5) документ, подтверждающий полномочия представителя владельца транспортного средства, в случае подачи заявления представителем владельца транспортного средства.</w:t>
      </w:r>
    </w:p>
    <w:p w:rsidR="00EA125D" w:rsidRDefault="00EA125D">
      <w:pPr>
        <w:pStyle w:val="ConsPlusNormal"/>
        <w:spacing w:before="220"/>
        <w:ind w:firstLine="540"/>
        <w:jc w:val="both"/>
      </w:pPr>
      <w:r>
        <w:t>16. Способы получения заявителями документов, необходимых для предоставления муниципальной услуги</w:t>
      </w:r>
    </w:p>
    <w:p w:rsidR="00EA125D" w:rsidRDefault="00EA125D">
      <w:pPr>
        <w:pStyle w:val="ConsPlusNormal"/>
        <w:spacing w:before="220"/>
        <w:ind w:firstLine="540"/>
        <w:jc w:val="both"/>
      </w:pPr>
      <w:r>
        <w:t xml:space="preserve">Форму заявления, образец схемы транспортного средства (автопоезда), с использованием которого планируется осуществлять перевозки тяжеловесных и (или) крупногабаритных грузов, с </w:t>
      </w:r>
      <w:r>
        <w:lastRenderedPageBreak/>
        <w:t>указанием размещения такого груза, а также образец сведения о технических требованиях к перевозке заявленного груза в транспортном положении, можно получить:</w:t>
      </w:r>
    </w:p>
    <w:p w:rsidR="00EA125D" w:rsidRDefault="00EA125D">
      <w:pPr>
        <w:pStyle w:val="ConsPlusNormal"/>
        <w:spacing w:before="220"/>
        <w:ind w:firstLine="540"/>
        <w:jc w:val="both"/>
      </w:pPr>
      <w:r>
        <w:t>на информационном стенде в месте предоставления муниципальной услуги;</w:t>
      </w:r>
    </w:p>
    <w:p w:rsidR="00EA125D" w:rsidRDefault="00EA125D">
      <w:pPr>
        <w:pStyle w:val="ConsPlusNormal"/>
        <w:spacing w:before="220"/>
        <w:ind w:firstLine="540"/>
        <w:jc w:val="both"/>
      </w:pPr>
      <w:r>
        <w:t>у специалиста управления, ответственного за предоставление муниципальной услуги;</w:t>
      </w:r>
    </w:p>
    <w:p w:rsidR="00EA125D" w:rsidRDefault="00EA125D">
      <w:pPr>
        <w:pStyle w:val="ConsPlusNormal"/>
        <w:spacing w:before="220"/>
        <w:ind w:firstLine="540"/>
        <w:jc w:val="both"/>
      </w:pPr>
      <w:r>
        <w:t>посредством информационно-телекоммуникационной сети Интернет на Официальном портале, Едином и региональном порталах.</w:t>
      </w:r>
    </w:p>
    <w:p w:rsidR="00EA125D" w:rsidRDefault="00EA125D">
      <w:pPr>
        <w:pStyle w:val="ConsPlusNormal"/>
        <w:spacing w:before="220"/>
        <w:ind w:firstLine="540"/>
        <w:jc w:val="both"/>
      </w:pPr>
      <w:bookmarkStart w:id="6" w:name="P198"/>
      <w:bookmarkEnd w:id="6"/>
      <w:r>
        <w:t>17. Требования к документам, необходимым для предоставления муниципальной услуги</w:t>
      </w:r>
    </w:p>
    <w:p w:rsidR="00EA125D" w:rsidRDefault="00EA125D">
      <w:pPr>
        <w:pStyle w:val="ConsPlusNormal"/>
        <w:spacing w:before="220"/>
        <w:ind w:firstLine="540"/>
        <w:jc w:val="both"/>
      </w:pPr>
      <w:hyperlink w:anchor="P759" w:history="1">
        <w:r>
          <w:rPr>
            <w:color w:val="0000FF"/>
          </w:rPr>
          <w:t>Заявление</w:t>
        </w:r>
      </w:hyperlink>
      <w:r>
        <w:t xml:space="preserve"> о предоставлении муниципальной услуги предоставляется согласно образцу приложения 3 к настоящему административному регламенту.</w:t>
      </w:r>
    </w:p>
    <w:p w:rsidR="00EA125D" w:rsidRDefault="00EA125D">
      <w:pPr>
        <w:pStyle w:val="ConsPlusNormal"/>
        <w:spacing w:before="220"/>
        <w:ind w:firstLine="540"/>
        <w:jc w:val="both"/>
      </w:pPr>
      <w:r>
        <w:t>В заявлении указывается: наименование уполномоченного органа; наименование и организационно-правовая форма - для юридических лиц; фамилия, имя, отчество, с указанием статуса индивидуального предпринимателя - для индивидуальных предпринимателей; идентификационный номер налогоплательщика и основной государственный регистрационный номер - для российских юридических лиц и индивидуальных предпринимателей; адрес (местонахождение) юридического лица; фамилия, имя, отчество руководителя; телефон; фамилия, имя, отчество, адрес места жительства, данные документа, удостоверяющего личность, - для физических лиц и индивидуальных предпринимателей; банковские реквизиты (наименование банка, расчетный счет, корреспондентский счет, банковский индивидуальный код).</w:t>
      </w:r>
    </w:p>
    <w:p w:rsidR="00EA125D" w:rsidRDefault="00EA125D">
      <w:pPr>
        <w:pStyle w:val="ConsPlusNormal"/>
        <w:spacing w:before="220"/>
        <w:ind w:firstLine="540"/>
        <w:jc w:val="both"/>
      </w:pPr>
      <w:r>
        <w:t>В заявлении также указываются: исходящий номер и дата заявления, наименование, адрес и телефон владельца транспортного средства, 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вид перевозки (международная, межрегиональная, местная), срок перевозки, количество поездок, характеристика груза (наименование, габариты, масса, делимость), сведения о транспортном средстве (автопоезде)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 параметры транспортного средства (автопоезда) (масса транспортного средства (автопоезда) без груза и 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w:t>
      </w:r>
    </w:p>
    <w:p w:rsidR="00EA125D" w:rsidRDefault="00EA125D">
      <w:pPr>
        <w:pStyle w:val="ConsPlusNormal"/>
        <w:spacing w:before="220"/>
        <w:ind w:firstLine="540"/>
        <w:jc w:val="both"/>
      </w:pPr>
      <w:r>
        <w:t>Заявление 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w:t>
      </w:r>
    </w:p>
    <w:p w:rsidR="00EA125D" w:rsidRDefault="00EA125D">
      <w:pPr>
        <w:pStyle w:val="ConsPlusNormal"/>
        <w:spacing w:before="220"/>
        <w:ind w:firstLine="540"/>
        <w:jc w:val="both"/>
      </w:pPr>
      <w:r>
        <w:t>Заявление и схема транспортного средства заверяются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EA125D" w:rsidRDefault="00EA125D">
      <w:pPr>
        <w:pStyle w:val="ConsPlusNormal"/>
        <w:spacing w:before="220"/>
        <w:ind w:firstLine="540"/>
        <w:jc w:val="both"/>
      </w:pPr>
      <w:r>
        <w:t>18. Способы подачи заявителем документов, необходимых для предоставления муниципальной услуги:</w:t>
      </w:r>
    </w:p>
    <w:p w:rsidR="00EA125D" w:rsidRDefault="00EA125D">
      <w:pPr>
        <w:pStyle w:val="ConsPlusNormal"/>
        <w:spacing w:before="220"/>
        <w:ind w:firstLine="540"/>
        <w:jc w:val="both"/>
      </w:pPr>
      <w:r>
        <w:t>при личном обращении в управление;</w:t>
      </w:r>
    </w:p>
    <w:p w:rsidR="00EA125D" w:rsidRDefault="00EA125D">
      <w:pPr>
        <w:pStyle w:val="ConsPlusNormal"/>
        <w:spacing w:before="220"/>
        <w:ind w:firstLine="540"/>
        <w:jc w:val="both"/>
      </w:pPr>
      <w:r>
        <w:t>посредством почтовой связи;</w:t>
      </w:r>
    </w:p>
    <w:p w:rsidR="00EA125D" w:rsidRDefault="00EA125D">
      <w:pPr>
        <w:pStyle w:val="ConsPlusNormal"/>
        <w:spacing w:before="220"/>
        <w:ind w:firstLine="540"/>
        <w:jc w:val="both"/>
      </w:pPr>
      <w:r>
        <w:t xml:space="preserve">посредством факсимильной связи и электронной почты с последующим предоставлением </w:t>
      </w:r>
      <w:r>
        <w:lastRenderedPageBreak/>
        <w:t>оригинала заявления и прилагаемых к нему документов;</w:t>
      </w:r>
    </w:p>
    <w:p w:rsidR="00EA125D" w:rsidRDefault="00EA125D">
      <w:pPr>
        <w:pStyle w:val="ConsPlusNormal"/>
        <w:spacing w:before="220"/>
        <w:ind w:firstLine="540"/>
        <w:jc w:val="both"/>
      </w:pPr>
      <w:r>
        <w:t>посредством Единого портала.</w:t>
      </w:r>
    </w:p>
    <w:p w:rsidR="00EA125D" w:rsidRDefault="00EA125D">
      <w:pPr>
        <w:pStyle w:val="ConsPlusNormal"/>
        <w:jc w:val="both"/>
      </w:pPr>
    </w:p>
    <w:p w:rsidR="00EA125D" w:rsidRDefault="00EA125D">
      <w:pPr>
        <w:pStyle w:val="ConsPlusNormal"/>
        <w:jc w:val="center"/>
        <w:outlineLvl w:val="2"/>
      </w:pPr>
      <w:r>
        <w:t>Исчерпывающий перечень документов, необходимых</w:t>
      </w:r>
    </w:p>
    <w:p w:rsidR="00EA125D" w:rsidRDefault="00EA125D">
      <w:pPr>
        <w:pStyle w:val="ConsPlusNormal"/>
        <w:jc w:val="center"/>
      </w:pPr>
      <w:r>
        <w:t>в соответствии с нормативными правовыми актами</w:t>
      </w:r>
    </w:p>
    <w:p w:rsidR="00EA125D" w:rsidRDefault="00EA125D">
      <w:pPr>
        <w:pStyle w:val="ConsPlusNormal"/>
        <w:jc w:val="center"/>
      </w:pPr>
      <w:r>
        <w:t>для предоставления муниципальной услуги, которые находятся</w:t>
      </w:r>
    </w:p>
    <w:p w:rsidR="00EA125D" w:rsidRDefault="00EA125D">
      <w:pPr>
        <w:pStyle w:val="ConsPlusNormal"/>
        <w:jc w:val="center"/>
      </w:pPr>
      <w:r>
        <w:t>в распоряжении органов, участвующих в предоставлении</w:t>
      </w:r>
    </w:p>
    <w:p w:rsidR="00EA125D" w:rsidRDefault="00EA125D">
      <w:pPr>
        <w:pStyle w:val="ConsPlusNormal"/>
        <w:jc w:val="center"/>
      </w:pPr>
      <w:r>
        <w:t>муниципальной услуги, которые заявитель вправе представить</w:t>
      </w:r>
    </w:p>
    <w:p w:rsidR="00EA125D" w:rsidRDefault="00EA125D">
      <w:pPr>
        <w:pStyle w:val="ConsPlusNormal"/>
        <w:jc w:val="center"/>
      </w:pPr>
      <w:r>
        <w:t>по собственной инициативе</w:t>
      </w:r>
    </w:p>
    <w:p w:rsidR="00EA125D" w:rsidRDefault="00EA125D">
      <w:pPr>
        <w:pStyle w:val="ConsPlusNormal"/>
        <w:jc w:val="both"/>
      </w:pPr>
    </w:p>
    <w:p w:rsidR="00EA125D" w:rsidRDefault="00EA125D">
      <w:pPr>
        <w:pStyle w:val="ConsPlusNormal"/>
        <w:ind w:firstLine="540"/>
        <w:jc w:val="both"/>
      </w:pPr>
      <w:bookmarkStart w:id="7" w:name="P217"/>
      <w:bookmarkEnd w:id="7"/>
      <w:r>
        <w:t>19. К документам, необходимым для предоставления муниципальной услуги и находящимся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самостоятельно, относятся:</w:t>
      </w:r>
    </w:p>
    <w:p w:rsidR="00EA125D" w:rsidRDefault="00EA125D">
      <w:pPr>
        <w:pStyle w:val="ConsPlusNormal"/>
        <w:spacing w:before="220"/>
        <w:ind w:firstLine="540"/>
        <w:jc w:val="both"/>
      </w:pPr>
      <w:bookmarkStart w:id="8" w:name="P218"/>
      <w:bookmarkEnd w:id="8"/>
      <w:r>
        <w:t>1) документ, подтверждающий факт оплаты государственной пошлины за выдачу специального разрешения;</w:t>
      </w:r>
    </w:p>
    <w:p w:rsidR="00EA125D" w:rsidRDefault="00EA125D">
      <w:pPr>
        <w:pStyle w:val="ConsPlusNormal"/>
        <w:spacing w:before="220"/>
        <w:ind w:firstLine="540"/>
        <w:jc w:val="both"/>
      </w:pPr>
      <w:bookmarkStart w:id="9" w:name="P219"/>
      <w:bookmarkEnd w:id="9"/>
      <w:r>
        <w:t>2) документ, подтверждающий внесение заявителем платы за возмещение вреда, причиняемого тяжеловесным транспортным средством, при движении по автомобильным дорогам местного значения;</w:t>
      </w:r>
    </w:p>
    <w:p w:rsidR="00EA125D" w:rsidRDefault="00EA125D">
      <w:pPr>
        <w:pStyle w:val="ConsPlusNormal"/>
        <w:spacing w:before="220"/>
        <w:ind w:firstLine="540"/>
        <w:jc w:val="both"/>
      </w:pPr>
      <w:bookmarkStart w:id="10" w:name="P220"/>
      <w:bookmarkEnd w:id="10"/>
      <w:r>
        <w:t>3) документ подтверждающий информацию о государственной регистрации в качестве индивидуального предпринимателя или юридического лица;</w:t>
      </w:r>
    </w:p>
    <w:p w:rsidR="00EA125D" w:rsidRDefault="00EA125D">
      <w:pPr>
        <w:pStyle w:val="ConsPlusNormal"/>
        <w:spacing w:before="220"/>
        <w:ind w:firstLine="540"/>
        <w:jc w:val="both"/>
      </w:pPr>
      <w:bookmarkStart w:id="11" w:name="P221"/>
      <w:bookmarkEnd w:id="11"/>
      <w:r>
        <w:t>4) документ, подтверждающий внесение заявителем платы за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EA125D" w:rsidRDefault="00EA125D">
      <w:pPr>
        <w:pStyle w:val="ConsPlusNormal"/>
        <w:spacing w:before="220"/>
        <w:ind w:firstLine="540"/>
        <w:jc w:val="both"/>
      </w:pPr>
      <w:r>
        <w:t xml:space="preserve">Документы, указанные в </w:t>
      </w:r>
      <w:hyperlink w:anchor="P218" w:history="1">
        <w:r>
          <w:rPr>
            <w:color w:val="0000FF"/>
          </w:rPr>
          <w:t>пунктах 1</w:t>
        </w:r>
      </w:hyperlink>
      <w:r>
        <w:t xml:space="preserve">, </w:t>
      </w:r>
      <w:hyperlink w:anchor="P219" w:history="1">
        <w:r>
          <w:rPr>
            <w:color w:val="0000FF"/>
          </w:rPr>
          <w:t>2</w:t>
        </w:r>
      </w:hyperlink>
      <w:r>
        <w:t xml:space="preserve">, </w:t>
      </w:r>
      <w:hyperlink w:anchor="P221" w:history="1">
        <w:r>
          <w:rPr>
            <w:color w:val="0000FF"/>
          </w:rPr>
          <w:t>4</w:t>
        </w:r>
      </w:hyperlink>
      <w:r>
        <w:t xml:space="preserve">, можно получить в Управлении Федерального казначейства по Ханты-Мансийскому автономному округу - Югре, контактная информация о котором указана в </w:t>
      </w:r>
      <w:hyperlink w:anchor="P66" w:history="1">
        <w:r>
          <w:rPr>
            <w:color w:val="0000FF"/>
          </w:rPr>
          <w:t>пункте 4</w:t>
        </w:r>
      </w:hyperlink>
      <w:r>
        <w:t xml:space="preserve"> настоящего административного регламента.</w:t>
      </w:r>
    </w:p>
    <w:p w:rsidR="00EA125D" w:rsidRDefault="00EA125D">
      <w:pPr>
        <w:pStyle w:val="ConsPlusNormal"/>
        <w:spacing w:before="220"/>
        <w:ind w:firstLine="540"/>
        <w:jc w:val="both"/>
      </w:pPr>
      <w:r>
        <w:t xml:space="preserve">Документ, указанный в </w:t>
      </w:r>
      <w:hyperlink w:anchor="P220" w:history="1">
        <w:r>
          <w:rPr>
            <w:color w:val="0000FF"/>
          </w:rPr>
          <w:t>пункте 3</w:t>
        </w:r>
      </w:hyperlink>
      <w:r>
        <w:t xml:space="preserve">, можно получить в Межрайонной инспекции Федеральной налоговой службы России по Ханты-Мансийскому автономному округу - Югре, контактная информация о которой указана в </w:t>
      </w:r>
      <w:hyperlink w:anchor="P66" w:history="1">
        <w:r>
          <w:rPr>
            <w:color w:val="0000FF"/>
          </w:rPr>
          <w:t>пункте 4</w:t>
        </w:r>
      </w:hyperlink>
      <w:r>
        <w:t xml:space="preserve"> настоящего административного регламента.</w:t>
      </w:r>
    </w:p>
    <w:p w:rsidR="00EA125D" w:rsidRDefault="00EA125D">
      <w:pPr>
        <w:pStyle w:val="ConsPlusNormal"/>
        <w:spacing w:before="220"/>
        <w:ind w:firstLine="540"/>
        <w:jc w:val="both"/>
      </w:pPr>
      <w:r>
        <w:t>20. 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EA125D" w:rsidRDefault="00EA125D">
      <w:pPr>
        <w:pStyle w:val="ConsPlusNormal"/>
        <w:spacing w:before="220"/>
        <w:ind w:firstLine="540"/>
        <w:jc w:val="both"/>
      </w:pPr>
      <w:r>
        <w:t>21. Запрещается требовать от заявителей:</w:t>
      </w:r>
    </w:p>
    <w:p w:rsidR="00EA125D" w:rsidRDefault="00EA125D">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A125D" w:rsidRDefault="00EA125D">
      <w:pPr>
        <w:pStyle w:val="ConsPlusNormal"/>
        <w:spacing w:before="220"/>
        <w:ind w:firstLine="540"/>
        <w:jc w:val="both"/>
      </w:pPr>
      <w: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9" w:history="1">
        <w:r>
          <w:rPr>
            <w:color w:val="0000FF"/>
          </w:rPr>
          <w:t>частью 1 статьи 1</w:t>
        </w:r>
      </w:hyperlink>
      <w:r>
        <w:t xml:space="preserve"> Федерального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w:t>
      </w:r>
      <w:r>
        <w:lastRenderedPageBreak/>
        <w:t xml:space="preserve">округа - Югры, муниципальными правовыми актами, за исключением документов, включенных в определенный </w:t>
      </w:r>
      <w:hyperlink r:id="rId40" w:history="1">
        <w:r>
          <w:rPr>
            <w:color w:val="0000FF"/>
          </w:rPr>
          <w:t>частью 6 статьи 7</w:t>
        </w:r>
      </w:hyperlink>
      <w:r>
        <w:t xml:space="preserve"> указанного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EA125D" w:rsidRDefault="00EA125D">
      <w:pPr>
        <w:pStyle w:val="ConsPlusNormal"/>
        <w:jc w:val="both"/>
      </w:pPr>
    </w:p>
    <w:p w:rsidR="00EA125D" w:rsidRDefault="00EA125D">
      <w:pPr>
        <w:pStyle w:val="ConsPlusNormal"/>
        <w:jc w:val="center"/>
        <w:outlineLvl w:val="2"/>
      </w:pPr>
      <w:r>
        <w:t>Исчерпывающий перечень оснований для отказа в приеме</w:t>
      </w:r>
    </w:p>
    <w:p w:rsidR="00EA125D" w:rsidRDefault="00EA125D">
      <w:pPr>
        <w:pStyle w:val="ConsPlusNormal"/>
        <w:jc w:val="center"/>
      </w:pPr>
      <w:r>
        <w:t>документов, необходимых для предоставления муниципальной</w:t>
      </w:r>
    </w:p>
    <w:p w:rsidR="00EA125D" w:rsidRDefault="00EA125D">
      <w:pPr>
        <w:pStyle w:val="ConsPlusNormal"/>
        <w:jc w:val="center"/>
      </w:pPr>
      <w:r>
        <w:t>услуги</w:t>
      </w:r>
    </w:p>
    <w:p w:rsidR="00EA125D" w:rsidRDefault="00EA125D">
      <w:pPr>
        <w:pStyle w:val="ConsPlusNormal"/>
        <w:jc w:val="both"/>
      </w:pPr>
    </w:p>
    <w:p w:rsidR="00EA125D" w:rsidRDefault="00EA125D">
      <w:pPr>
        <w:pStyle w:val="ConsPlusNormal"/>
        <w:ind w:firstLine="540"/>
        <w:jc w:val="both"/>
      </w:pPr>
      <w:bookmarkStart w:id="12" w:name="P233"/>
      <w:bookmarkEnd w:id="12"/>
      <w:r>
        <w:t>22. Управление отказывает в регистрации заявления в случае, если:</w:t>
      </w:r>
    </w:p>
    <w:p w:rsidR="00EA125D" w:rsidRDefault="00EA125D">
      <w:pPr>
        <w:pStyle w:val="ConsPlusNormal"/>
        <w:spacing w:before="220"/>
        <w:ind w:firstLine="540"/>
        <w:jc w:val="both"/>
      </w:pPr>
      <w:r>
        <w:t>1) заявление подписано лицом, не имеющим полномочий на подписание данного заявления;</w:t>
      </w:r>
    </w:p>
    <w:p w:rsidR="00EA125D" w:rsidRDefault="00EA125D">
      <w:pPr>
        <w:pStyle w:val="ConsPlusNormal"/>
        <w:spacing w:before="220"/>
        <w:ind w:firstLine="540"/>
        <w:jc w:val="both"/>
      </w:pPr>
      <w:r>
        <w:t xml:space="preserve">2) заявление не содержит сведений, установленных </w:t>
      </w:r>
      <w:hyperlink w:anchor="P198" w:history="1">
        <w:r>
          <w:rPr>
            <w:color w:val="0000FF"/>
          </w:rPr>
          <w:t>пунктом 17</w:t>
        </w:r>
      </w:hyperlink>
      <w:r>
        <w:t xml:space="preserve"> настоящего административного регламента;</w:t>
      </w:r>
    </w:p>
    <w:p w:rsidR="00EA125D" w:rsidRDefault="00EA125D">
      <w:pPr>
        <w:pStyle w:val="ConsPlusNormal"/>
        <w:spacing w:before="220"/>
        <w:ind w:firstLine="540"/>
        <w:jc w:val="both"/>
      </w:pPr>
      <w:r>
        <w:t xml:space="preserve">3) к заявлению не приложены документы, соответствующие требованиям, указанным в </w:t>
      </w:r>
      <w:hyperlink w:anchor="P187" w:history="1">
        <w:r>
          <w:rPr>
            <w:color w:val="0000FF"/>
          </w:rPr>
          <w:t>пунктах 15</w:t>
        </w:r>
      </w:hyperlink>
      <w:r>
        <w:t xml:space="preserve">, </w:t>
      </w:r>
      <w:hyperlink w:anchor="P198" w:history="1">
        <w:r>
          <w:rPr>
            <w:color w:val="0000FF"/>
          </w:rPr>
          <w:t>17</w:t>
        </w:r>
      </w:hyperlink>
      <w:r>
        <w:t xml:space="preserve"> настоящего административного регламента.</w:t>
      </w:r>
    </w:p>
    <w:p w:rsidR="00EA125D" w:rsidRDefault="00EA125D">
      <w:pPr>
        <w:pStyle w:val="ConsPlusNormal"/>
        <w:spacing w:before="220"/>
        <w:ind w:firstLine="540"/>
        <w:jc w:val="both"/>
      </w:pPr>
      <w:r>
        <w:t>В случае принятия решения об отказе в приеме заявления управление незамедлительно информирует заявителя о принятом решении с указанием оснований принятия данного решения.</w:t>
      </w:r>
    </w:p>
    <w:p w:rsidR="00EA125D" w:rsidRDefault="00EA125D">
      <w:pPr>
        <w:pStyle w:val="ConsPlusNormal"/>
        <w:spacing w:before="220"/>
        <w:ind w:firstLine="540"/>
        <w:jc w:val="both"/>
      </w:pPr>
      <w:r>
        <w:t>В случае подачи заявления посредством Единого или регионального портала информирование заявителя о принятом решении осуществляется через личный кабинет заявителя на Едином или региональном портале.</w:t>
      </w:r>
    </w:p>
    <w:p w:rsidR="00EA125D" w:rsidRDefault="00EA125D">
      <w:pPr>
        <w:pStyle w:val="ConsPlusNormal"/>
        <w:jc w:val="both"/>
      </w:pPr>
    </w:p>
    <w:p w:rsidR="00EA125D" w:rsidRDefault="00EA125D">
      <w:pPr>
        <w:pStyle w:val="ConsPlusNormal"/>
        <w:jc w:val="center"/>
        <w:outlineLvl w:val="2"/>
      </w:pPr>
      <w:r>
        <w:t>Исчерпывающий перечень оснований для приостановления</w:t>
      </w:r>
    </w:p>
    <w:p w:rsidR="00EA125D" w:rsidRDefault="00EA125D">
      <w:pPr>
        <w:pStyle w:val="ConsPlusNormal"/>
        <w:jc w:val="center"/>
      </w:pPr>
      <w:r>
        <w:t>и (или) отказа в предоставлении муниципальной услуги</w:t>
      </w:r>
    </w:p>
    <w:p w:rsidR="00EA125D" w:rsidRDefault="00EA125D">
      <w:pPr>
        <w:pStyle w:val="ConsPlusNormal"/>
        <w:jc w:val="both"/>
      </w:pPr>
    </w:p>
    <w:p w:rsidR="00EA125D" w:rsidRDefault="00EA125D">
      <w:pPr>
        <w:pStyle w:val="ConsPlusNormal"/>
        <w:ind w:firstLine="540"/>
        <w:jc w:val="both"/>
      </w:pPr>
      <w:r>
        <w:t>23. Основания для приостановления предоставления муниципальной услуги отсутствуют.</w:t>
      </w:r>
    </w:p>
    <w:p w:rsidR="00EA125D" w:rsidRDefault="00EA125D">
      <w:pPr>
        <w:pStyle w:val="ConsPlusNormal"/>
        <w:jc w:val="both"/>
      </w:pPr>
      <w:r>
        <w:t xml:space="preserve">(п. 23 в ред. </w:t>
      </w:r>
      <w:hyperlink r:id="rId41" w:history="1">
        <w:r>
          <w:rPr>
            <w:color w:val="0000FF"/>
          </w:rPr>
          <w:t>постановления</w:t>
        </w:r>
      </w:hyperlink>
      <w:r>
        <w:t xml:space="preserve"> Администрации города Ханты-Мансийска от 22.05.2017 N 442)</w:t>
      </w:r>
    </w:p>
    <w:p w:rsidR="00EA125D" w:rsidRDefault="00EA125D">
      <w:pPr>
        <w:pStyle w:val="ConsPlusNormal"/>
        <w:spacing w:before="220"/>
        <w:ind w:firstLine="540"/>
        <w:jc w:val="both"/>
      </w:pPr>
      <w:bookmarkStart w:id="13" w:name="P245"/>
      <w:bookmarkEnd w:id="13"/>
      <w:r>
        <w:t>24. Решение об отказе в предоставлении муниципальной услуги принимается по следующим основаниям:</w:t>
      </w:r>
    </w:p>
    <w:p w:rsidR="00EA125D" w:rsidRDefault="00EA125D">
      <w:pPr>
        <w:pStyle w:val="ConsPlusNormal"/>
        <w:spacing w:before="220"/>
        <w:ind w:firstLine="540"/>
        <w:jc w:val="both"/>
      </w:pPr>
      <w:r>
        <w:t>1) управление не уполномочено выдавать специальное разрешение по заявленному маршруту (маршрут движения или часть маршрута движения тяжеловесных и (или) крупногабаритных транспортных средств проходит по автомобильным дорогам федерального, регионального или межмуниципального значения, участкам таких автомобильных дорог);</w:t>
      </w:r>
    </w:p>
    <w:p w:rsidR="00EA125D" w:rsidRDefault="00EA125D">
      <w:pPr>
        <w:pStyle w:val="ConsPlusNormal"/>
        <w:spacing w:before="220"/>
        <w:ind w:firstLine="540"/>
        <w:jc w:val="both"/>
      </w:pPr>
      <w:r>
        <w:t>2) сведения, представленные в заявлении и документах, не соответствуют техническим характеристикам тяжеловесного и (или) крупногабаритного транспортного средства и груза, а также технической возможности осуществления заявленной перевозки грузов;</w:t>
      </w:r>
    </w:p>
    <w:p w:rsidR="00EA125D" w:rsidRDefault="00EA125D">
      <w:pPr>
        <w:pStyle w:val="ConsPlusNormal"/>
        <w:spacing w:before="220"/>
        <w:ind w:firstLine="540"/>
        <w:jc w:val="both"/>
      </w:pPr>
      <w:r>
        <w:t>3) установленные требования о перевозке делимого груза не соблюдены;</w:t>
      </w:r>
    </w:p>
    <w:p w:rsidR="00EA125D" w:rsidRDefault="00EA125D">
      <w:pPr>
        <w:pStyle w:val="ConsPlusNormal"/>
        <w:spacing w:before="220"/>
        <w:ind w:firstLine="540"/>
        <w:jc w:val="both"/>
      </w:pPr>
      <w:r>
        <w:t>4)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EA125D" w:rsidRDefault="00EA125D">
      <w:pPr>
        <w:pStyle w:val="ConsPlusNormal"/>
        <w:spacing w:before="220"/>
        <w:ind w:firstLine="540"/>
        <w:jc w:val="both"/>
      </w:pPr>
      <w:r>
        <w:t>5) отсутствует согласие заявителя на:</w:t>
      </w:r>
    </w:p>
    <w:p w:rsidR="00EA125D" w:rsidRDefault="00EA125D">
      <w:pPr>
        <w:pStyle w:val="ConsPlusNormal"/>
        <w:spacing w:before="220"/>
        <w:ind w:firstLine="540"/>
        <w:jc w:val="both"/>
      </w:pPr>
      <w:r>
        <w:t xml:space="preserve">проведение оценки технического состояния автомобильной дороги в случае, если требуется оценка технического состояния автомобильных дорог, в том числе в случае, когда масса </w:t>
      </w:r>
      <w:r>
        <w:lastRenderedPageBreak/>
        <w:t>транспортного средства (автопоезда) с грузом или без превышает фактическую грузоподъемность искусственных дорожных сооружений, расположенных по маршруту тяжеловесного транспортного средства;</w:t>
      </w:r>
    </w:p>
    <w:p w:rsidR="00EA125D" w:rsidRDefault="00EA125D">
      <w:pPr>
        <w:pStyle w:val="ConsPlusNormal"/>
        <w:spacing w:before="220"/>
        <w:ind w:firstLine="540"/>
        <w:jc w:val="both"/>
      </w:pPr>
      <w: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EA125D" w:rsidRDefault="00EA125D">
      <w:pPr>
        <w:pStyle w:val="ConsPlusNormal"/>
        <w:spacing w:before="220"/>
        <w:ind w:firstLine="540"/>
        <w:jc w:val="both"/>
      </w:pPr>
      <w: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EA125D" w:rsidRDefault="00EA125D">
      <w:pPr>
        <w:pStyle w:val="ConsPlusNormal"/>
        <w:spacing w:before="220"/>
        <w:ind w:firstLine="540"/>
        <w:jc w:val="both"/>
      </w:pPr>
      <w:r>
        <w:t>6)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EA125D" w:rsidRDefault="00EA125D">
      <w:pPr>
        <w:pStyle w:val="ConsPlusNormal"/>
        <w:spacing w:before="220"/>
        <w:ind w:firstLine="540"/>
        <w:jc w:val="both"/>
      </w:pPr>
      <w:r>
        <w:t>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EA125D" w:rsidRDefault="00EA125D">
      <w:pPr>
        <w:pStyle w:val="ConsPlusNormal"/>
        <w:spacing w:before="220"/>
        <w:ind w:firstLine="540"/>
        <w:jc w:val="both"/>
      </w:pPr>
      <w:r>
        <w:t>8) заявитель не внес плату в счет возмещения вреда, причиняемого автомобильным дорогам тяжеловесным транспортным средством;</w:t>
      </w:r>
    </w:p>
    <w:p w:rsidR="00EA125D" w:rsidRDefault="00EA125D">
      <w:pPr>
        <w:pStyle w:val="ConsPlusNormal"/>
        <w:spacing w:before="220"/>
        <w:ind w:firstLine="540"/>
        <w:jc w:val="both"/>
      </w:pPr>
      <w:r>
        <w:t>9) заявитель не произвел оплату государственной пошлины за выдачу специального разрешения;</w:t>
      </w:r>
    </w:p>
    <w:p w:rsidR="00EA125D" w:rsidRDefault="00EA125D">
      <w:pPr>
        <w:pStyle w:val="ConsPlusNormal"/>
        <w:spacing w:before="220"/>
        <w:ind w:firstLine="540"/>
        <w:jc w:val="both"/>
      </w:pPr>
      <w:r>
        <w:t>10)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управление с использованием Единого портала, факсимильной связи, электронной почты.</w:t>
      </w:r>
    </w:p>
    <w:p w:rsidR="00EA125D" w:rsidRDefault="00EA125D">
      <w:pPr>
        <w:pStyle w:val="ConsPlusNormal"/>
        <w:jc w:val="both"/>
      </w:pPr>
    </w:p>
    <w:p w:rsidR="00EA125D" w:rsidRDefault="00EA125D">
      <w:pPr>
        <w:pStyle w:val="ConsPlusNormal"/>
        <w:jc w:val="center"/>
        <w:outlineLvl w:val="2"/>
      </w:pPr>
      <w:r>
        <w:t>Порядок, размер и основания взимания государственной пошлины</w:t>
      </w:r>
    </w:p>
    <w:p w:rsidR="00EA125D" w:rsidRDefault="00EA125D">
      <w:pPr>
        <w:pStyle w:val="ConsPlusNormal"/>
        <w:jc w:val="center"/>
      </w:pPr>
      <w:r>
        <w:t>или иной платы, взимаемой за предоставление муниципальной</w:t>
      </w:r>
    </w:p>
    <w:p w:rsidR="00EA125D" w:rsidRDefault="00EA125D">
      <w:pPr>
        <w:pStyle w:val="ConsPlusNormal"/>
        <w:jc w:val="center"/>
      </w:pPr>
      <w:r>
        <w:t>услуги</w:t>
      </w:r>
    </w:p>
    <w:p w:rsidR="00EA125D" w:rsidRDefault="00EA125D">
      <w:pPr>
        <w:pStyle w:val="ConsPlusNormal"/>
        <w:jc w:val="both"/>
      </w:pPr>
    </w:p>
    <w:p w:rsidR="00EA125D" w:rsidRDefault="00EA125D">
      <w:pPr>
        <w:pStyle w:val="ConsPlusNormal"/>
        <w:ind w:firstLine="540"/>
        <w:jc w:val="both"/>
      </w:pPr>
      <w:r>
        <w:t xml:space="preserve">25. В соответствии с </w:t>
      </w:r>
      <w:hyperlink r:id="rId42" w:history="1">
        <w:r>
          <w:rPr>
            <w:color w:val="0000FF"/>
          </w:rPr>
          <w:t>пунктом 111 статьи 333.33</w:t>
        </w:r>
      </w:hyperlink>
      <w:r>
        <w:t xml:space="preserve"> Налогового кодекса Российской Федерации за выдачу специального разрешения на движение тяжеловесных и (или) крупногабаритных транспортных средств по автомобильным дорогам местного значения заявителем уплачивается государственная пошлина в размере 1600 рублей.</w:t>
      </w:r>
    </w:p>
    <w:p w:rsidR="00EA125D" w:rsidRDefault="00EA125D">
      <w:pPr>
        <w:pStyle w:val="ConsPlusNormal"/>
        <w:spacing w:before="220"/>
        <w:ind w:firstLine="540"/>
        <w:jc w:val="both"/>
      </w:pPr>
      <w:r>
        <w:t>Реквизиты для оплаты государственной пошлины (иной платы) размещаются на Официальном портале и на информационном стенде управления, а также предоставляются на основании устных и письменных обращений заявителя.</w:t>
      </w:r>
    </w:p>
    <w:p w:rsidR="00EA125D" w:rsidRDefault="00EA125D">
      <w:pPr>
        <w:pStyle w:val="ConsPlusNormal"/>
        <w:spacing w:before="220"/>
        <w:ind w:firstLine="540"/>
        <w:jc w:val="both"/>
      </w:pPr>
      <w:r>
        <w:t>26. Для получения специального разрешения на движение тяжеловесных транспортных средств по автомобильным дорогам местного значения в установленных нормативными правовыми актами случаях требуется внесение платы за возмещение вреда, причиняемого автомобильным дорогам данными транспортными средствами.</w:t>
      </w:r>
    </w:p>
    <w:p w:rsidR="00EA125D" w:rsidRDefault="00EA125D">
      <w:pPr>
        <w:pStyle w:val="ConsPlusNormal"/>
        <w:spacing w:before="220"/>
        <w:ind w:firstLine="540"/>
        <w:jc w:val="both"/>
      </w:pPr>
      <w:r>
        <w:t xml:space="preserve">Правила возмещения вреда, причиняемого тяжеловесными транспортными средствами при движении по автомобильным дорогам местного значения, определены </w:t>
      </w:r>
      <w:hyperlink r:id="rId43" w:history="1">
        <w:r>
          <w:rPr>
            <w:color w:val="0000FF"/>
          </w:rPr>
          <w:t>Постановлением</w:t>
        </w:r>
      </w:hyperlink>
      <w:r>
        <w:t xml:space="preserve"> Правительства Российской Федерации от 16.11.2009 N 934 и </w:t>
      </w:r>
      <w:hyperlink r:id="rId44" w:history="1">
        <w:r>
          <w:rPr>
            <w:color w:val="0000FF"/>
          </w:rPr>
          <w:t>постановлением</w:t>
        </w:r>
      </w:hyperlink>
      <w:r>
        <w:t xml:space="preserve"> Администрации города Ханты-Мансийска от 28.01.2013 N 42 "Об определении размера вреда, причиняемого транспортными средствами, осуществляющими перевозки тяжеловесных грузов при движении таких транспортных средств по автомобильным дорогам общего пользования местного значения города Ханты-Мансийска".</w:t>
      </w:r>
    </w:p>
    <w:p w:rsidR="00EA125D" w:rsidRDefault="00EA125D">
      <w:pPr>
        <w:pStyle w:val="ConsPlusNormal"/>
        <w:jc w:val="both"/>
      </w:pPr>
    </w:p>
    <w:p w:rsidR="00EA125D" w:rsidRDefault="00EA125D">
      <w:pPr>
        <w:pStyle w:val="ConsPlusNormal"/>
        <w:jc w:val="center"/>
        <w:outlineLvl w:val="2"/>
      </w:pPr>
      <w:r>
        <w:lastRenderedPageBreak/>
        <w:t>Максимальный срок ожидания в очереди при подаче заявления</w:t>
      </w:r>
    </w:p>
    <w:p w:rsidR="00EA125D" w:rsidRDefault="00EA125D">
      <w:pPr>
        <w:pStyle w:val="ConsPlusNormal"/>
        <w:jc w:val="center"/>
      </w:pPr>
      <w:r>
        <w:t>о предоставлении муниципальной услуги и при получении</w:t>
      </w:r>
    </w:p>
    <w:p w:rsidR="00EA125D" w:rsidRDefault="00EA125D">
      <w:pPr>
        <w:pStyle w:val="ConsPlusNormal"/>
        <w:jc w:val="center"/>
      </w:pPr>
      <w:r>
        <w:t>результата предоставления муниципальной услуги</w:t>
      </w:r>
    </w:p>
    <w:p w:rsidR="00EA125D" w:rsidRDefault="00EA125D">
      <w:pPr>
        <w:pStyle w:val="ConsPlusNormal"/>
        <w:jc w:val="both"/>
      </w:pPr>
    </w:p>
    <w:p w:rsidR="00EA125D" w:rsidRDefault="00EA125D">
      <w:pPr>
        <w:pStyle w:val="ConsPlusNormal"/>
        <w:ind w:firstLine="540"/>
        <w:jc w:val="both"/>
      </w:pPr>
      <w:r>
        <w:t>27.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EA125D" w:rsidRDefault="00EA125D">
      <w:pPr>
        <w:pStyle w:val="ConsPlusNormal"/>
        <w:jc w:val="both"/>
      </w:pPr>
    </w:p>
    <w:p w:rsidR="00EA125D" w:rsidRDefault="00EA125D">
      <w:pPr>
        <w:pStyle w:val="ConsPlusNormal"/>
        <w:jc w:val="center"/>
        <w:outlineLvl w:val="2"/>
      </w:pPr>
      <w:r>
        <w:t>Срок и порядок регистрации заявления о предоставлении</w:t>
      </w:r>
    </w:p>
    <w:p w:rsidR="00EA125D" w:rsidRDefault="00EA125D">
      <w:pPr>
        <w:pStyle w:val="ConsPlusNormal"/>
        <w:jc w:val="center"/>
      </w:pPr>
      <w:r>
        <w:t>муниципальной услуги, в том числе поступившего посредством</w:t>
      </w:r>
    </w:p>
    <w:p w:rsidR="00EA125D" w:rsidRDefault="00EA125D">
      <w:pPr>
        <w:pStyle w:val="ConsPlusNormal"/>
        <w:jc w:val="center"/>
      </w:pPr>
      <w:r>
        <w:t>Единого, регионального порталов, факсимильной связи,</w:t>
      </w:r>
    </w:p>
    <w:p w:rsidR="00EA125D" w:rsidRDefault="00EA125D">
      <w:pPr>
        <w:pStyle w:val="ConsPlusNormal"/>
        <w:jc w:val="center"/>
      </w:pPr>
      <w:r>
        <w:t>электронной почты</w:t>
      </w:r>
    </w:p>
    <w:p w:rsidR="00EA125D" w:rsidRDefault="00EA125D">
      <w:pPr>
        <w:pStyle w:val="ConsPlusNormal"/>
        <w:jc w:val="both"/>
      </w:pPr>
    </w:p>
    <w:p w:rsidR="00EA125D" w:rsidRDefault="00EA125D">
      <w:pPr>
        <w:pStyle w:val="ConsPlusNormal"/>
        <w:ind w:firstLine="540"/>
        <w:jc w:val="both"/>
      </w:pPr>
      <w:r>
        <w:t xml:space="preserve">28. Письменные обращения, поступившие в адрес управления, подлежат обязательной регистрации специалистом управления в журнале регистрации заявлений в день их поступления (при условии отсутствия оснований для отказа в приеме заявления, указанных в </w:t>
      </w:r>
      <w:hyperlink w:anchor="P233" w:history="1">
        <w:r>
          <w:rPr>
            <w:color w:val="0000FF"/>
          </w:rPr>
          <w:t>пункте 22</w:t>
        </w:r>
      </w:hyperlink>
      <w:r>
        <w:t xml:space="preserve"> настоящего административного регламента).</w:t>
      </w:r>
    </w:p>
    <w:p w:rsidR="00EA125D" w:rsidRDefault="00EA125D">
      <w:pPr>
        <w:pStyle w:val="ConsPlusNormal"/>
        <w:spacing w:before="220"/>
        <w:ind w:firstLine="540"/>
        <w:jc w:val="both"/>
      </w:pPr>
      <w:r>
        <w:t xml:space="preserve">В случае личного обращения заявителя или уполномоченного им лица в управление срок рассмотрения и регистрации заявления (при условии отсутствия оснований для отказа в приеме заявления, указанных в </w:t>
      </w:r>
      <w:hyperlink w:anchor="P233" w:history="1">
        <w:r>
          <w:rPr>
            <w:color w:val="0000FF"/>
          </w:rPr>
          <w:t>пункте 22</w:t>
        </w:r>
      </w:hyperlink>
      <w:r>
        <w:t xml:space="preserve"> настоящего административного регламента) составляет не более 15 минут.</w:t>
      </w:r>
    </w:p>
    <w:p w:rsidR="00EA125D" w:rsidRDefault="00EA125D">
      <w:pPr>
        <w:pStyle w:val="ConsPlusNormal"/>
        <w:spacing w:before="220"/>
        <w:ind w:firstLine="540"/>
        <w:jc w:val="both"/>
      </w:pPr>
      <w:r>
        <w:t>После регистрации заявления заявителю сообщается информация о дате поступления заявления и его регистрационном номере.</w:t>
      </w:r>
    </w:p>
    <w:p w:rsidR="00EA125D" w:rsidRDefault="00EA125D">
      <w:pPr>
        <w:pStyle w:val="ConsPlusNormal"/>
        <w:spacing w:before="220"/>
        <w:ind w:firstLine="540"/>
        <w:jc w:val="both"/>
      </w:pPr>
      <w:r>
        <w:t>В случае направления заявления посредством Единого или регионального порталов заявление регистрируется информационной системой. Датой приема указанного заявления является дата его регистрации в информационной системе.</w:t>
      </w:r>
    </w:p>
    <w:p w:rsidR="00EA125D" w:rsidRDefault="00EA125D">
      <w:pPr>
        <w:pStyle w:val="ConsPlusNormal"/>
        <w:spacing w:before="220"/>
        <w:ind w:firstLine="540"/>
        <w:jc w:val="both"/>
      </w:pPr>
      <w:r>
        <w:t>Заявления, поступившие в адрес управления посредством факсимильной связи, электронной почты подлежат регистрации в управлении в течение 1 рабочего дня с момента поступления.</w:t>
      </w:r>
    </w:p>
    <w:p w:rsidR="00EA125D" w:rsidRDefault="00EA125D">
      <w:pPr>
        <w:pStyle w:val="ConsPlusNormal"/>
        <w:jc w:val="both"/>
      </w:pPr>
    </w:p>
    <w:p w:rsidR="00EA125D" w:rsidRDefault="00EA125D">
      <w:pPr>
        <w:pStyle w:val="ConsPlusNormal"/>
        <w:jc w:val="center"/>
        <w:outlineLvl w:val="2"/>
      </w:pPr>
      <w:r>
        <w:t>Требования к помещениям, в которых предоставляется</w:t>
      </w:r>
    </w:p>
    <w:p w:rsidR="00EA125D" w:rsidRDefault="00EA125D">
      <w:pPr>
        <w:pStyle w:val="ConsPlusNormal"/>
        <w:jc w:val="center"/>
      </w:pPr>
      <w:r>
        <w:t>муниципальная услуга, к местам ожидания и приема заявителей,</w:t>
      </w:r>
    </w:p>
    <w:p w:rsidR="00EA125D" w:rsidRDefault="00EA125D">
      <w:pPr>
        <w:pStyle w:val="ConsPlusNormal"/>
        <w:jc w:val="center"/>
      </w:pPr>
      <w:r>
        <w:t>размещению и оформлению визуальной, текстовой</w:t>
      </w:r>
    </w:p>
    <w:p w:rsidR="00EA125D" w:rsidRDefault="00EA125D">
      <w:pPr>
        <w:pStyle w:val="ConsPlusNormal"/>
        <w:jc w:val="center"/>
      </w:pPr>
      <w:r>
        <w:t>и мультимедийной информации о порядке предоставления</w:t>
      </w:r>
    </w:p>
    <w:p w:rsidR="00EA125D" w:rsidRDefault="00EA125D">
      <w:pPr>
        <w:pStyle w:val="ConsPlusNormal"/>
        <w:jc w:val="center"/>
      </w:pPr>
      <w:r>
        <w:t>муниципальной услуги</w:t>
      </w:r>
    </w:p>
    <w:p w:rsidR="00EA125D" w:rsidRDefault="00EA125D">
      <w:pPr>
        <w:pStyle w:val="ConsPlusNormal"/>
        <w:jc w:val="both"/>
      </w:pPr>
    </w:p>
    <w:p w:rsidR="00EA125D" w:rsidRDefault="00EA125D">
      <w:pPr>
        <w:pStyle w:val="ConsPlusNormal"/>
        <w:ind w:firstLine="540"/>
        <w:jc w:val="both"/>
      </w:pPr>
      <w:r>
        <w:t>29.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EA125D" w:rsidRDefault="00EA125D">
      <w:pPr>
        <w:pStyle w:val="ConsPlusNormal"/>
        <w:spacing w:before="22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EA125D" w:rsidRDefault="00EA125D">
      <w:pPr>
        <w:pStyle w:val="ConsPlusNormal"/>
        <w:spacing w:before="220"/>
        <w:ind w:firstLine="540"/>
        <w:jc w:val="both"/>
      </w:pPr>
      <w: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EA125D" w:rsidRDefault="00EA125D">
      <w:pPr>
        <w:pStyle w:val="ConsPlusNormal"/>
        <w:spacing w:before="220"/>
        <w:ind w:firstLine="540"/>
        <w:jc w:val="both"/>
      </w:pPr>
      <w:r>
        <w:t xml:space="preserve">Каждое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w:t>
      </w:r>
      <w:r>
        <w:lastRenderedPageBreak/>
        <w:t>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EA125D" w:rsidRDefault="00EA125D">
      <w:pPr>
        <w:pStyle w:val="ConsPlusNormal"/>
        <w:spacing w:before="220"/>
        <w:ind w:firstLine="540"/>
        <w:jc w:val="both"/>
      </w:pPr>
      <w:r>
        <w:t>Места предоставления муниципальной услуги должны соответствовать законодательно установленным требованиям к местам обслуживания маломобильных групп населения.</w:t>
      </w:r>
    </w:p>
    <w:p w:rsidR="00EA125D" w:rsidRDefault="00EA125D">
      <w:pPr>
        <w:pStyle w:val="ConsPlusNormal"/>
        <w:spacing w:before="220"/>
        <w:ind w:firstLine="540"/>
        <w:jc w:val="both"/>
      </w:pPr>
      <w: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EA125D" w:rsidRDefault="00EA125D">
      <w:pPr>
        <w:pStyle w:val="ConsPlusNormal"/>
        <w:spacing w:before="220"/>
        <w:ind w:firstLine="540"/>
        <w:jc w:val="both"/>
      </w:pPr>
      <w: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EA125D" w:rsidRDefault="00EA125D">
      <w:pPr>
        <w:pStyle w:val="ConsPlusNormal"/>
        <w:spacing w:before="220"/>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EA125D" w:rsidRDefault="00EA125D">
      <w:pPr>
        <w:pStyle w:val="ConsPlusNormal"/>
        <w:spacing w:before="220"/>
        <w:ind w:firstLine="540"/>
        <w:jc w:val="both"/>
      </w:pPr>
      <w: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в </w:t>
      </w:r>
      <w:hyperlink w:anchor="P112" w:history="1">
        <w:r>
          <w:rPr>
            <w:color w:val="0000FF"/>
          </w:rPr>
          <w:t>пункте 9</w:t>
        </w:r>
      </w:hyperlink>
      <w:r>
        <w:t xml:space="preserve"> настоящего административного регламента.</w:t>
      </w:r>
    </w:p>
    <w:p w:rsidR="00EA125D" w:rsidRDefault="00EA125D">
      <w:pPr>
        <w:pStyle w:val="ConsPlusNormal"/>
        <w:jc w:val="both"/>
      </w:pPr>
    </w:p>
    <w:p w:rsidR="00EA125D" w:rsidRDefault="00EA125D">
      <w:pPr>
        <w:pStyle w:val="ConsPlusNormal"/>
        <w:jc w:val="center"/>
        <w:outlineLvl w:val="2"/>
      </w:pPr>
      <w:r>
        <w:t>Показатели доступности и качества муниципальной услуги</w:t>
      </w:r>
    </w:p>
    <w:p w:rsidR="00EA125D" w:rsidRDefault="00EA125D">
      <w:pPr>
        <w:pStyle w:val="ConsPlusNormal"/>
        <w:jc w:val="both"/>
      </w:pPr>
    </w:p>
    <w:p w:rsidR="00EA125D" w:rsidRDefault="00EA125D">
      <w:pPr>
        <w:pStyle w:val="ConsPlusNormal"/>
        <w:ind w:firstLine="540"/>
        <w:jc w:val="both"/>
      </w:pPr>
      <w:r>
        <w:t>30. Показателями доступности муниципальной услуги являются:</w:t>
      </w:r>
    </w:p>
    <w:p w:rsidR="00EA125D" w:rsidRDefault="00EA125D">
      <w:pPr>
        <w:pStyle w:val="ConsPlusNormal"/>
        <w:spacing w:before="220"/>
        <w:ind w:firstLine="540"/>
        <w:jc w:val="both"/>
      </w:pPr>
      <w:r>
        <w:t>транспортная доступность к местам предоставления муниципальной услуги;</w:t>
      </w:r>
    </w:p>
    <w:p w:rsidR="00EA125D" w:rsidRDefault="00EA125D">
      <w:pPr>
        <w:pStyle w:val="ConsPlusNormal"/>
        <w:spacing w:before="220"/>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портала, Единого и регионального порталов;</w:t>
      </w:r>
    </w:p>
    <w:p w:rsidR="00EA125D" w:rsidRDefault="00EA125D">
      <w:pPr>
        <w:pStyle w:val="ConsPlusNormal"/>
        <w:spacing w:before="220"/>
        <w:ind w:firstLine="540"/>
        <w:jc w:val="both"/>
      </w:pPr>
      <w:r>
        <w:t>доступность заявителей к формам заявлений и иным документам, необходимым для получения муниципальной услуги, размещенным на Едином и региональном порталах, в том числе с возможностью их копирования и заполнения в электронном виде;</w:t>
      </w:r>
    </w:p>
    <w:p w:rsidR="00EA125D" w:rsidRDefault="00EA125D">
      <w:pPr>
        <w:pStyle w:val="ConsPlusNormal"/>
        <w:spacing w:before="220"/>
        <w:ind w:firstLine="540"/>
        <w:jc w:val="both"/>
      </w:pPr>
      <w:r>
        <w:t>возможность направления заявителем документов в электронной форме посредством Единого и регионального порталов.</w:t>
      </w:r>
    </w:p>
    <w:p w:rsidR="00EA125D" w:rsidRDefault="00EA125D">
      <w:pPr>
        <w:pStyle w:val="ConsPlusNormal"/>
        <w:spacing w:before="220"/>
        <w:ind w:firstLine="540"/>
        <w:jc w:val="both"/>
      </w:pPr>
      <w:r>
        <w:t>31. Показателями качества муниципальной услуги являются:</w:t>
      </w:r>
    </w:p>
    <w:p w:rsidR="00EA125D" w:rsidRDefault="00EA125D">
      <w:pPr>
        <w:pStyle w:val="ConsPlusNormal"/>
        <w:spacing w:before="220"/>
        <w:ind w:firstLine="540"/>
        <w:jc w:val="both"/>
      </w:pPr>
      <w:r>
        <w:t>соблюдение должностными лицами управления, предоставляющими муниципальную услугу, сроков предоставления муниципальной услуги;</w:t>
      </w:r>
    </w:p>
    <w:p w:rsidR="00EA125D" w:rsidRDefault="00EA125D">
      <w:pPr>
        <w:pStyle w:val="ConsPlusNormal"/>
        <w:spacing w:before="22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A125D" w:rsidRDefault="00EA125D">
      <w:pPr>
        <w:pStyle w:val="ConsPlusNormal"/>
        <w:spacing w:before="22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EA125D" w:rsidRDefault="00EA125D">
      <w:pPr>
        <w:pStyle w:val="ConsPlusNormal"/>
        <w:spacing w:before="220"/>
        <w:ind w:firstLine="540"/>
        <w:jc w:val="both"/>
      </w:pPr>
      <w:r>
        <w:t>соответствие требованиям настоящего административного регламента.</w:t>
      </w:r>
    </w:p>
    <w:p w:rsidR="00EA125D" w:rsidRDefault="00EA125D">
      <w:pPr>
        <w:pStyle w:val="ConsPlusNormal"/>
        <w:jc w:val="both"/>
      </w:pPr>
    </w:p>
    <w:p w:rsidR="00EA125D" w:rsidRDefault="00EA125D">
      <w:pPr>
        <w:pStyle w:val="ConsPlusNormal"/>
        <w:jc w:val="center"/>
        <w:outlineLvl w:val="2"/>
      </w:pPr>
      <w:r>
        <w:lastRenderedPageBreak/>
        <w:t>Иные требования, в том числе учитывающие особенности</w:t>
      </w:r>
    </w:p>
    <w:p w:rsidR="00EA125D" w:rsidRDefault="00EA125D">
      <w:pPr>
        <w:pStyle w:val="ConsPlusNormal"/>
        <w:jc w:val="center"/>
      </w:pPr>
      <w:r>
        <w:t>предоставления муниципальной услуги в многофункциональных</w:t>
      </w:r>
    </w:p>
    <w:p w:rsidR="00EA125D" w:rsidRDefault="00EA125D">
      <w:pPr>
        <w:pStyle w:val="ConsPlusNormal"/>
        <w:jc w:val="center"/>
      </w:pPr>
      <w:r>
        <w:t>центрах предоставления государственных и муниципальных услуг</w:t>
      </w:r>
    </w:p>
    <w:p w:rsidR="00EA125D" w:rsidRDefault="00EA125D">
      <w:pPr>
        <w:pStyle w:val="ConsPlusNormal"/>
        <w:jc w:val="center"/>
      </w:pPr>
      <w:r>
        <w:t>и особенности предоставления муниципальной услуги</w:t>
      </w:r>
    </w:p>
    <w:p w:rsidR="00EA125D" w:rsidRDefault="00EA125D">
      <w:pPr>
        <w:pStyle w:val="ConsPlusNormal"/>
        <w:jc w:val="center"/>
      </w:pPr>
      <w:r>
        <w:t>в электронной форме</w:t>
      </w:r>
    </w:p>
    <w:p w:rsidR="00EA125D" w:rsidRDefault="00EA125D">
      <w:pPr>
        <w:pStyle w:val="ConsPlusNormal"/>
        <w:jc w:val="both"/>
      </w:pPr>
    </w:p>
    <w:p w:rsidR="00EA125D" w:rsidRDefault="00EA125D">
      <w:pPr>
        <w:pStyle w:val="ConsPlusNormal"/>
        <w:ind w:firstLine="540"/>
        <w:jc w:val="both"/>
      </w:pPr>
      <w:r>
        <w:t>32. Муниципальная услуга, определенная настоящим административным регламентом, не предоставляется в многофункциональном центре предоставления государственных и муниципальных услуг.</w:t>
      </w:r>
    </w:p>
    <w:p w:rsidR="00EA125D" w:rsidRDefault="00EA125D">
      <w:pPr>
        <w:pStyle w:val="ConsPlusNormal"/>
        <w:spacing w:before="220"/>
        <w:ind w:firstLine="540"/>
        <w:jc w:val="both"/>
      </w:pPr>
      <w:r>
        <w:t>При подаче заявления о предоставлении муниципальной услуги в виде электронного документа, заявление подписывается по выбору заявителя (если заявителем является физическое лицо):</w:t>
      </w:r>
    </w:p>
    <w:p w:rsidR="00EA125D" w:rsidRDefault="00EA125D">
      <w:pPr>
        <w:pStyle w:val="ConsPlusNormal"/>
        <w:spacing w:before="220"/>
        <w:ind w:firstLine="540"/>
        <w:jc w:val="both"/>
      </w:pPr>
      <w:r>
        <w:t>электронной подписью заявителя (представителя заявителя);</w:t>
      </w:r>
    </w:p>
    <w:p w:rsidR="00EA125D" w:rsidRDefault="00EA125D">
      <w:pPr>
        <w:pStyle w:val="ConsPlusNormal"/>
        <w:spacing w:before="220"/>
        <w:ind w:firstLine="540"/>
        <w:jc w:val="both"/>
      </w:pPr>
      <w:r>
        <w:t>усиленной квалифицированной электронной подписью заявителя (представителя заявителя).</w:t>
      </w:r>
    </w:p>
    <w:p w:rsidR="00EA125D" w:rsidRDefault="00EA125D">
      <w:pPr>
        <w:pStyle w:val="ConsPlusNormal"/>
        <w:spacing w:before="220"/>
        <w:ind w:firstLine="540"/>
        <w:jc w:val="both"/>
      </w:pPr>
      <w: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EA125D" w:rsidRDefault="00EA125D">
      <w:pPr>
        <w:pStyle w:val="ConsPlusNormal"/>
        <w:spacing w:before="220"/>
        <w:ind w:firstLine="540"/>
        <w:jc w:val="both"/>
      </w:pPr>
      <w:r>
        <w:t>лица, действующего от имени юридического лица без доверенности;</w:t>
      </w:r>
    </w:p>
    <w:p w:rsidR="00EA125D" w:rsidRDefault="00EA125D">
      <w:pPr>
        <w:pStyle w:val="ConsPlusNormal"/>
        <w:spacing w:before="220"/>
        <w:ind w:firstLine="540"/>
        <w:jc w:val="both"/>
      </w:pPr>
      <w: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EA125D" w:rsidRDefault="00EA125D">
      <w:pPr>
        <w:pStyle w:val="ConsPlusNormal"/>
        <w:spacing w:before="220"/>
        <w:ind w:firstLine="540"/>
        <w:jc w:val="both"/>
      </w:pPr>
      <w:r>
        <w:t xml:space="preserve">При подаче заявлений к ним прилагаются документы, установленные </w:t>
      </w:r>
      <w:hyperlink w:anchor="P187" w:history="1">
        <w:r>
          <w:rPr>
            <w:color w:val="0000FF"/>
          </w:rPr>
          <w:t>пунктами 15</w:t>
        </w:r>
      </w:hyperlink>
      <w:r>
        <w:t xml:space="preserve">, </w:t>
      </w:r>
      <w:hyperlink w:anchor="P198" w:history="1">
        <w:r>
          <w:rPr>
            <w:color w:val="0000FF"/>
          </w:rPr>
          <w:t>17</w:t>
        </w:r>
      </w:hyperlink>
      <w:r>
        <w:t xml:space="preserve"> настоящего административного регламента.</w:t>
      </w:r>
    </w:p>
    <w:p w:rsidR="00EA125D" w:rsidRDefault="00EA125D">
      <w:pPr>
        <w:pStyle w:val="ConsPlusNormal"/>
        <w:spacing w:before="220"/>
        <w:ind w:firstLine="540"/>
        <w:jc w:val="both"/>
      </w:pPr>
      <w:r>
        <w:t>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EA125D" w:rsidRDefault="00EA125D">
      <w:pPr>
        <w:pStyle w:val="ConsPlusNormal"/>
        <w:spacing w:before="220"/>
        <w:ind w:firstLine="540"/>
        <w:jc w:val="both"/>
      </w:pPr>
      <w:r>
        <w:t>Представления указанного в настоящем пункте документа не требуется в случае представления заявления посредством отправки через личный кабинет Единого или регионального портала, а также если заявление подписано усиленной квалифицированной электронной подписью.</w:t>
      </w:r>
    </w:p>
    <w:p w:rsidR="00EA125D" w:rsidRDefault="00EA125D">
      <w:pPr>
        <w:pStyle w:val="ConsPlusNormal"/>
        <w:spacing w:before="220"/>
        <w:ind w:firstLine="540"/>
        <w:jc w:val="both"/>
      </w:pPr>
      <w: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EA125D" w:rsidRDefault="00EA125D">
      <w:pPr>
        <w:pStyle w:val="ConsPlusNormal"/>
        <w:spacing w:before="220"/>
        <w:ind w:firstLine="540"/>
        <w:jc w:val="both"/>
      </w:pPr>
      <w:r>
        <w:t>Заявления и прилагаемые к ним документы предоставляются в форме электронных документов путем заполнения формы запроса, размещенной на Официальном портале, посредством отправки через Единый или региональный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EA125D" w:rsidRDefault="00EA125D">
      <w:pPr>
        <w:pStyle w:val="ConsPlusNormal"/>
        <w:spacing w:before="220"/>
        <w:ind w:firstLine="540"/>
        <w:jc w:val="both"/>
      </w:pPr>
      <w:r>
        <w:t>Заявления представляются в управление в виде файлов в формате doc, docx, txt, xls, xlsx, rtf, если указанные заявления предоставляются в форме электронного документа посредством электронной почты.</w:t>
      </w:r>
    </w:p>
    <w:p w:rsidR="00EA125D" w:rsidRDefault="00EA125D">
      <w:pPr>
        <w:pStyle w:val="ConsPlusNormal"/>
        <w:spacing w:before="220"/>
        <w:ind w:firstLine="540"/>
        <w:jc w:val="both"/>
      </w:pPr>
      <w: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EA125D" w:rsidRDefault="00EA125D">
      <w:pPr>
        <w:pStyle w:val="ConsPlusNormal"/>
        <w:spacing w:before="220"/>
        <w:ind w:firstLine="540"/>
        <w:jc w:val="both"/>
      </w:pPr>
      <w:r>
        <w:lastRenderedPageBreak/>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EA125D" w:rsidRDefault="00EA125D">
      <w:pPr>
        <w:pStyle w:val="ConsPlusNormal"/>
        <w:spacing w:before="220"/>
        <w:ind w:firstLine="540"/>
        <w:jc w:val="both"/>
      </w:pPr>
      <w:r>
        <w:t>Документы, которые представляются управлением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EA125D" w:rsidRDefault="00EA125D">
      <w:pPr>
        <w:pStyle w:val="ConsPlusNormal"/>
        <w:spacing w:before="220"/>
        <w:ind w:firstLine="540"/>
        <w:jc w:val="both"/>
      </w:pPr>
      <w:r>
        <w:t>XML-схемы, использующиеся для формирования XML-документов, считаются введенными в действие по истечении двух месяцев со дня их размещения на Официальном портале.</w:t>
      </w:r>
    </w:p>
    <w:p w:rsidR="00EA125D" w:rsidRDefault="00EA125D">
      <w:pPr>
        <w:pStyle w:val="ConsPlusNormal"/>
        <w:spacing w:before="220"/>
        <w:ind w:firstLine="540"/>
        <w:jc w:val="both"/>
      </w:pPr>
      <w:r>
        <w:t>При изменении нормативных правовых актов, устанавливающих требования к представлению заявлений, управление изменяет форматы XML-схемы, обеспечивая при этом возможность публичного доступа к текущей актуальной версии и предыдущим версиям, а также возможность использования предыдущих версий в течение шести месяцев после их изменения (обновления).</w:t>
      </w:r>
    </w:p>
    <w:p w:rsidR="00EA125D" w:rsidRDefault="00EA125D">
      <w:pPr>
        <w:pStyle w:val="ConsPlusNormal"/>
        <w:spacing w:before="220"/>
        <w:ind w:firstLine="540"/>
        <w:jc w:val="both"/>
      </w:pPr>
      <w: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EA125D" w:rsidRDefault="00EA125D">
      <w:pPr>
        <w:pStyle w:val="ConsPlusNormal"/>
        <w:jc w:val="both"/>
      </w:pPr>
    </w:p>
    <w:p w:rsidR="00EA125D" w:rsidRDefault="00EA125D">
      <w:pPr>
        <w:pStyle w:val="ConsPlusNormal"/>
        <w:jc w:val="center"/>
        <w:outlineLvl w:val="1"/>
      </w:pPr>
      <w:r>
        <w:t>III. Состав, последовательность и сроки выполнения</w:t>
      </w:r>
    </w:p>
    <w:p w:rsidR="00EA125D" w:rsidRDefault="00EA125D">
      <w:pPr>
        <w:pStyle w:val="ConsPlusNormal"/>
        <w:jc w:val="center"/>
      </w:pPr>
      <w:r>
        <w:t>административных процедур, требования к порядку</w:t>
      </w:r>
    </w:p>
    <w:p w:rsidR="00EA125D" w:rsidRDefault="00EA125D">
      <w:pPr>
        <w:pStyle w:val="ConsPlusNormal"/>
        <w:jc w:val="center"/>
      </w:pPr>
      <w:r>
        <w:t>их выполнения, в том числе особенности выполнения</w:t>
      </w:r>
    </w:p>
    <w:p w:rsidR="00EA125D" w:rsidRDefault="00EA125D">
      <w:pPr>
        <w:pStyle w:val="ConsPlusNormal"/>
        <w:jc w:val="center"/>
      </w:pPr>
      <w:r>
        <w:t>административных процедур в электронной форме</w:t>
      </w:r>
    </w:p>
    <w:p w:rsidR="00EA125D" w:rsidRDefault="00EA125D">
      <w:pPr>
        <w:pStyle w:val="ConsPlusNormal"/>
        <w:jc w:val="both"/>
      </w:pPr>
    </w:p>
    <w:p w:rsidR="00EA125D" w:rsidRDefault="00EA125D">
      <w:pPr>
        <w:pStyle w:val="ConsPlusNormal"/>
        <w:ind w:firstLine="540"/>
        <w:jc w:val="both"/>
      </w:pPr>
      <w:r>
        <w:t>33. Предоставление муниципальной услуги включает в себя следующие административные процедуры:</w:t>
      </w:r>
    </w:p>
    <w:p w:rsidR="00EA125D" w:rsidRDefault="00EA125D">
      <w:pPr>
        <w:pStyle w:val="ConsPlusNormal"/>
        <w:spacing w:before="220"/>
        <w:ind w:firstLine="540"/>
        <w:jc w:val="both"/>
      </w:pPr>
      <w:r>
        <w:t>1) прием и регистрация заявления о предоставлении муниципальной услуги;</w:t>
      </w:r>
    </w:p>
    <w:p w:rsidR="00EA125D" w:rsidRDefault="00EA125D">
      <w:pPr>
        <w:pStyle w:val="ConsPlusNormal"/>
        <w:spacing w:before="220"/>
        <w:ind w:firstLine="540"/>
        <w:jc w:val="both"/>
      </w:pPr>
      <w:r>
        <w:t>2) формирование и направление межведомственных запросов в органы, участвующие в предоставлении муниципальной услуги;</w:t>
      </w:r>
    </w:p>
    <w:p w:rsidR="00EA125D" w:rsidRDefault="00EA125D">
      <w:pPr>
        <w:pStyle w:val="ConsPlusNormal"/>
        <w:spacing w:before="220"/>
        <w:ind w:firstLine="540"/>
        <w:jc w:val="both"/>
      </w:pPr>
      <w:r>
        <w:t>3) рассмотрение заявления о предоставлении муниципальной услуги;</w:t>
      </w:r>
    </w:p>
    <w:p w:rsidR="00EA125D" w:rsidRDefault="00EA125D">
      <w:pPr>
        <w:pStyle w:val="ConsPlusNormal"/>
        <w:spacing w:before="220"/>
        <w:ind w:firstLine="540"/>
        <w:jc w:val="both"/>
      </w:pPr>
      <w:r>
        <w:t>4) согласование маршрута тяжеловесного и (или) крупногабаритного транспортного средства;</w:t>
      </w:r>
    </w:p>
    <w:p w:rsidR="00EA125D" w:rsidRDefault="00EA125D">
      <w:pPr>
        <w:pStyle w:val="ConsPlusNormal"/>
        <w:spacing w:before="220"/>
        <w:ind w:firstLine="540"/>
        <w:jc w:val="both"/>
      </w:pPr>
      <w:r>
        <w:t>5) согласование маршрута тяжеловесного и (или) крупногабаритного транспортного средства, для движения которого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EA125D" w:rsidRDefault="00EA125D">
      <w:pPr>
        <w:pStyle w:val="ConsPlusNormal"/>
        <w:spacing w:before="220"/>
        <w:ind w:firstLine="540"/>
        <w:jc w:val="both"/>
      </w:pPr>
      <w:r>
        <w:t>6) рассмотрение представленных документов, оформление разрешения или принятие решения об отказе в выдаче специального разрешения;</w:t>
      </w:r>
    </w:p>
    <w:p w:rsidR="00EA125D" w:rsidRDefault="00EA125D">
      <w:pPr>
        <w:pStyle w:val="ConsPlusNormal"/>
        <w:spacing w:before="220"/>
        <w:ind w:firstLine="540"/>
        <w:jc w:val="both"/>
      </w:pPr>
      <w:r>
        <w:t>7) выдача (направление) заявителю документов, являющихся результатом предоставления муниципальной услуги.</w:t>
      </w:r>
    </w:p>
    <w:p w:rsidR="00EA125D" w:rsidRDefault="00EA125D">
      <w:pPr>
        <w:pStyle w:val="ConsPlusNormal"/>
        <w:spacing w:before="220"/>
        <w:ind w:firstLine="540"/>
        <w:jc w:val="both"/>
      </w:pPr>
      <w:hyperlink w:anchor="P672" w:history="1">
        <w:r>
          <w:rPr>
            <w:color w:val="0000FF"/>
          </w:rPr>
          <w:t>Блок-схема</w:t>
        </w:r>
      </w:hyperlink>
      <w:r>
        <w:t xml:space="preserve"> предоставления муниципальной услуги приведена в приложении 2 к настоящему административному регламенту.</w:t>
      </w:r>
    </w:p>
    <w:p w:rsidR="00EA125D" w:rsidRDefault="00EA125D">
      <w:pPr>
        <w:pStyle w:val="ConsPlusNormal"/>
        <w:spacing w:before="220"/>
        <w:ind w:firstLine="540"/>
        <w:jc w:val="both"/>
      </w:pPr>
      <w:r>
        <w:t>34. Прием и регистрация заявления о предоставлении муниципальной услуги</w:t>
      </w:r>
    </w:p>
    <w:p w:rsidR="00EA125D" w:rsidRDefault="00EA125D">
      <w:pPr>
        <w:pStyle w:val="ConsPlusNormal"/>
        <w:spacing w:before="220"/>
        <w:ind w:firstLine="540"/>
        <w:jc w:val="both"/>
      </w:pPr>
      <w:r>
        <w:lastRenderedPageBreak/>
        <w:t>Основанием для начала административной процедуры является поступление в управление заявления о предоставлении муниципальной услуги и прилагаемых документов, в том числе посредством факсимильной связи, электронной почты, Единого и регионального порталов.</w:t>
      </w:r>
    </w:p>
    <w:p w:rsidR="00EA125D" w:rsidRDefault="00EA125D">
      <w:pPr>
        <w:pStyle w:val="ConsPlusNormal"/>
        <w:spacing w:before="220"/>
        <w:ind w:firstLine="540"/>
        <w:jc w:val="both"/>
      </w:pPr>
      <w: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EA125D" w:rsidRDefault="00EA125D">
      <w:pPr>
        <w:pStyle w:val="ConsPlusNormal"/>
        <w:spacing w:before="220"/>
        <w:ind w:firstLine="540"/>
        <w:jc w:val="both"/>
      </w:pPr>
      <w:r>
        <w:t>за прием и регистрацию заявления предоставленного заявителем лично в управление, поступившего факсом или по почте, в адрес управления - специалист управления;</w:t>
      </w:r>
    </w:p>
    <w:p w:rsidR="00EA125D" w:rsidRDefault="00EA125D">
      <w:pPr>
        <w:pStyle w:val="ConsPlusNormal"/>
        <w:spacing w:before="220"/>
        <w:ind w:firstLine="540"/>
        <w:jc w:val="both"/>
      </w:pPr>
      <w:r>
        <w:t>за подписание решения об отказе в регистрации заявления - начальник управления либо лицо, его замещающее;</w:t>
      </w:r>
    </w:p>
    <w:p w:rsidR="00EA125D" w:rsidRDefault="00EA125D">
      <w:pPr>
        <w:pStyle w:val="ConsPlusNormal"/>
        <w:spacing w:before="220"/>
        <w:ind w:firstLine="540"/>
        <w:jc w:val="both"/>
      </w:pPr>
      <w:r>
        <w:t>за регистрацию решения об отказе в регистрации заявления - специалист управления;</w:t>
      </w:r>
    </w:p>
    <w:p w:rsidR="00EA125D" w:rsidRDefault="00EA125D">
      <w:pPr>
        <w:pStyle w:val="ConsPlusNormal"/>
        <w:spacing w:before="220"/>
        <w:ind w:firstLine="540"/>
        <w:jc w:val="both"/>
      </w:pPr>
      <w:r>
        <w:t>за выдачу (направление) заявителю решения об отказе в регистрации заявления - специалист управления.</w:t>
      </w:r>
    </w:p>
    <w:p w:rsidR="00EA125D" w:rsidRDefault="00EA125D">
      <w:pPr>
        <w:pStyle w:val="ConsPlusNormal"/>
        <w:spacing w:before="220"/>
        <w:ind w:firstLine="540"/>
        <w:jc w:val="both"/>
      </w:pPr>
      <w:r>
        <w:t>Содержание и результат административных действий, входящих в состав административной процедуры:</w:t>
      </w:r>
    </w:p>
    <w:p w:rsidR="00EA125D" w:rsidRDefault="00EA125D">
      <w:pPr>
        <w:pStyle w:val="ConsPlusNormal"/>
        <w:spacing w:before="220"/>
        <w:ind w:firstLine="540"/>
        <w:jc w:val="both"/>
      </w:pPr>
      <w:r>
        <w:t>прием заявления при личном обращении заявителя (продолжительность и (или) максимальный срок выполнения - 15 минут с момента получения заявления о предоставлении муниципальной услуги);</w:t>
      </w:r>
    </w:p>
    <w:p w:rsidR="00EA125D" w:rsidRDefault="00EA125D">
      <w:pPr>
        <w:pStyle w:val="ConsPlusNormal"/>
        <w:spacing w:before="220"/>
        <w:ind w:firstLine="540"/>
        <w:jc w:val="both"/>
      </w:pPr>
      <w:r>
        <w:t xml:space="preserve">прием заявления, проверка документов на соответствие требованиям </w:t>
      </w:r>
      <w:hyperlink w:anchor="P187" w:history="1">
        <w:r>
          <w:rPr>
            <w:color w:val="0000FF"/>
          </w:rPr>
          <w:t>пунктов 15</w:t>
        </w:r>
      </w:hyperlink>
      <w:r>
        <w:t xml:space="preserve">, </w:t>
      </w:r>
      <w:hyperlink w:anchor="P198" w:history="1">
        <w:r>
          <w:rPr>
            <w:color w:val="0000FF"/>
          </w:rPr>
          <w:t>17</w:t>
        </w:r>
      </w:hyperlink>
      <w:r>
        <w:t xml:space="preserve"> настоящего административного регламента, оформление, подписание, регистрация и выдача (направление) заявителю решения об отказе в регистрации заявления (продолжительность и (или) максимальный срок выполнения - в течение 1 рабочего дня с даты его поступления в уполномоченный орган).</w:t>
      </w:r>
    </w:p>
    <w:p w:rsidR="00EA125D" w:rsidRDefault="00EA125D">
      <w:pPr>
        <w:pStyle w:val="ConsPlusNormal"/>
        <w:spacing w:before="220"/>
        <w:ind w:firstLine="540"/>
        <w:jc w:val="both"/>
      </w:pPr>
      <w:r>
        <w:t>Специалист управления в обязательном порядке предоставляет заявителю сведения о дате приема заявления и его регистрационном номере.</w:t>
      </w:r>
    </w:p>
    <w:p w:rsidR="00EA125D" w:rsidRDefault="00EA125D">
      <w:pPr>
        <w:pStyle w:val="ConsPlusNormal"/>
        <w:spacing w:before="220"/>
        <w:ind w:firstLine="540"/>
        <w:jc w:val="both"/>
      </w:pPr>
      <w:r>
        <w:t xml:space="preserve">При наличии оснований для отказа в приеме документов, необходимых для выдачи специального разрешения, указанных в </w:t>
      </w:r>
      <w:hyperlink w:anchor="P233" w:history="1">
        <w:r>
          <w:rPr>
            <w:color w:val="0000FF"/>
          </w:rPr>
          <w:t>пункте 22</w:t>
        </w:r>
      </w:hyperlink>
      <w:r>
        <w:t xml:space="preserve"> настоящего административного регламента, заявитель информируется об отказе в регистрации заявления о предоставлении муниципальной услуги с указанием оснований принятия такого решения: устно (при личном обращении заявителя или по телефону - при наличии в заявлении телефона заявителя) и в обязательном порядке письменно на номер факса заявителя, а при его отсутствии в заявлении - по адресу, указанному в заявлении о предоставлении муниципальной услуги, или через личный кабинет заявителя на Едином или региональном портале - в случае подачи заявления с использованием Единого или регионального портала.</w:t>
      </w:r>
    </w:p>
    <w:p w:rsidR="00EA125D" w:rsidRDefault="00EA125D">
      <w:pPr>
        <w:pStyle w:val="ConsPlusNormal"/>
        <w:spacing w:before="220"/>
        <w:ind w:firstLine="540"/>
        <w:jc w:val="both"/>
      </w:pPr>
      <w:r>
        <w:t xml:space="preserve">Критерий принятия решения о приеме и регистрации заявления: наличие (отсутствие) оснований для отказа в приеме документов, необходимых для выдачи специального разрешения, указанных в </w:t>
      </w:r>
      <w:hyperlink w:anchor="P233" w:history="1">
        <w:r>
          <w:rPr>
            <w:color w:val="0000FF"/>
          </w:rPr>
          <w:t>пункте 22</w:t>
        </w:r>
      </w:hyperlink>
      <w:r>
        <w:t xml:space="preserve"> настоящего административного регламента.</w:t>
      </w:r>
    </w:p>
    <w:p w:rsidR="00EA125D" w:rsidRDefault="00EA125D">
      <w:pPr>
        <w:pStyle w:val="ConsPlusNormal"/>
        <w:spacing w:before="220"/>
        <w:ind w:firstLine="540"/>
        <w:jc w:val="both"/>
      </w:pPr>
      <w:r>
        <w:t>Результат выполнения административной процедуры:</w:t>
      </w:r>
    </w:p>
    <w:p w:rsidR="00EA125D" w:rsidRDefault="00EA125D">
      <w:pPr>
        <w:pStyle w:val="ConsPlusNormal"/>
        <w:spacing w:before="220"/>
        <w:ind w:firstLine="540"/>
        <w:jc w:val="both"/>
      </w:pPr>
      <w:r>
        <w:t>зарегистрированное заявление;</w:t>
      </w:r>
    </w:p>
    <w:p w:rsidR="00EA125D" w:rsidRDefault="00EA125D">
      <w:pPr>
        <w:pStyle w:val="ConsPlusNormal"/>
        <w:spacing w:before="220"/>
        <w:ind w:firstLine="540"/>
        <w:jc w:val="both"/>
      </w:pPr>
      <w:r>
        <w:t xml:space="preserve">информирование заявителя об отказе в регистрации заявления с указанием оснований принятия такого решения: устно (при личном обращении заявителя или по телефону - при наличии в заявлении телефона заявителя) и в обязательном порядке письменно на номер факса заявителя, а при его отсутствии в заявлении - по адресу, указанному в заявлении, или через </w:t>
      </w:r>
      <w:r>
        <w:lastRenderedPageBreak/>
        <w:t>личный кабинет заявителя на Едином или региональном портале - в случае подачи заявления с использованием Единого или регионального портала.</w:t>
      </w:r>
    </w:p>
    <w:p w:rsidR="00EA125D" w:rsidRDefault="00EA125D">
      <w:pPr>
        <w:pStyle w:val="ConsPlusNormal"/>
        <w:spacing w:before="220"/>
        <w:ind w:firstLine="540"/>
        <w:jc w:val="both"/>
      </w:pPr>
      <w:r>
        <w:t>Способ фиксации результата административной процедуры:</w:t>
      </w:r>
    </w:p>
    <w:p w:rsidR="00EA125D" w:rsidRDefault="00EA125D">
      <w:pPr>
        <w:pStyle w:val="ConsPlusNormal"/>
        <w:spacing w:before="220"/>
        <w:ind w:firstLine="540"/>
        <w:jc w:val="both"/>
      </w:pPr>
      <w:r>
        <w:t>в случае подачи заявления лично либо поступление заявления по почте, посредством факсимильной связи, электронной почты специалист управления регистрирует заявление в журнале регистрации;</w:t>
      </w:r>
    </w:p>
    <w:p w:rsidR="00EA125D" w:rsidRDefault="00EA125D">
      <w:pPr>
        <w:pStyle w:val="ConsPlusNormal"/>
        <w:spacing w:before="220"/>
        <w:ind w:firstLine="540"/>
        <w:jc w:val="both"/>
      </w:pPr>
      <w:r>
        <w:t>в случае направления заявления посредством Единого или регионального порталов заявление регистрируется информационной системой. Датой приема указанного заявления является дата его регистрации в информационной системе.</w:t>
      </w:r>
    </w:p>
    <w:p w:rsidR="00EA125D" w:rsidRDefault="00EA125D">
      <w:pPr>
        <w:pStyle w:val="ConsPlusNormal"/>
        <w:spacing w:before="220"/>
        <w:ind w:firstLine="540"/>
        <w:jc w:val="both"/>
      </w:pPr>
      <w:r>
        <w:t>Способ фиксации решения об отказе в регистрации заявления о предоставлении муниципальной услуги:</w:t>
      </w:r>
    </w:p>
    <w:p w:rsidR="00EA125D" w:rsidRDefault="00EA125D">
      <w:pPr>
        <w:pStyle w:val="ConsPlusNormal"/>
        <w:spacing w:before="220"/>
        <w:ind w:firstLine="540"/>
        <w:jc w:val="both"/>
      </w:pPr>
      <w:r>
        <w:t>подписанное начальником управления либо лицом, его замещающим, решение об отказе в регистрации заявления регистрируется в журнале регистрации исходящих документов;</w:t>
      </w:r>
    </w:p>
    <w:p w:rsidR="00EA125D" w:rsidRDefault="00EA125D">
      <w:pPr>
        <w:pStyle w:val="ConsPlusNormal"/>
        <w:spacing w:before="220"/>
        <w:ind w:firstLine="540"/>
        <w:jc w:val="both"/>
      </w:pPr>
      <w:r>
        <w:t>получение заявителем решения об отказе в регистрации заявления нарочно подтверждается записью заявителя на копии такого документа;</w:t>
      </w:r>
    </w:p>
    <w:p w:rsidR="00EA125D" w:rsidRDefault="00EA125D">
      <w:pPr>
        <w:pStyle w:val="ConsPlusNormal"/>
        <w:spacing w:before="220"/>
        <w:ind w:firstLine="540"/>
        <w:jc w:val="both"/>
      </w:pPr>
      <w:r>
        <w:t>получение заявителем решения об отказе в регистрации заявления посредством факса подтверждается по телефону;</w:t>
      </w:r>
    </w:p>
    <w:p w:rsidR="00EA125D" w:rsidRDefault="00EA125D">
      <w:pPr>
        <w:pStyle w:val="ConsPlusNormal"/>
        <w:spacing w:before="220"/>
        <w:ind w:firstLine="540"/>
        <w:jc w:val="both"/>
      </w:pPr>
      <w:r>
        <w:t>получение заявителем уведомления посредством почты подтверждается уведомлением о вручении;</w:t>
      </w:r>
    </w:p>
    <w:p w:rsidR="00EA125D" w:rsidRDefault="00EA125D">
      <w:pPr>
        <w:pStyle w:val="ConsPlusNormal"/>
        <w:spacing w:before="220"/>
        <w:ind w:firstLine="540"/>
        <w:jc w:val="both"/>
      </w:pPr>
      <w:r>
        <w:t>в случае подачи заявления с использованием Единого или регионального порталов информирование заявителя об отказе в регистрации заявления происходит через личный кабинет заявителя на Едином или региональном портале.</w:t>
      </w:r>
    </w:p>
    <w:p w:rsidR="00EA125D" w:rsidRDefault="00EA125D">
      <w:pPr>
        <w:pStyle w:val="ConsPlusNormal"/>
        <w:spacing w:before="220"/>
        <w:ind w:firstLine="540"/>
        <w:jc w:val="both"/>
      </w:pPr>
      <w:bookmarkStart w:id="14" w:name="P380"/>
      <w:bookmarkEnd w:id="14"/>
      <w:r>
        <w:t>35. Формирование и направление межведомственных запросов в органы власти, участвующие в предоставлении муниципальной услуги.</w:t>
      </w:r>
    </w:p>
    <w:p w:rsidR="00EA125D" w:rsidRDefault="00EA125D">
      <w:pPr>
        <w:pStyle w:val="ConsPlusNormal"/>
        <w:spacing w:before="220"/>
        <w:ind w:firstLine="540"/>
        <w:jc w:val="both"/>
      </w:pPr>
      <w:r>
        <w:t>Основанием для начала административной процедуры является поступление специалисту управления зарегистрированного заявления или оформленное специальное разрешение.</w:t>
      </w:r>
    </w:p>
    <w:p w:rsidR="00EA125D" w:rsidRDefault="00EA125D">
      <w:pPr>
        <w:pStyle w:val="ConsPlusNormal"/>
        <w:spacing w:before="220"/>
        <w:ind w:firstLine="540"/>
        <w:jc w:val="both"/>
      </w:pPr>
      <w:r>
        <w:t>Сведения о должностном лице, ответственном за выполнение административной процедуры: специалист управления, ответственный за предоставление муниципальной услуги.</w:t>
      </w:r>
    </w:p>
    <w:p w:rsidR="00EA125D" w:rsidRDefault="00EA125D">
      <w:pPr>
        <w:pStyle w:val="ConsPlusNormal"/>
        <w:spacing w:before="220"/>
        <w:ind w:firstLine="540"/>
        <w:jc w:val="both"/>
      </w:pPr>
      <w:r>
        <w:t>Содержание административных действий, входящих в состав административной процедуры:</w:t>
      </w:r>
    </w:p>
    <w:p w:rsidR="00EA125D" w:rsidRDefault="00EA125D">
      <w:pPr>
        <w:pStyle w:val="ConsPlusNormal"/>
        <w:spacing w:before="220"/>
        <w:ind w:firstLine="540"/>
        <w:jc w:val="both"/>
      </w:pPr>
      <w:r>
        <w:t xml:space="preserve">проверка комплектности документов, предусмотренных </w:t>
      </w:r>
      <w:hyperlink w:anchor="P187" w:history="1">
        <w:r>
          <w:rPr>
            <w:color w:val="0000FF"/>
          </w:rPr>
          <w:t>пунктами 15</w:t>
        </w:r>
      </w:hyperlink>
      <w:r>
        <w:t xml:space="preserve">, </w:t>
      </w:r>
      <w:hyperlink w:anchor="P198" w:history="1">
        <w:r>
          <w:rPr>
            <w:color w:val="0000FF"/>
          </w:rPr>
          <w:t>17</w:t>
        </w:r>
      </w:hyperlink>
      <w:r>
        <w:t xml:space="preserve">, </w:t>
      </w:r>
      <w:hyperlink w:anchor="P217" w:history="1">
        <w:r>
          <w:rPr>
            <w:color w:val="0000FF"/>
          </w:rPr>
          <w:t>19</w:t>
        </w:r>
      </w:hyperlink>
      <w:r>
        <w:t xml:space="preserve"> настоящего административного регламента;</w:t>
      </w:r>
    </w:p>
    <w:p w:rsidR="00EA125D" w:rsidRDefault="00EA125D">
      <w:pPr>
        <w:pStyle w:val="ConsPlusNormal"/>
        <w:spacing w:before="220"/>
        <w:ind w:firstLine="540"/>
        <w:jc w:val="both"/>
      </w:pPr>
      <w:r>
        <w:t xml:space="preserve">в случае отсутствия документов, указанных в </w:t>
      </w:r>
      <w:hyperlink w:anchor="P217" w:history="1">
        <w:r>
          <w:rPr>
            <w:color w:val="0000FF"/>
          </w:rPr>
          <w:t>пункте 19</w:t>
        </w:r>
      </w:hyperlink>
      <w:r>
        <w:t xml:space="preserve"> настоящего административного регламента, формирование и направление межведомственных запросов в органы, участвующие в предоставлении муниципальной услуги, в адрес владельцев автомобильных дорог, по дорогам которых проходит маршрут, часть маршрута, заявку на согласование маршрута транспортного средства (продолжительность и (или) максимальный срок выполнения административного действия - в день поступления зарегистрированного заявления в управление либо в течение 1 рабочего дня с момента оформления специального разрешения или уведомления заявителем об оплате государственной пошлины за выдачу специального разрешения, платежей за возмещение вреда, причиняемого тяжеловесным транспортным средством, автомобильным дорогам, а также расходов на укрепление автомобильных дорог или принятие специальных мер по обустройству </w:t>
      </w:r>
      <w:r>
        <w:lastRenderedPageBreak/>
        <w:t>автомобильных дорог или их участков);</w:t>
      </w:r>
    </w:p>
    <w:p w:rsidR="00EA125D" w:rsidRDefault="00EA125D">
      <w:pPr>
        <w:pStyle w:val="ConsPlusNormal"/>
        <w:spacing w:before="220"/>
        <w:ind w:firstLine="540"/>
        <w:jc w:val="both"/>
      </w:pPr>
      <w:r>
        <w:t>получение ответа на межведомственный запрос (продолжительность и (или) максимальный срок выполнения административного действия - 5 рабочих дней со дня поступления межведомственного запроса в орган или организацию, предоставляющие документ и информацию).</w:t>
      </w:r>
    </w:p>
    <w:p w:rsidR="00EA125D" w:rsidRDefault="00EA125D">
      <w:pPr>
        <w:pStyle w:val="ConsPlusNormal"/>
        <w:spacing w:before="220"/>
        <w:ind w:firstLine="540"/>
        <w:jc w:val="both"/>
      </w:pPr>
      <w:r>
        <w:t xml:space="preserve">Критерий принятия решения о направлении межведомственного запроса: отсутствие документов, указанных в </w:t>
      </w:r>
      <w:hyperlink w:anchor="P217" w:history="1">
        <w:r>
          <w:rPr>
            <w:color w:val="0000FF"/>
          </w:rPr>
          <w:t>пункте 19</w:t>
        </w:r>
      </w:hyperlink>
      <w:r>
        <w:t xml:space="preserve"> настоящего административного регламента, необходимых для предоставления муниципальной услуги.</w:t>
      </w:r>
    </w:p>
    <w:p w:rsidR="00EA125D" w:rsidRDefault="00EA125D">
      <w:pPr>
        <w:pStyle w:val="ConsPlusNormal"/>
        <w:spacing w:before="220"/>
        <w:ind w:firstLine="540"/>
        <w:jc w:val="both"/>
      </w:pPr>
      <w:r>
        <w:t>Результат выполнения административной процедуры: полученные ответы на межведомственные запросы.</w:t>
      </w:r>
    </w:p>
    <w:p w:rsidR="00EA125D" w:rsidRDefault="00EA125D">
      <w:pPr>
        <w:pStyle w:val="ConsPlusNormal"/>
        <w:spacing w:before="220"/>
        <w:ind w:firstLine="540"/>
        <w:jc w:val="both"/>
      </w:pPr>
      <w:r>
        <w:t>Способ фиксации результата административной процедуры: приобщение специалистом управления, ответственным за предоставление муниципальной услуги, сведений и ответов на запросы к материалам, являющимся основанием для оказания муниципальной услуги.</w:t>
      </w:r>
    </w:p>
    <w:p w:rsidR="00EA125D" w:rsidRDefault="00EA125D">
      <w:pPr>
        <w:pStyle w:val="ConsPlusNormal"/>
        <w:spacing w:before="220"/>
        <w:ind w:firstLine="540"/>
        <w:jc w:val="both"/>
      </w:pPr>
      <w:r>
        <w:t>36. Рассмотрение заявления о предоставлении муниципальной услуги</w:t>
      </w:r>
    </w:p>
    <w:p w:rsidR="00EA125D" w:rsidRDefault="00EA125D">
      <w:pPr>
        <w:pStyle w:val="ConsPlusNormal"/>
        <w:spacing w:before="220"/>
        <w:ind w:firstLine="540"/>
        <w:jc w:val="both"/>
      </w:pPr>
      <w:r>
        <w:t xml:space="preserve">Основанием для начала административной процедуры является поступление к специалисту управления, ответственному за предоставление муниципальной услуги, зарегистрированного заявления и (или) ответов на межведомственные запросы, указанные в </w:t>
      </w:r>
      <w:hyperlink w:anchor="P380" w:history="1">
        <w:r>
          <w:rPr>
            <w:color w:val="0000FF"/>
          </w:rPr>
          <w:t>пункте 35</w:t>
        </w:r>
      </w:hyperlink>
      <w:r>
        <w:t xml:space="preserve"> настоящего административного регламента.</w:t>
      </w:r>
    </w:p>
    <w:p w:rsidR="00EA125D" w:rsidRDefault="00EA125D">
      <w:pPr>
        <w:pStyle w:val="ConsPlusNormal"/>
        <w:spacing w:before="220"/>
        <w:ind w:firstLine="540"/>
        <w:jc w:val="both"/>
      </w:pPr>
      <w: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EA125D" w:rsidRDefault="00EA125D">
      <w:pPr>
        <w:pStyle w:val="ConsPlusNormal"/>
        <w:spacing w:before="220"/>
        <w:ind w:firstLine="540"/>
        <w:jc w:val="both"/>
      </w:pPr>
      <w:r>
        <w:t>за рассмотрение документов, предоставленных заявителем, оформление решения об отказе в выдаче специального разрешения - специалист управления, ответственный за предоставление муниципальной услуги;</w:t>
      </w:r>
    </w:p>
    <w:p w:rsidR="00EA125D" w:rsidRDefault="00EA125D">
      <w:pPr>
        <w:pStyle w:val="ConsPlusNormal"/>
        <w:spacing w:before="220"/>
        <w:ind w:firstLine="540"/>
        <w:jc w:val="both"/>
      </w:pPr>
      <w:r>
        <w:t>за подписание решения об отказе в выдаче специального разрешения - начальник управления либо лицо, его замещающее;</w:t>
      </w:r>
    </w:p>
    <w:p w:rsidR="00EA125D" w:rsidRDefault="00EA125D">
      <w:pPr>
        <w:pStyle w:val="ConsPlusNormal"/>
        <w:spacing w:before="220"/>
        <w:ind w:firstLine="540"/>
        <w:jc w:val="both"/>
      </w:pPr>
      <w:r>
        <w:t>за регистрацию подписанного начальником управления либо лицом, его замещающим, решения об отказе в выдаче специального разрешения - специалист управления.</w:t>
      </w:r>
    </w:p>
    <w:p w:rsidR="00EA125D" w:rsidRDefault="00EA125D">
      <w:pPr>
        <w:pStyle w:val="ConsPlusNormal"/>
        <w:spacing w:before="220"/>
        <w:ind w:firstLine="540"/>
        <w:jc w:val="both"/>
      </w:pPr>
      <w:r>
        <w:t>Содержание административных действий, входящих в состав административной процедуры:</w:t>
      </w:r>
    </w:p>
    <w:p w:rsidR="00EA125D" w:rsidRDefault="00EA125D">
      <w:pPr>
        <w:pStyle w:val="ConsPlusNormal"/>
        <w:spacing w:before="220"/>
        <w:ind w:firstLine="540"/>
        <w:jc w:val="both"/>
      </w:pPr>
      <w:r>
        <w:t>1) рассмотрение представленных заявителем документов:</w:t>
      </w:r>
    </w:p>
    <w:p w:rsidR="00EA125D" w:rsidRDefault="00EA125D">
      <w:pPr>
        <w:pStyle w:val="ConsPlusNormal"/>
        <w:spacing w:before="220"/>
        <w:ind w:firstLine="540"/>
        <w:jc w:val="both"/>
      </w:pPr>
      <w:r>
        <w:t>проверка наличия полномочий на выдачу специального разрешения по заявленному маршруту;</w:t>
      </w:r>
    </w:p>
    <w:p w:rsidR="00EA125D" w:rsidRDefault="00EA125D">
      <w:pPr>
        <w:pStyle w:val="ConsPlusNormal"/>
        <w:spacing w:before="220"/>
        <w:ind w:firstLine="540"/>
        <w:jc w:val="both"/>
      </w:pPr>
      <w:r>
        <w:t>проверка сведений, предоставленных в заявлении и документах, на соответствие технических характеристик тяжеловесного и (или) крупногабаритного транспортного средства и груза, а также технической возможности осуществления заявленной перевозки грузов;</w:t>
      </w:r>
    </w:p>
    <w:p w:rsidR="00EA125D" w:rsidRDefault="00EA125D">
      <w:pPr>
        <w:pStyle w:val="ConsPlusNormal"/>
        <w:spacing w:before="220"/>
        <w:ind w:firstLine="540"/>
        <w:jc w:val="both"/>
      </w:pPr>
      <w:r>
        <w:t>проверка информации о государственной регистрации в качестве индивидуального предпринимателя или юридического лица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A125D" w:rsidRDefault="00EA125D">
      <w:pPr>
        <w:pStyle w:val="ConsPlusNormal"/>
        <w:spacing w:before="220"/>
        <w:ind w:firstLine="540"/>
        <w:jc w:val="both"/>
      </w:pPr>
      <w:r>
        <w:t>проверка соблюдения требований о перевозке делимого груза;</w:t>
      </w:r>
    </w:p>
    <w:p w:rsidR="00EA125D" w:rsidRDefault="00EA125D">
      <w:pPr>
        <w:pStyle w:val="ConsPlusNormal"/>
        <w:spacing w:before="220"/>
        <w:ind w:firstLine="540"/>
        <w:jc w:val="both"/>
      </w:pPr>
      <w:r>
        <w:t xml:space="preserve">2) оформление, подписание и регистрация решения об отказе в выдаче специального </w:t>
      </w:r>
      <w:r>
        <w:lastRenderedPageBreak/>
        <w:t>разрешения.</w:t>
      </w:r>
    </w:p>
    <w:p w:rsidR="00EA125D" w:rsidRDefault="00EA125D">
      <w:pPr>
        <w:pStyle w:val="ConsPlusNormal"/>
        <w:spacing w:before="220"/>
        <w:ind w:firstLine="540"/>
        <w:jc w:val="both"/>
      </w:pPr>
      <w:r>
        <w:t xml:space="preserve">Продолжительность и (или) максимальный срок выполнения административной процедуры - в течение 4 рабочих дней со дня регистрации заявления и (или) получения ответа на межведомственный запрос, указанный в </w:t>
      </w:r>
      <w:hyperlink w:anchor="P380" w:history="1">
        <w:r>
          <w:rPr>
            <w:color w:val="0000FF"/>
          </w:rPr>
          <w:t>пункте 35</w:t>
        </w:r>
      </w:hyperlink>
      <w:r>
        <w:t xml:space="preserve"> настоящего административного регламента.</w:t>
      </w:r>
    </w:p>
    <w:p w:rsidR="00EA125D" w:rsidRDefault="00EA125D">
      <w:pPr>
        <w:pStyle w:val="ConsPlusNormal"/>
        <w:spacing w:before="220"/>
        <w:ind w:firstLine="540"/>
        <w:jc w:val="both"/>
      </w:pPr>
      <w:r>
        <w:t xml:space="preserve">Критерием принятия решения о направлении заявления на согласование маршрута с владельцами автомобильных дорог или об отказе в выдаче специального разрешения является отсутствие или наличие оснований для отказа в предоставлении муниципальной услуги, указанных в </w:t>
      </w:r>
      <w:hyperlink w:anchor="P245" w:history="1">
        <w:r>
          <w:rPr>
            <w:color w:val="0000FF"/>
          </w:rPr>
          <w:t>пункте 24</w:t>
        </w:r>
      </w:hyperlink>
      <w:r>
        <w:t xml:space="preserve"> настоящего административного регламента.</w:t>
      </w:r>
    </w:p>
    <w:p w:rsidR="00EA125D" w:rsidRDefault="00EA125D">
      <w:pPr>
        <w:pStyle w:val="ConsPlusNormal"/>
        <w:spacing w:before="220"/>
        <w:ind w:firstLine="540"/>
        <w:jc w:val="both"/>
      </w:pPr>
      <w:r>
        <w:t>Результатом выполнения административной процедуры является:</w:t>
      </w:r>
    </w:p>
    <w:p w:rsidR="00EA125D" w:rsidRDefault="00EA125D">
      <w:pPr>
        <w:pStyle w:val="ConsPlusNormal"/>
        <w:spacing w:before="220"/>
        <w:ind w:firstLine="540"/>
        <w:jc w:val="both"/>
      </w:pPr>
      <w:r>
        <w:t xml:space="preserve">выявление отсутствия оснований для отказа в предоставлении муниципальной услуги, указанных в </w:t>
      </w:r>
      <w:hyperlink w:anchor="P245" w:history="1">
        <w:r>
          <w:rPr>
            <w:color w:val="0000FF"/>
          </w:rPr>
          <w:t>пункте 24</w:t>
        </w:r>
      </w:hyperlink>
      <w:r>
        <w:t xml:space="preserve"> настоящего административного регламента;</w:t>
      </w:r>
    </w:p>
    <w:p w:rsidR="00EA125D" w:rsidRDefault="00EA125D">
      <w:pPr>
        <w:pStyle w:val="ConsPlusNormal"/>
        <w:spacing w:before="220"/>
        <w:ind w:firstLine="540"/>
        <w:jc w:val="both"/>
      </w:pPr>
      <w:r>
        <w:t>подписанное начальником управления либо лицом, его замещающим, решение об отказе в выдаче специального разрешения.</w:t>
      </w:r>
    </w:p>
    <w:p w:rsidR="00EA125D" w:rsidRDefault="00EA125D">
      <w:pPr>
        <w:pStyle w:val="ConsPlusNormal"/>
        <w:spacing w:before="220"/>
        <w:ind w:firstLine="540"/>
        <w:jc w:val="both"/>
      </w:pPr>
      <w:r>
        <w:t>Способ фиксации результата выполнения административной процедуры: решение об отказе в выдаче специального разрешения регистрируется в журнале регистрации исходящих документов.</w:t>
      </w:r>
    </w:p>
    <w:p w:rsidR="00EA125D" w:rsidRDefault="00EA125D">
      <w:pPr>
        <w:pStyle w:val="ConsPlusNormal"/>
        <w:spacing w:before="220"/>
        <w:ind w:firstLine="540"/>
        <w:jc w:val="both"/>
      </w:pPr>
      <w:r>
        <w:t>При отсутствии оснований для отказа в предоставлении муниципальной услуги осуществляются мероприятия по согласованию маршрута тяжеловесного и (или) крупногабаритного транспортного средства.</w:t>
      </w:r>
    </w:p>
    <w:p w:rsidR="00EA125D" w:rsidRDefault="00EA125D">
      <w:pPr>
        <w:pStyle w:val="ConsPlusNormal"/>
        <w:spacing w:before="220"/>
        <w:ind w:firstLine="540"/>
        <w:jc w:val="both"/>
      </w:pPr>
      <w:r>
        <w:t>37. Согласование маршрута тяжеловесного и (или) крупногабаритного транспортного средства</w:t>
      </w:r>
    </w:p>
    <w:p w:rsidR="00EA125D" w:rsidRDefault="00EA125D">
      <w:pPr>
        <w:pStyle w:val="ConsPlusNormal"/>
        <w:spacing w:before="220"/>
        <w:ind w:firstLine="540"/>
        <w:jc w:val="both"/>
      </w:pPr>
      <w:r>
        <w:t xml:space="preserve">Основанием для начала административной процедуры является отсутствие оснований для отказа в предоставлении муниципальной услуги, указанных в </w:t>
      </w:r>
      <w:hyperlink w:anchor="P245" w:history="1">
        <w:r>
          <w:rPr>
            <w:color w:val="0000FF"/>
          </w:rPr>
          <w:t>пункте 24</w:t>
        </w:r>
      </w:hyperlink>
      <w:r>
        <w:t xml:space="preserve"> настоящего административного регламента.</w:t>
      </w:r>
    </w:p>
    <w:p w:rsidR="00EA125D" w:rsidRDefault="00EA125D">
      <w:pPr>
        <w:pStyle w:val="ConsPlusNormal"/>
        <w:spacing w:before="220"/>
        <w:ind w:firstLine="540"/>
        <w:jc w:val="both"/>
      </w:pPr>
      <w:r>
        <w:t>Сведения о должностном лице, ответственном за выполнение административной процедуры, - специалист управления, ответственный за предоставление муниципальной услуги.</w:t>
      </w:r>
    </w:p>
    <w:p w:rsidR="00EA125D" w:rsidRDefault="00EA125D">
      <w:pPr>
        <w:pStyle w:val="ConsPlusNormal"/>
        <w:spacing w:before="220"/>
        <w:ind w:firstLine="540"/>
        <w:jc w:val="both"/>
      </w:pPr>
      <w:r>
        <w:t>Содержание административных действий, входящих в состав административной процедуры:</w:t>
      </w:r>
    </w:p>
    <w:p w:rsidR="00EA125D" w:rsidRDefault="00EA125D">
      <w:pPr>
        <w:pStyle w:val="ConsPlusNormal"/>
        <w:spacing w:before="220"/>
        <w:ind w:firstLine="540"/>
        <w:jc w:val="both"/>
      </w:pPr>
      <w:r>
        <w:t>1) установление пути следования по заявленному маршруту и определение владельцев автомобильных дорог по пути следования заявленного маршрута (продолжительность и (или) максимальный срок выполнения административных действий - в течение 4 рабочих дней со дня принятия решения о направлении заявления на согласование маршрута с владельцами автомобильных дорог);</w:t>
      </w:r>
    </w:p>
    <w:p w:rsidR="00EA125D" w:rsidRDefault="00EA125D">
      <w:pPr>
        <w:pStyle w:val="ConsPlusNormal"/>
        <w:spacing w:before="220"/>
        <w:ind w:firstLine="540"/>
        <w:jc w:val="both"/>
      </w:pPr>
      <w:r>
        <w:t>2) согласование маршрута с владельцами автомобильных дорог, по которым проходит маршрут или часть маршрута тяжеловесного и (или) крупногабаритного транспортного средства.</w:t>
      </w:r>
    </w:p>
    <w:p w:rsidR="00EA125D" w:rsidRDefault="00EA125D">
      <w:pPr>
        <w:pStyle w:val="ConsPlusNormal"/>
        <w:spacing w:before="220"/>
        <w:ind w:firstLine="540"/>
        <w:jc w:val="both"/>
      </w:pPr>
      <w:r>
        <w:t>В соответствии с законодательством Российской Федерации согласование маршрута транспортного средства осуществляется путем предоставления документа о согласовании,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электронно-цифровой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электронно-цифровой подписи.</w:t>
      </w:r>
    </w:p>
    <w:p w:rsidR="00EA125D" w:rsidRDefault="00EA125D">
      <w:pPr>
        <w:pStyle w:val="ConsPlusNormal"/>
        <w:spacing w:before="220"/>
        <w:ind w:firstLine="540"/>
        <w:jc w:val="both"/>
      </w:pPr>
      <w:r>
        <w:t xml:space="preserve">Специалист управления, ответственный за предоставление муниципальной услуги, </w:t>
      </w:r>
      <w:r>
        <w:lastRenderedPageBreak/>
        <w:t xml:space="preserve">формирует и направляет в адрес владельцев автомобильных дорог заявку на согласование маршрута тяжеловесного и (или) крупногабаритного транспортного средства (далее - заявка на согласование маршрута), оформленную в соответствии с требованиями, установленными </w:t>
      </w:r>
      <w:hyperlink r:id="rId45" w:history="1">
        <w:r>
          <w:rPr>
            <w:color w:val="0000FF"/>
          </w:rPr>
          <w:t>подпунктом 3 пункта 17</w:t>
        </w:r>
      </w:hyperlink>
      <w:r>
        <w:t xml:space="preserve">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(продолжительность и (или) максимальный срок выполнения административного действия - в течение 4 рабочих дней со дня регистрации заявления о предоставлении муниципальной услуги).</w:t>
      </w:r>
    </w:p>
    <w:p w:rsidR="00EA125D" w:rsidRDefault="00EA125D">
      <w:pPr>
        <w:pStyle w:val="ConsPlusNormal"/>
        <w:spacing w:before="220"/>
        <w:ind w:firstLine="540"/>
        <w:jc w:val="both"/>
      </w:pPr>
      <w:r>
        <w:t>Критерий принятия решения о согласовании маршрута с владельцами автомобильных дорог: маршрут или часть маршрута тяжеловесного и (или) крупногабаритного транспортного средства проходит по автомобильным дорогам, находящимся в государственной, муниципальной собственности, во владении на вещном праве физических или юридических лиц.</w:t>
      </w:r>
    </w:p>
    <w:p w:rsidR="00EA125D" w:rsidRDefault="00EA125D">
      <w:pPr>
        <w:pStyle w:val="ConsPlusNormal"/>
        <w:spacing w:before="220"/>
        <w:ind w:firstLine="540"/>
        <w:jc w:val="both"/>
      </w:pPr>
      <w:r>
        <w:t xml:space="preserve">В случае если будет установлено, что по маршруту, предложенному заявителем, для осуществления движения тяжеловесного и (или) крупногабаритного транспортного средства требуется составление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специалист управления, ответственный за предоставление муниципальной услуги, информирует об этом заявителя и дальнейшее согласование маршрута осуществляется в соответствии с </w:t>
      </w:r>
      <w:hyperlink w:anchor="P438" w:history="1">
        <w:r>
          <w:rPr>
            <w:color w:val="0000FF"/>
          </w:rPr>
          <w:t>пунктом 38</w:t>
        </w:r>
      </w:hyperlink>
      <w:r>
        <w:t xml:space="preserve"> настоящего административного регламента.</w:t>
      </w:r>
    </w:p>
    <w:p w:rsidR="00EA125D" w:rsidRDefault="00EA125D">
      <w:pPr>
        <w:pStyle w:val="ConsPlusNormal"/>
        <w:spacing w:before="220"/>
        <w:ind w:firstLine="540"/>
        <w:jc w:val="both"/>
      </w:pPr>
      <w:r>
        <w:t>После согласования маршрута транспортного средства всеми владельцами автомобильных дорог, входящих в маршрут, специалист управления, ответственный за предоставление муниципальной услуги, осуществляет следующие действия:</w:t>
      </w:r>
    </w:p>
    <w:p w:rsidR="00EA125D" w:rsidRDefault="00EA125D">
      <w:pPr>
        <w:pStyle w:val="ConsPlusNormal"/>
        <w:spacing w:before="220"/>
        <w:ind w:firstLine="540"/>
        <w:jc w:val="both"/>
      </w:pPr>
      <w:r>
        <w:t xml:space="preserve">оформляет специальное разрешение в порядке, предусмотренном </w:t>
      </w:r>
      <w:hyperlink w:anchor="P476" w:history="1">
        <w:r>
          <w:rPr>
            <w:color w:val="0000FF"/>
          </w:rPr>
          <w:t>пунктом 39</w:t>
        </w:r>
      </w:hyperlink>
      <w:r>
        <w:t xml:space="preserve"> настоящего административного регламента, в случае если маршрут транспортного средства согласован всеми владельцами автомобильных дорог, входящих в маршрут;</w:t>
      </w:r>
    </w:p>
    <w:p w:rsidR="00EA125D" w:rsidRDefault="00EA125D">
      <w:pPr>
        <w:pStyle w:val="ConsPlusNormal"/>
        <w:spacing w:before="220"/>
        <w:ind w:firstLine="540"/>
        <w:jc w:val="both"/>
      </w:pPr>
      <w:r>
        <w:t xml:space="preserve">формирует и направляет в адрес Госавтоинспекции заявку на согласование маршрута, оформленную в соответствии с требованиями, установленными </w:t>
      </w:r>
      <w:hyperlink r:id="rId46" w:history="1">
        <w:r>
          <w:rPr>
            <w:color w:val="0000FF"/>
          </w:rPr>
          <w:t>пунктом 20</w:t>
        </w:r>
      </w:hyperlink>
      <w:r>
        <w:t xml:space="preserve">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EA125D" w:rsidRDefault="00EA125D">
      <w:pPr>
        <w:pStyle w:val="ConsPlusNormal"/>
        <w:spacing w:before="220"/>
        <w:ind w:firstLine="540"/>
        <w:jc w:val="both"/>
      </w:pPr>
      <w:r>
        <w:t>Критерий принятия решения о согласовании маршрута с Госавтоинспекцией: согласование с Госавтоинспекцией проводится в случаях, если для движения тяжеловесного крупногабаритного транспортного средства требуется:</w:t>
      </w:r>
    </w:p>
    <w:p w:rsidR="00EA125D" w:rsidRDefault="00EA125D">
      <w:pPr>
        <w:pStyle w:val="ConsPlusNormal"/>
        <w:spacing w:before="220"/>
        <w:ind w:firstLine="540"/>
        <w:jc w:val="both"/>
      </w:pPr>
      <w:r>
        <w:t>укрепление отдельных участков автомобильных дорог;</w:t>
      </w:r>
    </w:p>
    <w:p w:rsidR="00EA125D" w:rsidRDefault="00EA125D">
      <w:pPr>
        <w:pStyle w:val="ConsPlusNormal"/>
        <w:spacing w:before="220"/>
        <w:ind w:firstLine="540"/>
        <w:jc w:val="both"/>
      </w:pPr>
      <w:r>
        <w:t>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w:t>
      </w:r>
    </w:p>
    <w:p w:rsidR="00EA125D" w:rsidRDefault="00EA125D">
      <w:pPr>
        <w:pStyle w:val="ConsPlusNormal"/>
        <w:spacing w:before="220"/>
        <w:ind w:firstLine="540"/>
        <w:jc w:val="both"/>
      </w:pPr>
      <w:r>
        <w:t>изменение организации дорожного движения по маршруту движения тяжеловесного и (или) крупногабаритного транспортного средства;</w:t>
      </w:r>
    </w:p>
    <w:p w:rsidR="00EA125D" w:rsidRDefault="00EA125D">
      <w:pPr>
        <w:pStyle w:val="ConsPlusNormal"/>
        <w:spacing w:before="220"/>
        <w:ind w:firstLine="540"/>
        <w:jc w:val="both"/>
      </w:pPr>
      <w:r>
        <w:t>установление необходимости введения ограничений в отношении движения других транспортных средств по требованиям обеспечения безопасности дорожного движения;</w:t>
      </w:r>
    </w:p>
    <w:p w:rsidR="00EA125D" w:rsidRDefault="00EA125D">
      <w:pPr>
        <w:pStyle w:val="ConsPlusNormal"/>
        <w:spacing w:before="220"/>
        <w:ind w:firstLine="540"/>
        <w:jc w:val="both"/>
      </w:pPr>
      <w:r>
        <w:t>транспортное средство осуществляет перевозку крупногабаритных грузов.</w:t>
      </w:r>
    </w:p>
    <w:p w:rsidR="00EA125D" w:rsidRDefault="00EA125D">
      <w:pPr>
        <w:pStyle w:val="ConsPlusNormal"/>
        <w:spacing w:before="220"/>
        <w:ind w:firstLine="540"/>
        <w:jc w:val="both"/>
      </w:pPr>
      <w:r>
        <w:t>Результат выполнения административной процедуры:</w:t>
      </w:r>
    </w:p>
    <w:p w:rsidR="00EA125D" w:rsidRDefault="00EA125D">
      <w:pPr>
        <w:pStyle w:val="ConsPlusNormal"/>
        <w:spacing w:before="220"/>
        <w:ind w:firstLine="540"/>
        <w:jc w:val="both"/>
      </w:pPr>
      <w:r>
        <w:t xml:space="preserve">полученные согласования маршрута с владельцами автомобильных дорог с расчетом платы </w:t>
      </w:r>
      <w:r>
        <w:lastRenderedPageBreak/>
        <w:t>в счет возмещения вреда, причиняемого автомобильным дорогам тяжеловесным транспортным средством, или отказ в согласовании маршрута с Госавтоинспекцией;</w:t>
      </w:r>
    </w:p>
    <w:p w:rsidR="00EA125D" w:rsidRDefault="00EA125D">
      <w:pPr>
        <w:pStyle w:val="ConsPlusNormal"/>
        <w:spacing w:before="220"/>
        <w:ind w:firstLine="540"/>
        <w:jc w:val="both"/>
      </w:pPr>
      <w:r>
        <w:t>информирование заявителя о необходимости составления специального проекта, проведения обследования автомобильных дорог, их укрепления или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EA125D" w:rsidRDefault="00EA125D">
      <w:pPr>
        <w:pStyle w:val="ConsPlusNormal"/>
        <w:spacing w:before="220"/>
        <w:ind w:firstLine="540"/>
        <w:jc w:val="both"/>
      </w:pPr>
      <w:r>
        <w:t xml:space="preserve">Абзац исключен. - </w:t>
      </w:r>
      <w:hyperlink r:id="rId47" w:history="1">
        <w:r>
          <w:rPr>
            <w:color w:val="0000FF"/>
          </w:rPr>
          <w:t>Постановление</w:t>
        </w:r>
      </w:hyperlink>
      <w:r>
        <w:t xml:space="preserve"> Администрации города Ханты-Мансийска от 22.05.2017 N 442.</w:t>
      </w:r>
    </w:p>
    <w:p w:rsidR="00EA125D" w:rsidRDefault="00EA125D">
      <w:pPr>
        <w:pStyle w:val="ConsPlusNormal"/>
        <w:spacing w:before="220"/>
        <w:ind w:firstLine="540"/>
        <w:jc w:val="both"/>
      </w:pPr>
      <w:r>
        <w:t>Способ фиксации результата выполнения административной процедуры:</w:t>
      </w:r>
    </w:p>
    <w:p w:rsidR="00EA125D" w:rsidRDefault="00EA125D">
      <w:pPr>
        <w:pStyle w:val="ConsPlusNormal"/>
        <w:spacing w:before="220"/>
        <w:ind w:firstLine="540"/>
        <w:jc w:val="both"/>
      </w:pPr>
      <w:r>
        <w:t>специалист управления приобщает, сведения и ответы на запросы к материалам, являющимся основанием для оказания муниципальной услуги и регистрирует документы, являющиеся результатом выполнения административной процедуры в журнале регистрации;</w:t>
      </w:r>
    </w:p>
    <w:p w:rsidR="00EA125D" w:rsidRDefault="00EA125D">
      <w:pPr>
        <w:pStyle w:val="ConsPlusNormal"/>
        <w:spacing w:before="220"/>
        <w:ind w:firstLine="540"/>
        <w:jc w:val="both"/>
      </w:pPr>
      <w:r>
        <w:t>при выдаче заявителю информации нарочно, получение такой информации заявителем подтверждается записью заявителя на копии документа;</w:t>
      </w:r>
    </w:p>
    <w:p w:rsidR="00EA125D" w:rsidRDefault="00EA125D">
      <w:pPr>
        <w:pStyle w:val="ConsPlusNormal"/>
        <w:spacing w:before="220"/>
        <w:ind w:firstLine="540"/>
        <w:jc w:val="both"/>
      </w:pPr>
      <w:r>
        <w:t>получение заявителем информации посредством почты подтверждается уведомлением о вручении;</w:t>
      </w:r>
    </w:p>
    <w:p w:rsidR="00EA125D" w:rsidRDefault="00EA125D">
      <w:pPr>
        <w:pStyle w:val="ConsPlusNormal"/>
        <w:spacing w:before="220"/>
        <w:ind w:firstLine="540"/>
        <w:jc w:val="both"/>
      </w:pPr>
      <w:r>
        <w:t>в случае подачи заявления с использованием Единого или регионального порталов информирование заявителя происходит через личный кабинет заявителя на Едином или региональном портале.</w:t>
      </w:r>
    </w:p>
    <w:p w:rsidR="00EA125D" w:rsidRDefault="00EA125D">
      <w:pPr>
        <w:pStyle w:val="ConsPlusNormal"/>
        <w:spacing w:before="220"/>
        <w:ind w:firstLine="540"/>
        <w:jc w:val="both"/>
      </w:pPr>
      <w:bookmarkStart w:id="15" w:name="P438"/>
      <w:bookmarkEnd w:id="15"/>
      <w:r>
        <w:t>38. Согласование маршрута тяжеловесного и (или) крупногабаритного транспортного средства, для движения которого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EA125D" w:rsidRDefault="00EA125D">
      <w:pPr>
        <w:pStyle w:val="ConsPlusNormal"/>
        <w:spacing w:before="220"/>
        <w:ind w:firstLine="540"/>
        <w:jc w:val="both"/>
      </w:pPr>
      <w:r>
        <w:t>Основанием для начала административной процедуры является информирование заявителя о необходимости составления специального проекта, проведения обследования автомобильных дорог, их укрепления или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EA125D" w:rsidRDefault="00EA125D">
      <w:pPr>
        <w:pStyle w:val="ConsPlusNormal"/>
        <w:spacing w:before="220"/>
        <w:ind w:firstLine="540"/>
        <w:jc w:val="both"/>
      </w:pPr>
      <w:r>
        <w:t>Сведения о должностном лице, ответственном за выполнение административной процедуры, - специалист управления, ответственный за предоставление муниципальной услуги.</w:t>
      </w:r>
    </w:p>
    <w:p w:rsidR="00EA125D" w:rsidRDefault="00EA125D">
      <w:pPr>
        <w:pStyle w:val="ConsPlusNormal"/>
        <w:spacing w:before="220"/>
        <w:ind w:firstLine="540"/>
        <w:jc w:val="both"/>
      </w:pPr>
      <w:r>
        <w:t>Содержание административных действий, входящих в состав административной процедуры:</w:t>
      </w:r>
    </w:p>
    <w:p w:rsidR="00EA125D" w:rsidRDefault="00EA125D">
      <w:pPr>
        <w:pStyle w:val="ConsPlusNormal"/>
        <w:spacing w:before="220"/>
        <w:ind w:firstLine="540"/>
        <w:jc w:val="both"/>
      </w:pPr>
      <w:r>
        <w:t>1) согласование маршрута с владельцами пересекающих автомобильную дорогу сооружений и инженерных коммуникаций.</w:t>
      </w:r>
    </w:p>
    <w:p w:rsidR="00EA125D" w:rsidRDefault="00EA125D">
      <w:pPr>
        <w:pStyle w:val="ConsPlusNormal"/>
        <w:spacing w:before="220"/>
        <w:ind w:firstLine="540"/>
        <w:jc w:val="both"/>
      </w:pPr>
      <w:r>
        <w:t xml:space="preserve">В случае, если для осуществления движения тяжеловесного и (или) крупногабаритного транспортного средства требуется принятие специальных мер по обустройству пересекающих автомобильную дорогу сооружений и инженерных коммуникаций, осуществляется согласование маршрута транспортного средства с владельцами пересекающих автомобильную дорогу сооружений и инженерных коммуникаций, которое проводится владельцами автомобильных дорог в порядке, предусмотренном </w:t>
      </w:r>
      <w:hyperlink r:id="rId48" w:history="1">
        <w:r>
          <w:rPr>
            <w:color w:val="0000FF"/>
          </w:rPr>
          <w:t>пунктом 23</w:t>
        </w:r>
      </w:hyperlink>
      <w:r>
        <w:t xml:space="preserve">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EA125D" w:rsidRDefault="00EA125D">
      <w:pPr>
        <w:pStyle w:val="ConsPlusNormal"/>
        <w:spacing w:before="220"/>
        <w:ind w:firstLine="540"/>
        <w:jc w:val="both"/>
      </w:pPr>
      <w:r>
        <w:lastRenderedPageBreak/>
        <w:t>Продолжительность и (или) максимальный срок получения от владельцев пересекающих автомобильную дорогу сооружений и инженерных коммуникаций информации о предполагаемом размере расходов на принятие специальных мер по обустройству пересекающих автомобильную дорогу сооружений и инженерных коммуникаций и условиях их проведения составляет не более 2 рабочих дней со дня регистрации владельцами пересекающих автомобильную дорогу сооружений и инженерных коммуникаций заявки от владельца автомобильной дороги.</w:t>
      </w:r>
    </w:p>
    <w:p w:rsidR="00EA125D" w:rsidRDefault="00EA125D">
      <w:pPr>
        <w:pStyle w:val="ConsPlusNormal"/>
        <w:spacing w:before="220"/>
        <w:ind w:firstLine="540"/>
        <w:jc w:val="both"/>
      </w:pPr>
      <w:r>
        <w:t>Информирование заявителя о необходимости проведения специальных мер по обустройству пересекающих автомобильную дорогу сооружений и инженерных коммуникаций, об условиях их проведения и о предполагаемом размере расходов осуществляется в течение 1 рабочего дня со дня получения от владельцев пересекающих автомобильную дорогу сооружений и инженерных коммуникаций такой информации.</w:t>
      </w:r>
    </w:p>
    <w:p w:rsidR="00EA125D" w:rsidRDefault="00EA125D">
      <w:pPr>
        <w:pStyle w:val="ConsPlusNormal"/>
        <w:spacing w:before="220"/>
        <w:ind w:firstLine="540"/>
        <w:jc w:val="both"/>
      </w:pPr>
      <w:r>
        <w:t>В случае подачи заявления с использованием Единого или регионального портала информирование заявителя о принятом решении происходит через личный кабинет заявителя на Едином или региональном портале.</w:t>
      </w:r>
    </w:p>
    <w:p w:rsidR="00EA125D" w:rsidRDefault="00EA125D">
      <w:pPr>
        <w:pStyle w:val="ConsPlusNormal"/>
        <w:spacing w:before="220"/>
        <w:ind w:firstLine="540"/>
        <w:jc w:val="both"/>
      </w:pPr>
      <w:r>
        <w:t>При получении согласия от заявителя специалист управления, ответственный за предоставление муниципальной услуги, направляет такое согласие владельцу пересекающих автомобильную дорогу сооружений и инженерных коммуникаций в день получения его от заявителя.</w:t>
      </w:r>
    </w:p>
    <w:p w:rsidR="00EA125D" w:rsidRDefault="00EA125D">
      <w:pPr>
        <w:pStyle w:val="ConsPlusNormal"/>
        <w:spacing w:before="220"/>
        <w:ind w:firstLine="540"/>
        <w:jc w:val="both"/>
      </w:pPr>
      <w:r>
        <w:t>В случае, если требуется принятие специальных мер по обустройству пересекающих автомобильную дорогу сооружений и инженерных коммуникаций, а также если маршрут тяжеловесного и (или) крупногабаритного транспортного средства проходит через железнодорожные переезды, согласование от владельцев сооружений и инженерных коммуникаций либо от владельцев инфраструктуры железнодорожного транспорта может направляться непосредственно в управление;</w:t>
      </w:r>
    </w:p>
    <w:p w:rsidR="00EA125D" w:rsidRDefault="00EA125D">
      <w:pPr>
        <w:pStyle w:val="ConsPlusNormal"/>
        <w:spacing w:before="220"/>
        <w:ind w:firstLine="540"/>
        <w:jc w:val="both"/>
      </w:pPr>
      <w:r>
        <w:t>2) осуществление мероприятий по оценке технического состояния автомобильных дорог и укреплению автомобильных дорог или принятию специальных мер по обустройству автомобильных дорог или их участков.</w:t>
      </w:r>
    </w:p>
    <w:p w:rsidR="00EA125D" w:rsidRDefault="00EA125D">
      <w:pPr>
        <w:pStyle w:val="ConsPlusNormal"/>
        <w:spacing w:before="220"/>
        <w:ind w:firstLine="540"/>
        <w:jc w:val="both"/>
      </w:pPr>
      <w:r>
        <w:t xml:space="preserve">Мероприятия по оценке технического состояния автомобильных дорог и укреплению автомобильных дорог или принятию специальных мер по обустройству автомобильных дорог или их участков проводятся владельцами автомобильных дорог в порядке, предусмотренном </w:t>
      </w:r>
      <w:hyperlink r:id="rId49" w:history="1">
        <w:r>
          <w:rPr>
            <w:color w:val="0000FF"/>
          </w:rPr>
          <w:t>пунктами 26</w:t>
        </w:r>
      </w:hyperlink>
      <w:r>
        <w:t xml:space="preserve"> - </w:t>
      </w:r>
      <w:hyperlink r:id="rId50" w:history="1">
        <w:r>
          <w:rPr>
            <w:color w:val="0000FF"/>
          </w:rPr>
          <w:t>35</w:t>
        </w:r>
      </w:hyperlink>
      <w:r>
        <w:t xml:space="preserve">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EA125D" w:rsidRDefault="00EA125D">
      <w:pPr>
        <w:pStyle w:val="ConsPlusNormal"/>
        <w:spacing w:before="220"/>
        <w:ind w:firstLine="540"/>
        <w:jc w:val="both"/>
      </w:pPr>
      <w:r>
        <w:t>В случае если требуется оценка технического состояния автомобильных дорог, в том числе в случае, когда масса транспортного средства (автопоезда) с грузом или без превышает фактическую грузоподъемность искусственных дорожных сооружений, расположенных по маршруту тяжеловесного транспортного средства, продолжительность и (или) максимальный срок получения от владельцев автомобильных дорог информации о необходимости проведения оценки технического состояния автомобильных дорог или их участков и предполагаемых расходах на осуществление указанной оценки составляет не более 2 рабочих дней с даты регистрации владельцем автомобильной дороги заявки на согласование маршрута.</w:t>
      </w:r>
    </w:p>
    <w:p w:rsidR="00EA125D" w:rsidRDefault="00EA125D">
      <w:pPr>
        <w:pStyle w:val="ConsPlusNormal"/>
        <w:spacing w:before="220"/>
        <w:ind w:firstLine="540"/>
        <w:jc w:val="both"/>
      </w:pPr>
      <w:r>
        <w:t>Информирование заявителя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осуществляется в течение 2 рабочих дней со дня получения ответов от владельцев автомобильной дороги такой информации.</w:t>
      </w:r>
    </w:p>
    <w:p w:rsidR="00EA125D" w:rsidRDefault="00EA125D">
      <w:pPr>
        <w:pStyle w:val="ConsPlusNormal"/>
        <w:spacing w:before="220"/>
        <w:ind w:firstLine="540"/>
        <w:jc w:val="both"/>
      </w:pPr>
      <w:r>
        <w:lastRenderedPageBreak/>
        <w:t>Заявитель в срок до 5 рабочих дней направляет в управление согласие на проведение оценки технического состояния автомобильных дорог или их участков и на оплату расходов.</w:t>
      </w:r>
    </w:p>
    <w:p w:rsidR="00EA125D" w:rsidRDefault="00EA125D">
      <w:pPr>
        <w:pStyle w:val="ConsPlusNormal"/>
        <w:spacing w:before="220"/>
        <w:ind w:firstLine="540"/>
        <w:jc w:val="both"/>
      </w:pPr>
      <w:r>
        <w:t xml:space="preserve">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участков и на оплату расходов управление принимает решение об отказе в оформлении специального разрешения в порядке, предусмотренном административной процедурой, указанной в </w:t>
      </w:r>
      <w:hyperlink w:anchor="P476" w:history="1">
        <w:r>
          <w:rPr>
            <w:color w:val="0000FF"/>
          </w:rPr>
          <w:t>пункте 39</w:t>
        </w:r>
      </w:hyperlink>
      <w:r>
        <w:t xml:space="preserve"> настоящего административного регламента.</w:t>
      </w:r>
    </w:p>
    <w:p w:rsidR="00EA125D" w:rsidRDefault="00EA125D">
      <w:pPr>
        <w:pStyle w:val="ConsPlusNormal"/>
        <w:spacing w:before="220"/>
        <w:ind w:firstLine="540"/>
        <w:jc w:val="both"/>
      </w:pPr>
      <w:r>
        <w:t>Срок проведения оценки технического состояния автомобильных дорог и (или) их участков не должен превышать 30 рабочих дней.</w:t>
      </w:r>
    </w:p>
    <w:p w:rsidR="00EA125D" w:rsidRDefault="00EA125D">
      <w:pPr>
        <w:pStyle w:val="ConsPlusNormal"/>
        <w:spacing w:before="220"/>
        <w:ind w:firstLine="540"/>
        <w:jc w:val="both"/>
      </w:pPr>
      <w:r>
        <w:t>Информирование заявителя о результатах оценки технического состояния автомобильных дорог или их участков осуществляется в течение 3 рабочих дней со дня получения от владельцев автомобильных дорог такой информации.</w:t>
      </w:r>
    </w:p>
    <w:p w:rsidR="00EA125D" w:rsidRDefault="00EA125D">
      <w:pPr>
        <w:pStyle w:val="ConsPlusNormal"/>
        <w:spacing w:before="220"/>
        <w:ind w:firstLine="540"/>
        <w:jc w:val="both"/>
      </w:pPr>
      <w:r>
        <w:t>Заявитель в срок до 5 рабочих дней направляет в управление согласие на проведение укрепления автомобильных дорог или принятия специальных мер по обустройству автомобильных дорог или их участков.</w:t>
      </w:r>
    </w:p>
    <w:p w:rsidR="00EA125D" w:rsidRDefault="00EA125D">
      <w:pPr>
        <w:pStyle w:val="ConsPlusNormal"/>
        <w:spacing w:before="220"/>
        <w:ind w:firstLine="540"/>
        <w:jc w:val="both"/>
      </w:pPr>
      <w:r>
        <w:t xml:space="preserve">В случае получения отказа заявителя (отсутствия согласия заявителя в установленный срок) от проведения укрепления автомобильных дорог или принятия специальных мер по обустройству автомобильных дорог или их участков управление принимает решение об отказе в оформлении специального разрешения в порядке, предусмотренном административной процедурой, указанной в </w:t>
      </w:r>
      <w:hyperlink w:anchor="P476" w:history="1">
        <w:r>
          <w:rPr>
            <w:color w:val="0000FF"/>
          </w:rPr>
          <w:t>пункте 39</w:t>
        </w:r>
      </w:hyperlink>
      <w:r>
        <w:t xml:space="preserve"> настоящего административного регламента.</w:t>
      </w:r>
    </w:p>
    <w:p w:rsidR="00EA125D" w:rsidRDefault="00EA125D">
      <w:pPr>
        <w:pStyle w:val="ConsPlusNormal"/>
        <w:spacing w:before="220"/>
        <w:ind w:firstLine="540"/>
        <w:jc w:val="both"/>
      </w:pPr>
      <w:r>
        <w:t>Специалист управления, ответственный за предоставление муниципальной услуги, при получении необходимых согласований в день их получения доводит до заявителя размер платы в счет возмещения вреда, причиняемого автомобильным дорогам тяжеловесным транспортным средством.</w:t>
      </w:r>
    </w:p>
    <w:p w:rsidR="00EA125D" w:rsidRDefault="00EA125D">
      <w:pPr>
        <w:pStyle w:val="ConsPlusNormal"/>
        <w:spacing w:before="220"/>
        <w:ind w:firstLine="540"/>
        <w:jc w:val="both"/>
      </w:pPr>
      <w:r>
        <w:t>Результат выполнения административной процедуры:</w:t>
      </w:r>
    </w:p>
    <w:p w:rsidR="00EA125D" w:rsidRDefault="00EA125D">
      <w:pPr>
        <w:pStyle w:val="ConsPlusNormal"/>
        <w:spacing w:before="220"/>
        <w:ind w:firstLine="540"/>
        <w:jc w:val="both"/>
      </w:pPr>
      <w:r>
        <w:t>получение информации о предполагаемом размере расходов на принятие специальных мер по обустройству пересекающих автомобильную дорогу сооружений и инженерных коммуникаций и условиях их проведения;</w:t>
      </w:r>
    </w:p>
    <w:p w:rsidR="00EA125D" w:rsidRDefault="00EA125D">
      <w:pPr>
        <w:pStyle w:val="ConsPlusNormal"/>
        <w:spacing w:before="220"/>
        <w:ind w:firstLine="540"/>
        <w:jc w:val="both"/>
      </w:pPr>
      <w:r>
        <w:t>информирование заявителя о необходимости проведения специальных мер по обустройству пересекающих автомобильную дорогу сооружений и инженерных коммуникаций, об условиях проведения и о предполагаемом размере расходов;</w:t>
      </w:r>
    </w:p>
    <w:p w:rsidR="00EA125D" w:rsidRDefault="00EA125D">
      <w:pPr>
        <w:pStyle w:val="ConsPlusNormal"/>
        <w:spacing w:before="220"/>
        <w:ind w:firstLine="540"/>
        <w:jc w:val="both"/>
      </w:pPr>
      <w:r>
        <w:t>получение согласия или отказа заявителя на проведение специальных мер по обустройству пересекающих автомобильную дорогу сооружений и инженерных коммуникаций, об условиях их проведения и о предполагаемом размере расходов;</w:t>
      </w:r>
    </w:p>
    <w:p w:rsidR="00EA125D" w:rsidRDefault="00EA125D">
      <w:pPr>
        <w:pStyle w:val="ConsPlusNormal"/>
        <w:spacing w:before="220"/>
        <w:ind w:firstLine="540"/>
        <w:jc w:val="both"/>
      </w:pPr>
      <w:r>
        <w:t>информирование заявителя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w:t>
      </w:r>
    </w:p>
    <w:p w:rsidR="00EA125D" w:rsidRDefault="00EA125D">
      <w:pPr>
        <w:pStyle w:val="ConsPlusNormal"/>
        <w:spacing w:before="220"/>
        <w:ind w:firstLine="540"/>
        <w:jc w:val="both"/>
      </w:pPr>
      <w:r>
        <w:t>получение согласия или отказа заявителя на проведение оценки технического состояния автомобильных дорог или их участков и предполагаемых расходах на осуществление указанной оценки;</w:t>
      </w:r>
    </w:p>
    <w:p w:rsidR="00EA125D" w:rsidRDefault="00EA125D">
      <w:pPr>
        <w:pStyle w:val="ConsPlusNormal"/>
        <w:spacing w:before="220"/>
        <w:ind w:firstLine="540"/>
        <w:jc w:val="both"/>
      </w:pPr>
      <w:r>
        <w:t>получение информации о результатах оценки технического состояния автомобильных дорог или их участков;</w:t>
      </w:r>
    </w:p>
    <w:p w:rsidR="00EA125D" w:rsidRDefault="00EA125D">
      <w:pPr>
        <w:pStyle w:val="ConsPlusNormal"/>
        <w:spacing w:before="220"/>
        <w:ind w:firstLine="540"/>
        <w:jc w:val="both"/>
      </w:pPr>
      <w:r>
        <w:lastRenderedPageBreak/>
        <w:t>информирование заявителя о результатах оценки технического состояния автомобильных дорог или их участков;</w:t>
      </w:r>
    </w:p>
    <w:p w:rsidR="00EA125D" w:rsidRDefault="00EA125D">
      <w:pPr>
        <w:pStyle w:val="ConsPlusNormal"/>
        <w:spacing w:before="220"/>
        <w:ind w:firstLine="540"/>
        <w:jc w:val="both"/>
      </w:pPr>
      <w:r>
        <w:t>получение согласия или отказа заявителя на укрепление автомобильных дорог или принятие специальных мер по обустройству автомобильных дорог или их участков;</w:t>
      </w:r>
    </w:p>
    <w:p w:rsidR="00EA125D" w:rsidRDefault="00EA125D">
      <w:pPr>
        <w:pStyle w:val="ConsPlusNormal"/>
        <w:spacing w:before="220"/>
        <w:ind w:firstLine="540"/>
        <w:jc w:val="both"/>
      </w:pPr>
      <w:r>
        <w:t>получение согласования маршрута с расчетом платы в счет возмещения вреда, причиняемого автомобильным дорогам тяжеловесным транспортным средством или мотивированный отказ в согласовании заявки на согласование маршрута;</w:t>
      </w:r>
    </w:p>
    <w:p w:rsidR="00EA125D" w:rsidRDefault="00EA125D">
      <w:pPr>
        <w:pStyle w:val="ConsPlusNormal"/>
        <w:spacing w:before="220"/>
        <w:ind w:firstLine="540"/>
        <w:jc w:val="both"/>
      </w:pPr>
      <w:r>
        <w:t>информирование заявителя о размере платы в счет возмещения вреда, причиняемого автомобильным дорогам тяжеловесным транспортным средством.</w:t>
      </w:r>
    </w:p>
    <w:p w:rsidR="00EA125D" w:rsidRDefault="00EA125D">
      <w:pPr>
        <w:pStyle w:val="ConsPlusNormal"/>
        <w:spacing w:before="220"/>
        <w:ind w:firstLine="540"/>
        <w:jc w:val="both"/>
      </w:pPr>
      <w:r>
        <w:t>Способ фиксации результата выполнения административной процедуры:</w:t>
      </w:r>
    </w:p>
    <w:p w:rsidR="00EA125D" w:rsidRDefault="00EA125D">
      <w:pPr>
        <w:pStyle w:val="ConsPlusNormal"/>
        <w:spacing w:before="220"/>
        <w:ind w:firstLine="540"/>
        <w:jc w:val="both"/>
      </w:pPr>
      <w:r>
        <w:t>специалист управления приобщает сведения и ответы на запросы к материалам, являющимся основанием для оказания муниципальной услуги;</w:t>
      </w:r>
    </w:p>
    <w:p w:rsidR="00EA125D" w:rsidRDefault="00EA125D">
      <w:pPr>
        <w:pStyle w:val="ConsPlusNormal"/>
        <w:spacing w:before="220"/>
        <w:ind w:firstLine="540"/>
        <w:jc w:val="both"/>
      </w:pPr>
      <w:r>
        <w:t>при выдаче заявителю информации нарочно, получение такой информации заявителем подтверждается записью заявителя на копии такого документа;</w:t>
      </w:r>
    </w:p>
    <w:p w:rsidR="00EA125D" w:rsidRDefault="00EA125D">
      <w:pPr>
        <w:pStyle w:val="ConsPlusNormal"/>
        <w:spacing w:before="220"/>
        <w:ind w:firstLine="540"/>
        <w:jc w:val="both"/>
      </w:pPr>
      <w:r>
        <w:t>получение заявителем информации посредством почты подтверждается уведомлением о вручении;</w:t>
      </w:r>
    </w:p>
    <w:p w:rsidR="00EA125D" w:rsidRDefault="00EA125D">
      <w:pPr>
        <w:pStyle w:val="ConsPlusNormal"/>
        <w:spacing w:before="220"/>
        <w:ind w:firstLine="540"/>
        <w:jc w:val="both"/>
      </w:pPr>
      <w:r>
        <w:t>в случае подачи заявления с использованием Единого или регионального порталов информирование заявителя происходит через личный кабинет заявителя на Едином или региональном портале.</w:t>
      </w:r>
    </w:p>
    <w:p w:rsidR="00EA125D" w:rsidRDefault="00EA125D">
      <w:pPr>
        <w:pStyle w:val="ConsPlusNormal"/>
        <w:spacing w:before="220"/>
        <w:ind w:firstLine="540"/>
        <w:jc w:val="both"/>
      </w:pPr>
      <w:bookmarkStart w:id="16" w:name="P476"/>
      <w:bookmarkEnd w:id="16"/>
      <w:r>
        <w:t>39. Рассмотрение представленных документов, оформление разрешения или принятие решения об отказе в выдаче специального разрешения</w:t>
      </w:r>
    </w:p>
    <w:p w:rsidR="00EA125D" w:rsidRDefault="00EA125D">
      <w:pPr>
        <w:pStyle w:val="ConsPlusNormal"/>
        <w:spacing w:before="220"/>
        <w:ind w:firstLine="540"/>
        <w:jc w:val="both"/>
      </w:pPr>
      <w:r>
        <w:t>Основанием для начала административной процедуры является поступление специалисту управления, ответственному за предоставление муниципальной услуги, информации о согласовании маршрута или об отказе в его согласовании.</w:t>
      </w:r>
    </w:p>
    <w:p w:rsidR="00EA125D" w:rsidRDefault="00EA125D">
      <w:pPr>
        <w:pStyle w:val="ConsPlusNormal"/>
        <w:spacing w:before="220"/>
        <w:ind w:firstLine="540"/>
        <w:jc w:val="both"/>
      </w:pPr>
      <w: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EA125D" w:rsidRDefault="00EA125D">
      <w:pPr>
        <w:pStyle w:val="ConsPlusNormal"/>
        <w:spacing w:before="220"/>
        <w:ind w:firstLine="540"/>
        <w:jc w:val="both"/>
      </w:pPr>
      <w:r>
        <w:t>за рассмотрение документов, необходимых для предоставления муниципальной услуги, оформление специального разрешения или решения об отказе в выдаче специального разрешения, их регистрацию - специалист управления, ответственный за предоставление муниципальной услуги;</w:t>
      </w:r>
    </w:p>
    <w:p w:rsidR="00EA125D" w:rsidRDefault="00EA125D">
      <w:pPr>
        <w:pStyle w:val="ConsPlusNormal"/>
        <w:spacing w:before="220"/>
        <w:ind w:firstLine="540"/>
        <w:jc w:val="both"/>
      </w:pPr>
      <w:r>
        <w:t>за подписание специального разрешения или решения об отказе в выдаче специального разрешения - начальник управления либо лицо, его замещающее;</w:t>
      </w:r>
    </w:p>
    <w:p w:rsidR="00EA125D" w:rsidRDefault="00EA125D">
      <w:pPr>
        <w:pStyle w:val="ConsPlusNormal"/>
        <w:spacing w:before="220"/>
        <w:ind w:firstLine="540"/>
        <w:jc w:val="both"/>
      </w:pPr>
      <w:r>
        <w:t>за регистрацию подписанного специального разрешения или решения об отказе в выдаче специального разрешения - специалист управления.</w:t>
      </w:r>
    </w:p>
    <w:p w:rsidR="00EA125D" w:rsidRDefault="00EA125D">
      <w:pPr>
        <w:pStyle w:val="ConsPlusNormal"/>
        <w:spacing w:before="220"/>
        <w:ind w:firstLine="540"/>
        <w:jc w:val="both"/>
      </w:pPr>
      <w:r>
        <w:t>Содержание административных действий, входящих в состав административной процедуры:</w:t>
      </w:r>
    </w:p>
    <w:p w:rsidR="00EA125D" w:rsidRDefault="00EA125D">
      <w:pPr>
        <w:pStyle w:val="ConsPlusNormal"/>
        <w:spacing w:before="220"/>
        <w:ind w:firstLine="540"/>
        <w:jc w:val="both"/>
      </w:pPr>
      <w:r>
        <w:t>рассмотрение документов, необходимых для предоставления муниципальной услуги, оформление специального разрешения или решения об отказе в выдаче специального разрешения;</w:t>
      </w:r>
    </w:p>
    <w:p w:rsidR="00EA125D" w:rsidRDefault="00EA125D">
      <w:pPr>
        <w:pStyle w:val="ConsPlusNormal"/>
        <w:spacing w:before="220"/>
        <w:ind w:firstLine="540"/>
        <w:jc w:val="both"/>
      </w:pPr>
      <w:r>
        <w:t>подписание специального разрешения или решения об отказе в выдаче специального разрешения;</w:t>
      </w:r>
    </w:p>
    <w:p w:rsidR="00EA125D" w:rsidRDefault="00EA125D">
      <w:pPr>
        <w:pStyle w:val="ConsPlusNormal"/>
        <w:spacing w:before="220"/>
        <w:ind w:firstLine="540"/>
        <w:jc w:val="both"/>
      </w:pPr>
      <w:r>
        <w:lastRenderedPageBreak/>
        <w:t>регистрация специального разрешения или решения об отказе в выдаче специального разрешения.</w:t>
      </w:r>
    </w:p>
    <w:p w:rsidR="00EA125D" w:rsidRDefault="00EA125D">
      <w:pPr>
        <w:pStyle w:val="ConsPlusNormal"/>
        <w:spacing w:before="220"/>
        <w:ind w:firstLine="540"/>
        <w:jc w:val="both"/>
      </w:pPr>
      <w:r>
        <w:t>Продолжительность и (или) максимальный срок выполнения административной процедуры - в день поступления информации о согласовании маршрута или отказа в его согласовании.</w:t>
      </w:r>
    </w:p>
    <w:p w:rsidR="00EA125D" w:rsidRDefault="00EA125D">
      <w:pPr>
        <w:pStyle w:val="ConsPlusNormal"/>
        <w:spacing w:before="220"/>
        <w:ind w:firstLine="540"/>
        <w:jc w:val="both"/>
      </w:pPr>
      <w: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hyperlink w:anchor="P245" w:history="1">
        <w:r>
          <w:rPr>
            <w:color w:val="0000FF"/>
          </w:rPr>
          <w:t>пункте 24</w:t>
        </w:r>
      </w:hyperlink>
      <w:r>
        <w:t xml:space="preserve"> настоящего административного регламента, информация о согласовании маршрута или отказа в его согласовании владельцами автомобильных дорог и (или) Госавтоинспекцией.</w:t>
      </w:r>
    </w:p>
    <w:p w:rsidR="00EA125D" w:rsidRDefault="00EA125D">
      <w:pPr>
        <w:pStyle w:val="ConsPlusNormal"/>
        <w:spacing w:before="220"/>
        <w:ind w:firstLine="540"/>
        <w:jc w:val="both"/>
      </w:pPr>
      <w:r>
        <w:t>Результатом выполнения административной процедуры является подписанное начальником управления либо лицом, его замещающим, специальное разрешение или решение об отказе в выдаче специального разрешения.</w:t>
      </w:r>
    </w:p>
    <w:p w:rsidR="00EA125D" w:rsidRDefault="00EA125D">
      <w:pPr>
        <w:pStyle w:val="ConsPlusNormal"/>
        <w:spacing w:before="220"/>
        <w:ind w:firstLine="540"/>
        <w:jc w:val="both"/>
      </w:pPr>
      <w:r>
        <w:t>Способ фиксации результата выполнения административной процедуры:</w:t>
      </w:r>
    </w:p>
    <w:p w:rsidR="00EA125D" w:rsidRDefault="00EA125D">
      <w:pPr>
        <w:pStyle w:val="ConsPlusNormal"/>
        <w:spacing w:before="220"/>
        <w:ind w:firstLine="540"/>
        <w:jc w:val="both"/>
      </w:pPr>
      <w:r>
        <w:t>специальное разрешение регистрируется в реестре выданных специальных разрешений;</w:t>
      </w:r>
    </w:p>
    <w:p w:rsidR="00EA125D" w:rsidRDefault="00EA125D">
      <w:pPr>
        <w:pStyle w:val="ConsPlusNormal"/>
        <w:spacing w:before="220"/>
        <w:ind w:firstLine="540"/>
        <w:jc w:val="both"/>
      </w:pPr>
      <w:r>
        <w:t>решение об отказе в выдаче специального разрешения регистрируется в журнале регистрации исходящих документов.</w:t>
      </w:r>
    </w:p>
    <w:p w:rsidR="00EA125D" w:rsidRDefault="00EA125D">
      <w:pPr>
        <w:pStyle w:val="ConsPlusNormal"/>
        <w:spacing w:before="220"/>
        <w:ind w:firstLine="540"/>
        <w:jc w:val="both"/>
      </w:pPr>
      <w:r>
        <w:t>40. Выдача (направление) заявителю документов, являющихся результатом предоставления муниципальной услуги</w:t>
      </w:r>
    </w:p>
    <w:p w:rsidR="00EA125D" w:rsidRDefault="00EA125D">
      <w:pPr>
        <w:pStyle w:val="ConsPlusNormal"/>
        <w:spacing w:before="220"/>
        <w:ind w:firstLine="540"/>
        <w:jc w:val="both"/>
      </w:pPr>
      <w:r>
        <w:t>Основанием для начала административной процедуры является: зарегистрированные документы, являющиеся результатом предоставления муниципальной услуги, либо поступление их специалисту управления, ответственному за предоставление муниципальной услуги.</w:t>
      </w:r>
    </w:p>
    <w:p w:rsidR="00EA125D" w:rsidRDefault="00EA125D">
      <w:pPr>
        <w:pStyle w:val="ConsPlusNormal"/>
        <w:spacing w:before="220"/>
        <w:ind w:firstLine="540"/>
        <w:jc w:val="both"/>
      </w:pPr>
      <w: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EA125D" w:rsidRDefault="00EA125D">
      <w:pPr>
        <w:pStyle w:val="ConsPlusNormal"/>
        <w:spacing w:before="220"/>
        <w:ind w:firstLine="540"/>
        <w:jc w:val="both"/>
      </w:pPr>
      <w:r>
        <w:t>за направление заявителю решения об отказе в выдаче специального разрешения почтой, в том числе посредством Единого портала через личный кабинет заявителя, - специалист управления;</w:t>
      </w:r>
    </w:p>
    <w:p w:rsidR="00EA125D" w:rsidRDefault="00EA125D">
      <w:pPr>
        <w:pStyle w:val="ConsPlusNormal"/>
        <w:spacing w:before="220"/>
        <w:ind w:firstLine="540"/>
        <w:jc w:val="both"/>
      </w:pPr>
      <w:r>
        <w:t>за выдачу заявителю специального разрешения или решения об отказе в выдаче специального разрешения нарочно - специалист управления, ответственный за предоставление муниципальной услуги.</w:t>
      </w:r>
    </w:p>
    <w:p w:rsidR="00EA125D" w:rsidRDefault="00EA125D">
      <w:pPr>
        <w:pStyle w:val="ConsPlusNormal"/>
        <w:spacing w:before="220"/>
        <w:ind w:firstLine="540"/>
        <w:jc w:val="both"/>
      </w:pPr>
      <w:r>
        <w:t>Содержание административных действий, входящих в состав административной процедуры: выдача (направление) заявителю документа, являющегося результатом предоставления муниципальной услуги (продолжительность и (или) максимальный срок выполнения административного действия - в день принятия такого решения).</w:t>
      </w:r>
    </w:p>
    <w:p w:rsidR="00EA125D" w:rsidRDefault="00EA125D">
      <w:pPr>
        <w:pStyle w:val="ConsPlusNormal"/>
        <w:spacing w:before="220"/>
        <w:ind w:firstLine="540"/>
        <w:jc w:val="both"/>
      </w:pPr>
      <w:r>
        <w:t xml:space="preserve">Выдача специального разрешения осуществляется специалистом управления, ответственным за предоставление муниципальной услуги, после представления заявителем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транспортным средством, осуществляющим перевозку тяжеловесных грузов,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также заверенных копий документов, указанных в </w:t>
      </w:r>
      <w:hyperlink w:anchor="P187" w:history="1">
        <w:r>
          <w:rPr>
            <w:color w:val="0000FF"/>
          </w:rPr>
          <w:t>пункте 15</w:t>
        </w:r>
      </w:hyperlink>
      <w:r>
        <w:t xml:space="preserve"> настоящего административного регламента, в случае подачи заявления в адрес управления посредством факсимильной связи, электронной почты.</w:t>
      </w:r>
    </w:p>
    <w:p w:rsidR="00EA125D" w:rsidRDefault="00EA125D">
      <w:pPr>
        <w:pStyle w:val="ConsPlusNormal"/>
        <w:spacing w:before="220"/>
        <w:ind w:firstLine="540"/>
        <w:jc w:val="both"/>
      </w:pPr>
      <w:r>
        <w:lastRenderedPageBreak/>
        <w:t>По письменному обращению заявителя в течение 1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однотипность весовых и габаритных параметров документов (копия паспорта транспортного средства или свидетельства о регистрации).</w:t>
      </w:r>
    </w:p>
    <w:p w:rsidR="00EA125D" w:rsidRDefault="00EA125D">
      <w:pPr>
        <w:pStyle w:val="ConsPlusNormal"/>
        <w:spacing w:before="220"/>
        <w:ind w:firstLine="540"/>
        <w:jc w:val="both"/>
      </w:pPr>
      <w:r>
        <w:t xml:space="preserve">Критерий принятия решения: оформленные и подписанные документы, являющиеся основанием для предоставления муниципальной услуги, представление заявителем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транспортным средством, осуществляющим перевозку тяжеловесных грузов,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также заверенных копий документов, указанных в </w:t>
      </w:r>
      <w:hyperlink w:anchor="P187" w:history="1">
        <w:r>
          <w:rPr>
            <w:color w:val="0000FF"/>
          </w:rPr>
          <w:t>пункте 15</w:t>
        </w:r>
      </w:hyperlink>
      <w:r>
        <w:t xml:space="preserve"> настоящего административного регламента.</w:t>
      </w:r>
    </w:p>
    <w:p w:rsidR="00EA125D" w:rsidRDefault="00EA125D">
      <w:pPr>
        <w:pStyle w:val="ConsPlusNormal"/>
        <w:spacing w:before="220"/>
        <w:ind w:firstLine="540"/>
        <w:jc w:val="both"/>
      </w:pPr>
      <w:r>
        <w:t>Результат выполнения административной процедуры:</w:t>
      </w:r>
    </w:p>
    <w:p w:rsidR="00EA125D" w:rsidRDefault="00EA125D">
      <w:pPr>
        <w:pStyle w:val="ConsPlusNormal"/>
        <w:spacing w:before="220"/>
        <w:ind w:firstLine="540"/>
        <w:jc w:val="both"/>
      </w:pPr>
      <w:r>
        <w:t>выданное заявителю специальное разрешение нарочно;</w:t>
      </w:r>
    </w:p>
    <w:p w:rsidR="00EA125D" w:rsidRDefault="00EA125D">
      <w:pPr>
        <w:pStyle w:val="ConsPlusNormal"/>
        <w:spacing w:before="220"/>
        <w:ind w:firstLine="540"/>
        <w:jc w:val="both"/>
      </w:pPr>
      <w:r>
        <w:t>выданное (направленное) заявителю решение об отказе в выдаче специального разрешения, нарочно, факсом, по адресу, указанному в заявлении о предоставлении муниципальной услуги, или через личный кабинет заявителя на Едином или региональном портале - в случае подачи заявления с использованием Единого или регионального портала.</w:t>
      </w:r>
    </w:p>
    <w:p w:rsidR="00EA125D" w:rsidRDefault="00EA125D">
      <w:pPr>
        <w:pStyle w:val="ConsPlusNormal"/>
        <w:spacing w:before="220"/>
        <w:ind w:firstLine="540"/>
        <w:jc w:val="both"/>
      </w:pPr>
      <w:r>
        <w:t>Способ фиксации результата выполнения административной процедуры:</w:t>
      </w:r>
    </w:p>
    <w:p w:rsidR="00EA125D" w:rsidRDefault="00EA125D">
      <w:pPr>
        <w:pStyle w:val="ConsPlusNormal"/>
        <w:spacing w:before="220"/>
        <w:ind w:firstLine="540"/>
        <w:jc w:val="both"/>
      </w:pPr>
      <w:r>
        <w:t>запись о выдаче заявителю специального разрешения лично вносится в журнал выданных специальных разрешений под роспись заявителя;</w:t>
      </w:r>
    </w:p>
    <w:p w:rsidR="00EA125D" w:rsidRDefault="00EA125D">
      <w:pPr>
        <w:pStyle w:val="ConsPlusNormal"/>
        <w:spacing w:before="220"/>
        <w:ind w:firstLine="540"/>
        <w:jc w:val="both"/>
      </w:pPr>
      <w:r>
        <w:t>получение заявителем решения об отказе в выдаче специального разрешения посредством факса подтверждается по телефону;</w:t>
      </w:r>
    </w:p>
    <w:p w:rsidR="00EA125D" w:rsidRDefault="00EA125D">
      <w:pPr>
        <w:pStyle w:val="ConsPlusNormal"/>
        <w:spacing w:before="220"/>
        <w:ind w:firstLine="540"/>
        <w:jc w:val="both"/>
      </w:pPr>
      <w:r>
        <w:t>получение заявителем решения об отказе в выдаче специального разрешения посредством почты подтверждается уведомлением о вручении;</w:t>
      </w:r>
    </w:p>
    <w:p w:rsidR="00EA125D" w:rsidRDefault="00EA125D">
      <w:pPr>
        <w:pStyle w:val="ConsPlusNormal"/>
        <w:spacing w:before="220"/>
        <w:ind w:firstLine="540"/>
        <w:jc w:val="both"/>
      </w:pPr>
      <w:r>
        <w:t>в случае подачи заявления с использованием Единого или регионального порталов информирование заявителя об отказе в выдаче специального разрешения осуществляется через личный кабинет заявителя на Едином или региональном портале.</w:t>
      </w:r>
    </w:p>
    <w:p w:rsidR="00EA125D" w:rsidRDefault="00EA125D">
      <w:pPr>
        <w:pStyle w:val="ConsPlusNormal"/>
        <w:jc w:val="both"/>
      </w:pPr>
    </w:p>
    <w:p w:rsidR="00EA125D" w:rsidRDefault="00EA125D">
      <w:pPr>
        <w:pStyle w:val="ConsPlusNormal"/>
        <w:jc w:val="center"/>
        <w:outlineLvl w:val="1"/>
      </w:pPr>
      <w:r>
        <w:t>IV. Формы контроля</w:t>
      </w:r>
    </w:p>
    <w:p w:rsidR="00EA125D" w:rsidRDefault="00EA125D">
      <w:pPr>
        <w:pStyle w:val="ConsPlusNormal"/>
        <w:jc w:val="center"/>
      </w:pPr>
      <w:r>
        <w:t>за исполнением административного регламента</w:t>
      </w:r>
    </w:p>
    <w:p w:rsidR="00EA125D" w:rsidRDefault="00EA125D">
      <w:pPr>
        <w:pStyle w:val="ConsPlusNormal"/>
        <w:jc w:val="both"/>
      </w:pPr>
    </w:p>
    <w:p w:rsidR="00EA125D" w:rsidRDefault="00EA125D">
      <w:pPr>
        <w:pStyle w:val="ConsPlusNormal"/>
        <w:jc w:val="center"/>
        <w:outlineLvl w:val="2"/>
      </w:pPr>
      <w:r>
        <w:t>Порядок осуществления текущего контроля за соблюдением</w:t>
      </w:r>
    </w:p>
    <w:p w:rsidR="00EA125D" w:rsidRDefault="00EA125D">
      <w:pPr>
        <w:pStyle w:val="ConsPlusNormal"/>
        <w:jc w:val="center"/>
      </w:pPr>
      <w:r>
        <w:t>и исполнением ответственными должностными лицами положений</w:t>
      </w:r>
    </w:p>
    <w:p w:rsidR="00EA125D" w:rsidRDefault="00EA125D">
      <w:pPr>
        <w:pStyle w:val="ConsPlusNormal"/>
        <w:jc w:val="center"/>
      </w:pPr>
      <w:r>
        <w:t>административного регламента и иных правовых актов,</w:t>
      </w:r>
    </w:p>
    <w:p w:rsidR="00EA125D" w:rsidRDefault="00EA125D">
      <w:pPr>
        <w:pStyle w:val="ConsPlusNormal"/>
        <w:jc w:val="center"/>
      </w:pPr>
      <w:r>
        <w:t>устанавливающих требования к предоставлению муниципальной</w:t>
      </w:r>
    </w:p>
    <w:p w:rsidR="00EA125D" w:rsidRDefault="00EA125D">
      <w:pPr>
        <w:pStyle w:val="ConsPlusNormal"/>
        <w:jc w:val="center"/>
      </w:pPr>
      <w:r>
        <w:t>услуги, а также принятием ими решений</w:t>
      </w:r>
    </w:p>
    <w:p w:rsidR="00EA125D" w:rsidRDefault="00EA125D">
      <w:pPr>
        <w:pStyle w:val="ConsPlusNormal"/>
        <w:jc w:val="both"/>
      </w:pPr>
    </w:p>
    <w:p w:rsidR="00EA125D" w:rsidRDefault="00EA125D">
      <w:pPr>
        <w:pStyle w:val="ConsPlusNormal"/>
        <w:ind w:firstLine="540"/>
        <w:jc w:val="both"/>
      </w:pPr>
      <w:r>
        <w:t xml:space="preserve">41. 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начальником управления транспорта, связи и дорог Администрации города </w:t>
      </w:r>
      <w:r>
        <w:lastRenderedPageBreak/>
        <w:t>Ханты-Мансийска либо лицом, его замещающим.</w:t>
      </w:r>
    </w:p>
    <w:p w:rsidR="00EA125D" w:rsidRDefault="00EA125D">
      <w:pPr>
        <w:pStyle w:val="ConsPlusNormal"/>
        <w:spacing w:before="220"/>
        <w:ind w:firstLine="540"/>
        <w:jc w:val="both"/>
      </w:pPr>
      <w:r>
        <w:t>42. Плановые проверки полноты и качества предоставления муниципальной услуги проводятся начальником управления либо лицом, его замещающим.</w:t>
      </w:r>
    </w:p>
    <w:p w:rsidR="00EA125D" w:rsidRDefault="00EA125D">
      <w:pPr>
        <w:pStyle w:val="ConsPlusNormal"/>
        <w:spacing w:before="220"/>
        <w:ind w:firstLine="540"/>
        <w:jc w:val="both"/>
      </w:pPr>
      <w:r>
        <w:t>Периодичность проведения плановых проверок полноты и качества предоставления муниципальной услуги устанавливается в соответствии с решением начальника управления либо лица, его замещающего.</w:t>
      </w:r>
    </w:p>
    <w:p w:rsidR="00EA125D" w:rsidRDefault="00EA125D">
      <w:pPr>
        <w:pStyle w:val="ConsPlusNormal"/>
        <w:spacing w:before="220"/>
        <w:ind w:firstLine="540"/>
        <w:jc w:val="both"/>
      </w:pPr>
      <w:r>
        <w:t>Внеплановые проверки полноты и качества предоставления муниципальной услуги проводятся начальником управления либо лицом, его замещающим, на основании жалоб заявителей на решения или действия (бездействие) должностных лиц управления, принятые или осуществленные в ходе предоставления муниципальной услуги.</w:t>
      </w:r>
    </w:p>
    <w:p w:rsidR="00EA125D" w:rsidRDefault="00EA125D">
      <w:pPr>
        <w:pStyle w:val="ConsPlusNormal"/>
        <w:spacing w:before="220"/>
        <w:ind w:firstLine="540"/>
        <w:jc w:val="both"/>
      </w:pPr>
      <w: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EA125D" w:rsidRDefault="00EA125D">
      <w:pPr>
        <w:pStyle w:val="ConsPlusNormal"/>
        <w:spacing w:before="220"/>
        <w:ind w:firstLine="540"/>
        <w:jc w:val="both"/>
      </w:pPr>
      <w:r>
        <w:t>Результаты проверки оформляются в виде акта, в котором отмечаются выявленные недостатки и указываются предложения по их устранению.</w:t>
      </w:r>
    </w:p>
    <w:p w:rsidR="00EA125D" w:rsidRDefault="00EA125D">
      <w:pPr>
        <w:pStyle w:val="ConsPlusNormal"/>
        <w:spacing w:before="220"/>
        <w:ind w:firstLine="540"/>
        <w:jc w:val="both"/>
      </w:pPr>
      <w: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EA125D" w:rsidRDefault="00EA125D">
      <w:pPr>
        <w:pStyle w:val="ConsPlusNormal"/>
        <w:spacing w:before="220"/>
        <w:ind w:firstLine="540"/>
        <w:jc w:val="both"/>
      </w:pPr>
      <w:r>
        <w:t>43. Контроль за предоставлением муниципальной услуги может осуществляться со стороны граждан, их объединений и организаций путем направления в адрес управления:</w:t>
      </w:r>
    </w:p>
    <w:p w:rsidR="00EA125D" w:rsidRDefault="00EA125D">
      <w:pPr>
        <w:pStyle w:val="ConsPlusNormal"/>
        <w:spacing w:before="220"/>
        <w:ind w:firstLine="540"/>
        <w:jc w:val="both"/>
      </w:pPr>
      <w:r>
        <w:t>предложений о совершенствовании нормативных правовых актов, регламентирующих исполнение должностными лицами управления муниципальной услуги;</w:t>
      </w:r>
    </w:p>
    <w:p w:rsidR="00EA125D" w:rsidRDefault="00EA125D">
      <w:pPr>
        <w:pStyle w:val="ConsPlusNormal"/>
        <w:spacing w:before="220"/>
        <w:ind w:firstLine="540"/>
        <w:jc w:val="both"/>
      </w:pPr>
      <w:r>
        <w:t>сообщений о нарушении законов и иных нормативных правовых актов, недостатках в работе управления, их должностных лиц;</w:t>
      </w:r>
    </w:p>
    <w:p w:rsidR="00EA125D" w:rsidRDefault="00EA125D">
      <w:pPr>
        <w:pStyle w:val="ConsPlusNormal"/>
        <w:spacing w:before="220"/>
        <w:ind w:firstLine="540"/>
        <w:jc w:val="both"/>
      </w:pPr>
      <w:r>
        <w:t>жалоб по фактам нарушения должностными лицами управления прав, свобод или законных интересов граждан.</w:t>
      </w:r>
    </w:p>
    <w:p w:rsidR="00EA125D" w:rsidRDefault="00EA125D">
      <w:pPr>
        <w:pStyle w:val="ConsPlusNormal"/>
        <w:jc w:val="both"/>
      </w:pPr>
    </w:p>
    <w:p w:rsidR="00EA125D" w:rsidRDefault="00EA125D">
      <w:pPr>
        <w:pStyle w:val="ConsPlusNormal"/>
        <w:jc w:val="center"/>
        <w:outlineLvl w:val="2"/>
      </w:pPr>
      <w:r>
        <w:t>Ответственность должностных лиц органа местного</w:t>
      </w:r>
    </w:p>
    <w:p w:rsidR="00EA125D" w:rsidRDefault="00EA125D">
      <w:pPr>
        <w:pStyle w:val="ConsPlusNormal"/>
        <w:jc w:val="center"/>
      </w:pPr>
      <w:r>
        <w:t>самоуправления за решения и действия (бездействие),</w:t>
      </w:r>
    </w:p>
    <w:p w:rsidR="00EA125D" w:rsidRDefault="00EA125D">
      <w:pPr>
        <w:pStyle w:val="ConsPlusNormal"/>
        <w:jc w:val="center"/>
      </w:pPr>
      <w:r>
        <w:t>принимаемые (осуществляемые) ими в ходе предоставления</w:t>
      </w:r>
    </w:p>
    <w:p w:rsidR="00EA125D" w:rsidRDefault="00EA125D">
      <w:pPr>
        <w:pStyle w:val="ConsPlusNormal"/>
        <w:jc w:val="center"/>
      </w:pPr>
      <w:r>
        <w:t>муниципальной услуги, в том числе за необоснованные</w:t>
      </w:r>
    </w:p>
    <w:p w:rsidR="00EA125D" w:rsidRDefault="00EA125D">
      <w:pPr>
        <w:pStyle w:val="ConsPlusNormal"/>
        <w:jc w:val="center"/>
      </w:pPr>
      <w:r>
        <w:t>межведомственные запросы</w:t>
      </w:r>
    </w:p>
    <w:p w:rsidR="00EA125D" w:rsidRDefault="00EA125D">
      <w:pPr>
        <w:pStyle w:val="ConsPlusNormal"/>
        <w:jc w:val="both"/>
      </w:pPr>
    </w:p>
    <w:p w:rsidR="00EA125D" w:rsidRDefault="00EA125D">
      <w:pPr>
        <w:pStyle w:val="ConsPlusNormal"/>
        <w:ind w:firstLine="540"/>
        <w:jc w:val="both"/>
      </w:pPr>
      <w:r>
        <w:t>44. Должностные лица управления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 в том числе за необоснованные межведомственные запросы.</w:t>
      </w:r>
    </w:p>
    <w:p w:rsidR="00EA125D" w:rsidRDefault="00EA125D">
      <w:pPr>
        <w:pStyle w:val="ConsPlusNormal"/>
        <w:spacing w:before="220"/>
        <w:ind w:firstLine="540"/>
        <w:jc w:val="both"/>
      </w:pPr>
      <w:r>
        <w:t xml:space="preserve">В соответствии со </w:t>
      </w:r>
      <w:hyperlink r:id="rId51"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управления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w:t>
      </w:r>
      <w:r>
        <w:lastRenderedPageBreak/>
        <w:t>установленного срока осуществления таких исправлений, в превышении максимального срока ожидания в очереди при подаче запроса о муниципальной услуге, а равно при получении результата предоставления муниципальной услуги,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услуге, информационным стендам с образцами их заполнения и перечнем документов, необходимых для предоставления муниципальной услуги.</w:t>
      </w:r>
    </w:p>
    <w:p w:rsidR="00EA125D" w:rsidRDefault="00EA125D">
      <w:pPr>
        <w:pStyle w:val="ConsPlusNormal"/>
        <w:jc w:val="both"/>
      </w:pPr>
    </w:p>
    <w:p w:rsidR="00EA125D" w:rsidRDefault="00EA125D">
      <w:pPr>
        <w:pStyle w:val="ConsPlusNormal"/>
        <w:jc w:val="center"/>
        <w:outlineLvl w:val="1"/>
      </w:pPr>
      <w:r>
        <w:t>V. Досудебный (внесудебный) порядок обжалования решений</w:t>
      </w:r>
    </w:p>
    <w:p w:rsidR="00EA125D" w:rsidRDefault="00EA125D">
      <w:pPr>
        <w:pStyle w:val="ConsPlusNormal"/>
        <w:jc w:val="center"/>
      </w:pPr>
      <w:r>
        <w:t>и действий (бездействия) органа, предоставляющего</w:t>
      </w:r>
    </w:p>
    <w:p w:rsidR="00EA125D" w:rsidRDefault="00EA125D">
      <w:pPr>
        <w:pStyle w:val="ConsPlusNormal"/>
        <w:jc w:val="center"/>
      </w:pPr>
      <w:r>
        <w:t>муниципальную услугу, а также должностных лиц</w:t>
      </w:r>
    </w:p>
    <w:p w:rsidR="00EA125D" w:rsidRDefault="00EA125D">
      <w:pPr>
        <w:pStyle w:val="ConsPlusNormal"/>
        <w:jc w:val="center"/>
      </w:pPr>
      <w:r>
        <w:t>и муниципальных служащих, обеспечивающих ее предоставление</w:t>
      </w:r>
    </w:p>
    <w:p w:rsidR="00EA125D" w:rsidRDefault="00EA125D">
      <w:pPr>
        <w:pStyle w:val="ConsPlusNormal"/>
        <w:jc w:val="both"/>
      </w:pPr>
    </w:p>
    <w:p w:rsidR="00EA125D" w:rsidRDefault="00EA125D">
      <w:pPr>
        <w:pStyle w:val="ConsPlusNormal"/>
        <w:ind w:firstLine="540"/>
        <w:jc w:val="both"/>
      </w:pPr>
      <w:r>
        <w:t>45.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w:t>
      </w:r>
    </w:p>
    <w:p w:rsidR="00EA125D" w:rsidRDefault="00EA125D">
      <w:pPr>
        <w:pStyle w:val="ConsPlusNormal"/>
        <w:spacing w:before="220"/>
        <w:ind w:firstLine="540"/>
        <w:jc w:val="both"/>
      </w:pPr>
      <w:r>
        <w:t>46. Предметом досудебного (внесудебного) обжалования могут являться действия (бездействие) управления, должностных лиц, муниципальных служащих управления, предоставляющих муниципальную услугу, а также принимаемые ими решения в ходе предоставления муниципальной услуги.</w:t>
      </w:r>
    </w:p>
    <w:p w:rsidR="00EA125D" w:rsidRDefault="00EA125D">
      <w:pPr>
        <w:pStyle w:val="ConsPlusNormal"/>
        <w:spacing w:before="220"/>
        <w:ind w:firstLine="540"/>
        <w:jc w:val="both"/>
      </w:pPr>
      <w:r>
        <w:t>Заявитель, права и законные интересы которого нарушены, имеет право обратиться с жалобой, в том числе в следующих случаях:</w:t>
      </w:r>
    </w:p>
    <w:p w:rsidR="00EA125D" w:rsidRDefault="00EA125D">
      <w:pPr>
        <w:pStyle w:val="ConsPlusNormal"/>
        <w:spacing w:before="220"/>
        <w:ind w:firstLine="540"/>
        <w:jc w:val="both"/>
      </w:pPr>
      <w:r>
        <w:t>нарушения срока регистрации запроса заявителя о предоставлении муниципальной услуги;</w:t>
      </w:r>
    </w:p>
    <w:p w:rsidR="00EA125D" w:rsidRDefault="00EA125D">
      <w:pPr>
        <w:pStyle w:val="ConsPlusNormal"/>
        <w:spacing w:before="220"/>
        <w:ind w:firstLine="540"/>
        <w:jc w:val="both"/>
      </w:pPr>
      <w:r>
        <w:t>нарушения срока предоставления муниципальной услуги;</w:t>
      </w:r>
    </w:p>
    <w:p w:rsidR="00EA125D" w:rsidRDefault="00EA125D">
      <w:pPr>
        <w:pStyle w:val="ConsPlusNormal"/>
        <w:spacing w:before="220"/>
        <w:ind w:firstLine="540"/>
        <w:jc w:val="both"/>
      </w:pPr>
      <w:r>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нормативными правовыми актами Администрации города Ханты-Мансийска;</w:t>
      </w:r>
    </w:p>
    <w:p w:rsidR="00EA125D" w:rsidRDefault="00EA125D">
      <w:pPr>
        <w:pStyle w:val="ConsPlusNormal"/>
        <w:spacing w:before="220"/>
        <w:ind w:firstLine="540"/>
        <w:jc w:val="both"/>
      </w:pPr>
      <w: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нормативными правовыми актами Администрации города Ханты-Мансийска для предоставления муниципальной услуги, у заявителя;</w:t>
      </w:r>
    </w:p>
    <w:p w:rsidR="00EA125D" w:rsidRDefault="00EA125D">
      <w:pPr>
        <w:pStyle w:val="ConsPlusNormal"/>
        <w:spacing w:before="220"/>
        <w:ind w:firstLine="540"/>
        <w:jc w:val="both"/>
      </w:pPr>
      <w: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нормативными правовыми актами Администрации города Ханты-Мансийска;</w:t>
      </w:r>
    </w:p>
    <w:p w:rsidR="00EA125D" w:rsidRDefault="00EA125D">
      <w:pPr>
        <w:pStyle w:val="ConsPlusNormal"/>
        <w:spacing w:before="220"/>
        <w:ind w:firstLine="540"/>
        <w:jc w:val="both"/>
      </w:pPr>
      <w: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w:t>
      </w:r>
    </w:p>
    <w:p w:rsidR="00EA125D" w:rsidRDefault="00EA125D">
      <w:pPr>
        <w:pStyle w:val="ConsPlusNormal"/>
        <w:spacing w:before="220"/>
        <w:ind w:firstLine="540"/>
        <w:jc w:val="both"/>
      </w:pPr>
      <w:r>
        <w:t>отказа должностного лица управления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EA125D" w:rsidRDefault="00EA125D">
      <w:pPr>
        <w:pStyle w:val="ConsPlusNormal"/>
        <w:spacing w:before="220"/>
        <w:ind w:firstLine="540"/>
        <w:jc w:val="both"/>
      </w:pPr>
      <w:r>
        <w:t>47. Жалоба подается начальнику управления, а в случае обжалования решения начальника управления - заместителю Главы города Ханты-Мансийска, в ведении которого находится управление.</w:t>
      </w:r>
    </w:p>
    <w:p w:rsidR="00EA125D" w:rsidRDefault="00EA125D">
      <w:pPr>
        <w:pStyle w:val="ConsPlusNormal"/>
        <w:jc w:val="both"/>
      </w:pPr>
      <w:r>
        <w:t xml:space="preserve">(в ред. </w:t>
      </w:r>
      <w:hyperlink r:id="rId52" w:history="1">
        <w:r>
          <w:rPr>
            <w:color w:val="0000FF"/>
          </w:rPr>
          <w:t>постановления</w:t>
        </w:r>
      </w:hyperlink>
      <w:r>
        <w:t xml:space="preserve"> Администрации города Ханты-Мансийска от 22.05.2017 N 442)</w:t>
      </w:r>
    </w:p>
    <w:p w:rsidR="00EA125D" w:rsidRDefault="00EA125D">
      <w:pPr>
        <w:pStyle w:val="ConsPlusNormal"/>
        <w:spacing w:before="220"/>
        <w:ind w:firstLine="540"/>
        <w:jc w:val="both"/>
      </w:pPr>
      <w:r>
        <w:lastRenderedPageBreak/>
        <w:t>48. Основанием для начала процедуры досудебного (внесудебного) обжалования является поступление жалобы в управление, Администрацию города Ханты-Мансийска.</w:t>
      </w:r>
    </w:p>
    <w:p w:rsidR="00EA125D" w:rsidRDefault="00EA125D">
      <w:pPr>
        <w:pStyle w:val="ConsPlusNormal"/>
        <w:spacing w:before="220"/>
        <w:ind w:firstLine="540"/>
        <w:jc w:val="both"/>
      </w:pPr>
      <w:r>
        <w:t>49. Жалоба может быть направлена по почте, с использованием сети Интернет: посредством Официального портала, Единого и регионального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а также может быть принята при личном приеме заявителя.</w:t>
      </w:r>
    </w:p>
    <w:p w:rsidR="00EA125D" w:rsidRDefault="00EA125D">
      <w:pPr>
        <w:pStyle w:val="ConsPlusNormal"/>
        <w:spacing w:before="220"/>
        <w:ind w:firstLine="540"/>
        <w:jc w:val="both"/>
      </w:pPr>
      <w:r>
        <w:t>50.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EA125D" w:rsidRDefault="00EA125D">
      <w:pPr>
        <w:pStyle w:val="ConsPlusNormal"/>
        <w:spacing w:before="220"/>
        <w:ind w:firstLine="540"/>
        <w:jc w:val="both"/>
      </w:pPr>
      <w:r>
        <w:t xml:space="preserve">51. Время приема жалоб осуществляется в соответствии с графиком предоставления муниципальной услуги, указанным в </w:t>
      </w:r>
      <w:hyperlink w:anchor="P58" w:history="1">
        <w:r>
          <w:rPr>
            <w:color w:val="0000FF"/>
          </w:rPr>
          <w:t>пункте 3</w:t>
        </w:r>
      </w:hyperlink>
      <w:r>
        <w:t xml:space="preserve"> настоящего административного регламента.</w:t>
      </w:r>
    </w:p>
    <w:p w:rsidR="00EA125D" w:rsidRDefault="00EA125D">
      <w:pPr>
        <w:pStyle w:val="ConsPlusNormal"/>
        <w:spacing w:before="220"/>
        <w:ind w:firstLine="540"/>
        <w:jc w:val="both"/>
      </w:pPr>
      <w:r>
        <w:t>52. Заявитель в жалобе указывает следующую информацию:</w:t>
      </w:r>
    </w:p>
    <w:p w:rsidR="00EA125D" w:rsidRDefault="00EA125D">
      <w:pPr>
        <w:pStyle w:val="ConsPlusNormal"/>
        <w:spacing w:before="220"/>
        <w:ind w:firstLine="540"/>
        <w:jc w:val="both"/>
      </w:pPr>
      <w:r>
        <w:t>наименование управления, должностного лица управления либо муниципального служащего, решения и действия (бездействие) которых обжалуются;</w:t>
      </w:r>
    </w:p>
    <w:p w:rsidR="00EA125D" w:rsidRDefault="00EA125D">
      <w:pPr>
        <w:pStyle w:val="ConsPlusNormal"/>
        <w:spacing w:before="220"/>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A125D" w:rsidRDefault="00EA125D">
      <w:pPr>
        <w:pStyle w:val="ConsPlusNormal"/>
        <w:spacing w:before="220"/>
        <w:ind w:firstLine="540"/>
        <w:jc w:val="both"/>
      </w:pPr>
      <w:r>
        <w:t>сведения об обжалуемых решениях и действиях (бездействии) управления, предоставляющего муниципальную услугу, должностного лица управления, участвующего в предоставлении муниципальной услуги, либо муниципального служащего;</w:t>
      </w:r>
    </w:p>
    <w:p w:rsidR="00EA125D" w:rsidRDefault="00EA125D">
      <w:pPr>
        <w:pStyle w:val="ConsPlusNormal"/>
        <w:spacing w:before="220"/>
        <w:ind w:firstLine="540"/>
        <w:jc w:val="both"/>
      </w:pPr>
      <w:r>
        <w:t>доводы, на основании которых заявитель не согласен с решением и действием (бездействием) управления, предоставляющего муниципальную услугу, должностного лица управления, участвующего в предоставлении муниципальной услуги, либо муниципального служащего.</w:t>
      </w:r>
    </w:p>
    <w:p w:rsidR="00EA125D" w:rsidRDefault="00EA125D">
      <w:pPr>
        <w:pStyle w:val="ConsPlusNormal"/>
        <w:spacing w:before="220"/>
        <w:ind w:firstLine="540"/>
        <w:jc w:val="both"/>
      </w:pPr>
      <w:r>
        <w:t>Заявителем могут быть представлены документы (при наличии), подтверждающие доводы заявителя, либо их копии.</w:t>
      </w:r>
    </w:p>
    <w:p w:rsidR="00EA125D" w:rsidRDefault="00EA125D">
      <w:pPr>
        <w:pStyle w:val="ConsPlusNormal"/>
        <w:spacing w:before="220"/>
        <w:ind w:firstLine="540"/>
        <w:jc w:val="both"/>
      </w:pPr>
      <w:r>
        <w:t>53.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A125D" w:rsidRDefault="00EA125D">
      <w:pPr>
        <w:pStyle w:val="ConsPlusNormal"/>
        <w:spacing w:before="220"/>
        <w:ind w:firstLine="540"/>
        <w:jc w:val="both"/>
      </w:pPr>
      <w: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EA125D" w:rsidRDefault="00EA125D">
      <w:pPr>
        <w:pStyle w:val="ConsPlusNormal"/>
        <w:spacing w:before="220"/>
        <w:ind w:firstLine="540"/>
        <w:jc w:val="both"/>
      </w:pPr>
      <w:r>
        <w:t>оформленная в соответствии с законодательством Российской Федерации доверенность (для физических лиц);</w:t>
      </w:r>
    </w:p>
    <w:p w:rsidR="00EA125D" w:rsidRDefault="00EA125D">
      <w:pPr>
        <w:pStyle w:val="ConsPlusNormal"/>
        <w:spacing w:before="220"/>
        <w:ind w:firstLine="540"/>
        <w:jc w:val="both"/>
      </w:pPr>
      <w:r>
        <w:t>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EA125D" w:rsidRDefault="00EA125D">
      <w:pPr>
        <w:pStyle w:val="ConsPlusNormal"/>
        <w:spacing w:before="220"/>
        <w:ind w:firstLine="540"/>
        <w:jc w:val="both"/>
      </w:pPr>
      <w:r>
        <w:t xml:space="preserve">копия решения о назначении или об избрании либо приказа о назначении физического лица </w:t>
      </w:r>
      <w:r>
        <w:lastRenderedPageBreak/>
        <w:t>на должность, в соответствии с которым такое физическое лицо обладает правом действовать от имени заявителя без доверенности.</w:t>
      </w:r>
    </w:p>
    <w:p w:rsidR="00EA125D" w:rsidRDefault="00EA125D">
      <w:pPr>
        <w:pStyle w:val="ConsPlusNormal"/>
        <w:spacing w:before="220"/>
        <w:ind w:firstLine="540"/>
        <w:jc w:val="both"/>
      </w:pPr>
      <w:r>
        <w:t>54. Заявитель имеет право на получение информации и документов, необходимых для обоснования и рассмотрения жалобы.</w:t>
      </w:r>
    </w:p>
    <w:p w:rsidR="00EA125D" w:rsidRDefault="00EA125D">
      <w:pPr>
        <w:pStyle w:val="ConsPlusNormal"/>
        <w:spacing w:before="220"/>
        <w:ind w:firstLine="540"/>
        <w:jc w:val="both"/>
      </w:pPr>
      <w:r>
        <w:t>55. Жалоба, поступившая в управление, подлежит регистрации в день ее поступления.</w:t>
      </w:r>
    </w:p>
    <w:p w:rsidR="00EA125D" w:rsidRDefault="00EA125D">
      <w:pPr>
        <w:pStyle w:val="ConsPlusNormal"/>
        <w:spacing w:before="220"/>
        <w:ind w:firstLine="540"/>
        <w:jc w:val="both"/>
      </w:pPr>
      <w:r>
        <w:t>56. Жалоба, поступившая в управление, подлежит рассмотрению в течение 15 рабочих дней со дня ее регистрации, а в случае обжалования отказа управления, должностного лица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EA125D" w:rsidRDefault="00EA125D">
      <w:pPr>
        <w:pStyle w:val="ConsPlusNormal"/>
        <w:spacing w:before="220"/>
        <w:ind w:firstLine="540"/>
        <w:jc w:val="both"/>
      </w:pPr>
      <w:r>
        <w:t>57. Управление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EA125D" w:rsidRDefault="00EA125D">
      <w:pPr>
        <w:pStyle w:val="ConsPlusNormal"/>
        <w:spacing w:before="220"/>
        <w:ind w:firstLine="540"/>
        <w:jc w:val="both"/>
      </w:pPr>
      <w:r>
        <w:t>58. По результатам рассмотрения жалобы управление принимает решение о ее удовлетворении либо об отказе в ее удовлетворении в форме своего акта.</w:t>
      </w:r>
    </w:p>
    <w:p w:rsidR="00EA125D" w:rsidRDefault="00EA125D">
      <w:pPr>
        <w:pStyle w:val="ConsPlusNormal"/>
        <w:spacing w:before="220"/>
        <w:ind w:firstLine="540"/>
        <w:jc w:val="both"/>
      </w:pPr>
      <w:r>
        <w:t>При удовлетворении жалобы управление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A125D" w:rsidRDefault="00EA125D">
      <w:pPr>
        <w:pStyle w:val="ConsPlusNormal"/>
        <w:spacing w:before="220"/>
        <w:ind w:firstLine="540"/>
        <w:jc w:val="both"/>
      </w:pPr>
      <w:r>
        <w:t>59. В ответе по результатам рассмотрения жалобы указываются:</w:t>
      </w:r>
    </w:p>
    <w:p w:rsidR="00EA125D" w:rsidRDefault="00EA125D">
      <w:pPr>
        <w:pStyle w:val="ConsPlusNormal"/>
        <w:spacing w:before="220"/>
        <w:ind w:firstLine="540"/>
        <w:jc w:val="both"/>
      </w:pPr>
      <w:r>
        <w:t>наименование органа Администрации города Ханты-Мансийска,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EA125D" w:rsidRDefault="00EA125D">
      <w:pPr>
        <w:pStyle w:val="ConsPlusNormal"/>
        <w:spacing w:before="220"/>
        <w:ind w:firstLine="540"/>
        <w:jc w:val="both"/>
      </w:pPr>
      <w: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EA125D" w:rsidRDefault="00EA125D">
      <w:pPr>
        <w:pStyle w:val="ConsPlusNormal"/>
        <w:spacing w:before="220"/>
        <w:ind w:firstLine="540"/>
        <w:jc w:val="both"/>
      </w:pPr>
      <w:r>
        <w:t>фамилия, имя, отчество (при наличии) или наименование заявителя;</w:t>
      </w:r>
    </w:p>
    <w:p w:rsidR="00EA125D" w:rsidRDefault="00EA125D">
      <w:pPr>
        <w:pStyle w:val="ConsPlusNormal"/>
        <w:spacing w:before="220"/>
        <w:ind w:firstLine="540"/>
        <w:jc w:val="both"/>
      </w:pPr>
      <w:r>
        <w:t>основания для принятия решения по жалобе;</w:t>
      </w:r>
    </w:p>
    <w:p w:rsidR="00EA125D" w:rsidRDefault="00EA125D">
      <w:pPr>
        <w:pStyle w:val="ConsPlusNormal"/>
        <w:spacing w:before="220"/>
        <w:ind w:firstLine="540"/>
        <w:jc w:val="both"/>
      </w:pPr>
      <w:r>
        <w:t>принятое по жалобе решение;</w:t>
      </w:r>
    </w:p>
    <w:p w:rsidR="00EA125D" w:rsidRDefault="00EA125D">
      <w:pPr>
        <w:pStyle w:val="ConsPlusNormal"/>
        <w:spacing w:before="220"/>
        <w:ind w:firstLine="540"/>
        <w:jc w:val="both"/>
      </w:pPr>
      <w: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A125D" w:rsidRDefault="00EA125D">
      <w:pPr>
        <w:pStyle w:val="ConsPlusNormal"/>
        <w:spacing w:before="220"/>
        <w:ind w:firstLine="540"/>
        <w:jc w:val="both"/>
      </w:pPr>
      <w:r>
        <w:t>сведения о порядке обжалования принятого по жалобе решения.</w:t>
      </w:r>
    </w:p>
    <w:p w:rsidR="00EA125D" w:rsidRDefault="00EA125D">
      <w:pPr>
        <w:pStyle w:val="ConsPlusNormal"/>
        <w:spacing w:before="220"/>
        <w:ind w:firstLine="540"/>
        <w:jc w:val="both"/>
      </w:pPr>
      <w:r>
        <w:t>Ответ по результатам рассмотрения жалобы подписывается уполномоченным на рассмотрение жалобы должностным лицом управления.</w:t>
      </w:r>
    </w:p>
    <w:p w:rsidR="00EA125D" w:rsidRDefault="00EA125D">
      <w:pPr>
        <w:pStyle w:val="ConsPlusNormal"/>
        <w:spacing w:before="220"/>
        <w:ind w:firstLine="540"/>
        <w:jc w:val="both"/>
      </w:pPr>
      <w:r>
        <w:t>60.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A125D" w:rsidRDefault="00EA125D">
      <w:pPr>
        <w:pStyle w:val="ConsPlusNormal"/>
        <w:spacing w:before="220"/>
        <w:ind w:firstLine="540"/>
        <w:jc w:val="both"/>
      </w:pPr>
      <w:r>
        <w:t>61. Управление отказывает в удовлетворении жалобы в следующих случаях:</w:t>
      </w:r>
    </w:p>
    <w:p w:rsidR="00EA125D" w:rsidRDefault="00EA125D">
      <w:pPr>
        <w:pStyle w:val="ConsPlusNormal"/>
        <w:spacing w:before="220"/>
        <w:ind w:firstLine="540"/>
        <w:jc w:val="both"/>
      </w:pPr>
      <w:r>
        <w:t>наличие вступившего в законную силу решения суда, арбитражного суда по жалобе о том же предмете и по тем же основаниям;</w:t>
      </w:r>
    </w:p>
    <w:p w:rsidR="00EA125D" w:rsidRDefault="00EA125D">
      <w:pPr>
        <w:pStyle w:val="ConsPlusNormal"/>
        <w:spacing w:before="220"/>
        <w:ind w:firstLine="540"/>
        <w:jc w:val="both"/>
      </w:pPr>
      <w:r>
        <w:lastRenderedPageBreak/>
        <w:t>подачи жалобы лицом, полномочия которого не подтверждены в порядке, установленном законодательством Российской Федерации;</w:t>
      </w:r>
    </w:p>
    <w:p w:rsidR="00EA125D" w:rsidRDefault="00EA125D">
      <w:pPr>
        <w:pStyle w:val="ConsPlusNormal"/>
        <w:spacing w:before="220"/>
        <w:ind w:firstLine="540"/>
        <w:jc w:val="both"/>
      </w:pPr>
      <w:r>
        <w:t>наличие решения по жалобе, принятого ранее в отношении того же заявителя и по тому же предмету жалобы.</w:t>
      </w:r>
    </w:p>
    <w:p w:rsidR="00EA125D" w:rsidRDefault="00EA125D">
      <w:pPr>
        <w:pStyle w:val="ConsPlusNormal"/>
        <w:spacing w:before="220"/>
        <w:ind w:firstLine="540"/>
        <w:jc w:val="both"/>
      </w:pPr>
      <w:r>
        <w:t>Либо в случае, если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w:t>
      </w:r>
    </w:p>
    <w:p w:rsidR="00EA125D" w:rsidRDefault="00EA125D">
      <w:pPr>
        <w:pStyle w:val="ConsPlusNormal"/>
        <w:spacing w:before="220"/>
        <w:ind w:firstLine="540"/>
        <w:jc w:val="both"/>
      </w:pPr>
      <w:r>
        <w:t>62. Управление оставляет жалобу без ответа в следующих случаях:</w:t>
      </w:r>
    </w:p>
    <w:p w:rsidR="00EA125D" w:rsidRDefault="00EA125D">
      <w:pPr>
        <w:pStyle w:val="ConsPlusNormal"/>
        <w:spacing w:before="220"/>
        <w:ind w:firstLine="540"/>
        <w:jc w:val="both"/>
      </w:pPr>
      <w:r>
        <w:t>если в письменном обращении не указаны фамилия гражданина, направившего обращение, или почтовый адрес, по которому должен быть направлен ответ;</w:t>
      </w:r>
    </w:p>
    <w:p w:rsidR="00EA125D" w:rsidRDefault="00EA125D">
      <w:pPr>
        <w:pStyle w:val="ConsPlusNormal"/>
        <w:spacing w:before="220"/>
        <w:ind w:firstLine="540"/>
        <w:jc w:val="both"/>
      </w:pPr>
      <w:r>
        <w:t>наличие в жалобе нецензурных либо оскорбительных выражений, угроз жизни, здоровью и имуществу должностного лица, а также членам его семьи. При этом гражданину, направившему обращение, сообщается о недопустимости злоупотребления правом;</w:t>
      </w:r>
    </w:p>
    <w:p w:rsidR="00EA125D" w:rsidRDefault="00EA125D">
      <w:pPr>
        <w:pStyle w:val="ConsPlusNormal"/>
        <w:spacing w:before="220"/>
        <w:ind w:firstLine="540"/>
        <w:jc w:val="both"/>
      </w:pPr>
      <w:r>
        <w:t>отсутствия возможности прочитать какую-либо часть текста жалобы, фамилию, имя, отчество (при наличии) и (или) почтовый адрес заявителя,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EA125D" w:rsidRDefault="00EA125D">
      <w:pPr>
        <w:pStyle w:val="ConsPlusNormal"/>
        <w:spacing w:before="220"/>
        <w:ind w:firstLine="540"/>
        <w:jc w:val="both"/>
      </w:pPr>
      <w:r>
        <w:t>если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 данном решении уведомляется гражданин, направивший обращение;</w:t>
      </w:r>
    </w:p>
    <w:p w:rsidR="00EA125D" w:rsidRDefault="00EA125D">
      <w:pPr>
        <w:pStyle w:val="ConsPlusNormal"/>
        <w:spacing w:before="220"/>
        <w:ind w:firstLine="540"/>
        <w:jc w:val="both"/>
      </w:pPr>
      <w: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A125D" w:rsidRDefault="00EA125D">
      <w:pPr>
        <w:pStyle w:val="ConsPlusNormal"/>
        <w:spacing w:before="220"/>
        <w:ind w:firstLine="540"/>
        <w:jc w:val="both"/>
      </w:pPr>
      <w:r>
        <w:t>63. Оснований для приостановления рассмотрения жалобы законодательством Российской Федерации не предусмотрено.</w:t>
      </w:r>
    </w:p>
    <w:p w:rsidR="00EA125D" w:rsidRDefault="00EA125D">
      <w:pPr>
        <w:pStyle w:val="ConsPlusNormal"/>
        <w:spacing w:before="220"/>
        <w:ind w:firstLine="540"/>
        <w:jc w:val="both"/>
      </w:pPr>
      <w:r>
        <w:t>64.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A125D" w:rsidRDefault="00EA125D">
      <w:pPr>
        <w:pStyle w:val="ConsPlusNormal"/>
        <w:spacing w:before="220"/>
        <w:ind w:firstLine="540"/>
        <w:jc w:val="both"/>
      </w:pPr>
      <w:r>
        <w:t>Все решения, действия (бездействие) управления, должностного лица управления, муниципального служащего, заявитель вправе оспорить в судебном порядке.</w:t>
      </w:r>
    </w:p>
    <w:p w:rsidR="00EA125D" w:rsidRDefault="00EA125D">
      <w:pPr>
        <w:pStyle w:val="ConsPlusNormal"/>
        <w:spacing w:before="220"/>
        <w:ind w:firstLine="540"/>
        <w:jc w:val="both"/>
      </w:pPr>
      <w:r>
        <w:t>65.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портале, Едином и региональном порталах.</w:t>
      </w:r>
    </w:p>
    <w:p w:rsidR="00EA125D" w:rsidRDefault="00EA125D">
      <w:pPr>
        <w:pStyle w:val="ConsPlusNormal"/>
        <w:jc w:val="both"/>
      </w:pPr>
    </w:p>
    <w:p w:rsidR="00EA125D" w:rsidRDefault="00EA125D">
      <w:pPr>
        <w:pStyle w:val="ConsPlusNormal"/>
        <w:jc w:val="both"/>
      </w:pPr>
    </w:p>
    <w:p w:rsidR="00EA125D" w:rsidRDefault="00EA125D">
      <w:pPr>
        <w:pStyle w:val="ConsPlusNormal"/>
        <w:jc w:val="both"/>
      </w:pPr>
    </w:p>
    <w:p w:rsidR="00EA125D" w:rsidRDefault="00EA125D">
      <w:pPr>
        <w:pStyle w:val="ConsPlusNormal"/>
        <w:jc w:val="both"/>
      </w:pPr>
    </w:p>
    <w:p w:rsidR="00EA125D" w:rsidRDefault="00EA125D">
      <w:pPr>
        <w:pStyle w:val="ConsPlusNormal"/>
        <w:jc w:val="both"/>
      </w:pPr>
    </w:p>
    <w:p w:rsidR="00EA125D" w:rsidRDefault="00EA125D">
      <w:pPr>
        <w:pStyle w:val="ConsPlusNormal"/>
        <w:jc w:val="right"/>
        <w:outlineLvl w:val="1"/>
      </w:pPr>
      <w:r>
        <w:t>Приложение 1</w:t>
      </w:r>
    </w:p>
    <w:p w:rsidR="00EA125D" w:rsidRDefault="00EA125D">
      <w:pPr>
        <w:pStyle w:val="ConsPlusNormal"/>
        <w:jc w:val="right"/>
      </w:pPr>
      <w:r>
        <w:t>к административному регламенту</w:t>
      </w:r>
    </w:p>
    <w:p w:rsidR="00EA125D" w:rsidRDefault="00EA125D">
      <w:pPr>
        <w:pStyle w:val="ConsPlusNormal"/>
        <w:jc w:val="right"/>
      </w:pPr>
      <w:r>
        <w:lastRenderedPageBreak/>
        <w:t>предоставления муниципальной услуги</w:t>
      </w:r>
    </w:p>
    <w:p w:rsidR="00EA125D" w:rsidRDefault="00EA125D">
      <w:pPr>
        <w:pStyle w:val="ConsPlusNormal"/>
        <w:jc w:val="right"/>
      </w:pPr>
      <w:r>
        <w:t>"Выдача специального разрешения на</w:t>
      </w:r>
    </w:p>
    <w:p w:rsidR="00EA125D" w:rsidRDefault="00EA125D">
      <w:pPr>
        <w:pStyle w:val="ConsPlusNormal"/>
        <w:jc w:val="right"/>
      </w:pPr>
      <w:r>
        <w:t>движение по автомобильным дорогам</w:t>
      </w:r>
    </w:p>
    <w:p w:rsidR="00EA125D" w:rsidRDefault="00EA125D">
      <w:pPr>
        <w:pStyle w:val="ConsPlusNormal"/>
        <w:jc w:val="right"/>
      </w:pPr>
      <w:r>
        <w:t>местного значения города Ханты-Мансийска</w:t>
      </w:r>
    </w:p>
    <w:p w:rsidR="00EA125D" w:rsidRDefault="00EA125D">
      <w:pPr>
        <w:pStyle w:val="ConsPlusNormal"/>
        <w:jc w:val="right"/>
      </w:pPr>
      <w:r>
        <w:t>тяжеловесных и (или) крупногабаритных</w:t>
      </w:r>
    </w:p>
    <w:p w:rsidR="00EA125D" w:rsidRDefault="00EA125D">
      <w:pPr>
        <w:pStyle w:val="ConsPlusNormal"/>
        <w:jc w:val="right"/>
      </w:pPr>
      <w:r>
        <w:t>транспортных средств"</w:t>
      </w:r>
    </w:p>
    <w:p w:rsidR="00EA125D" w:rsidRDefault="00EA125D">
      <w:pPr>
        <w:pStyle w:val="ConsPlusNormal"/>
        <w:jc w:val="both"/>
      </w:pPr>
    </w:p>
    <w:p w:rsidR="00EA125D" w:rsidRDefault="00EA125D">
      <w:pPr>
        <w:pStyle w:val="ConsPlusNonformat"/>
        <w:jc w:val="both"/>
      </w:pPr>
      <w:r>
        <w:t xml:space="preserve">                        Герб города Ханты-Мансийска</w:t>
      </w:r>
    </w:p>
    <w:p w:rsidR="00EA125D" w:rsidRDefault="00EA125D">
      <w:pPr>
        <w:pStyle w:val="ConsPlusNonformat"/>
        <w:jc w:val="both"/>
      </w:pPr>
      <w:r>
        <w:t xml:space="preserve">                         Муниципальное образование</w:t>
      </w:r>
    </w:p>
    <w:p w:rsidR="00EA125D" w:rsidRDefault="00EA125D">
      <w:pPr>
        <w:pStyle w:val="ConsPlusNonformat"/>
        <w:jc w:val="both"/>
      </w:pPr>
      <w:r>
        <w:t xml:space="preserve">                Ханты-Мансийского автономного округа - Югры</w:t>
      </w:r>
    </w:p>
    <w:p w:rsidR="00EA125D" w:rsidRDefault="00EA125D">
      <w:pPr>
        <w:pStyle w:val="ConsPlusNonformat"/>
        <w:jc w:val="both"/>
      </w:pPr>
      <w:r>
        <w:t xml:space="preserve">                   городской округ город Ханты-Мансийск</w:t>
      </w:r>
    </w:p>
    <w:p w:rsidR="00EA125D" w:rsidRDefault="00EA125D">
      <w:pPr>
        <w:pStyle w:val="ConsPlusNonformat"/>
        <w:jc w:val="both"/>
      </w:pPr>
    </w:p>
    <w:p w:rsidR="00EA125D" w:rsidRDefault="00EA125D">
      <w:pPr>
        <w:pStyle w:val="ConsPlusNonformat"/>
        <w:jc w:val="both"/>
      </w:pPr>
      <w:r>
        <w:t xml:space="preserve">                   АДМИНИСТРАЦИЯ ГОРОДА ХАНТЫ-МАНСИЙСКА</w:t>
      </w:r>
    </w:p>
    <w:p w:rsidR="00EA125D" w:rsidRDefault="00EA125D">
      <w:pPr>
        <w:pStyle w:val="ConsPlusNonformat"/>
        <w:jc w:val="both"/>
      </w:pPr>
      <w:r>
        <w:t xml:space="preserve">                   УПРАВЛЕНИЕ ТРАНСПОРТА, СВЯЗИ И ДОРОГ</w:t>
      </w:r>
    </w:p>
    <w:p w:rsidR="00EA125D" w:rsidRDefault="00EA125D">
      <w:pPr>
        <w:pStyle w:val="ConsPlusNonformat"/>
        <w:jc w:val="both"/>
      </w:pPr>
    </w:p>
    <w:p w:rsidR="00EA125D" w:rsidRDefault="00EA125D">
      <w:pPr>
        <w:pStyle w:val="ConsPlusNonformat"/>
        <w:jc w:val="both"/>
      </w:pPr>
      <w:r>
        <w:t xml:space="preserve">    Мира ул., д. 34, г. Ханты-Мансийск, Ханты-Мансийский автономный округ -</w:t>
      </w:r>
    </w:p>
    <w:p w:rsidR="00EA125D" w:rsidRDefault="00EA125D">
      <w:pPr>
        <w:pStyle w:val="ConsPlusNonformat"/>
        <w:jc w:val="both"/>
      </w:pPr>
      <w:r>
        <w:t>Югра,  Тюменская  область,  Россия,  628012,  тел./факс:  8(3467) 32-26-44,</w:t>
      </w:r>
    </w:p>
    <w:p w:rsidR="00EA125D" w:rsidRDefault="00EA125D">
      <w:pPr>
        <w:pStyle w:val="ConsPlusNonformat"/>
        <w:jc w:val="both"/>
      </w:pPr>
      <w:r>
        <w:t>33-45-30, E-mail: utsd-adm@admhmansy.ru</w:t>
      </w:r>
    </w:p>
    <w:p w:rsidR="00EA125D" w:rsidRDefault="00EA125D">
      <w:pPr>
        <w:pStyle w:val="ConsPlusNonformat"/>
        <w:jc w:val="both"/>
      </w:pPr>
      <w:r>
        <w:t>------------------------------------------------------------------</w:t>
      </w:r>
    </w:p>
    <w:p w:rsidR="00EA125D" w:rsidRDefault="00EA125D">
      <w:pPr>
        <w:pStyle w:val="ConsPlusNonformat"/>
        <w:jc w:val="both"/>
      </w:pPr>
      <w:r>
        <w:t>"___" _________ 20__ г.</w:t>
      </w:r>
    </w:p>
    <w:p w:rsidR="00EA125D" w:rsidRDefault="00EA125D">
      <w:pPr>
        <w:pStyle w:val="ConsPlusNonformat"/>
        <w:jc w:val="both"/>
      </w:pPr>
      <w:r>
        <w:t>Исх. N ________________</w:t>
      </w:r>
    </w:p>
    <w:p w:rsidR="00EA125D" w:rsidRDefault="00EA125D">
      <w:pPr>
        <w:pStyle w:val="ConsPlusNonformat"/>
        <w:jc w:val="both"/>
      </w:pPr>
    </w:p>
    <w:p w:rsidR="00EA125D" w:rsidRDefault="00EA125D">
      <w:pPr>
        <w:pStyle w:val="ConsPlusNonformat"/>
        <w:jc w:val="both"/>
      </w:pPr>
      <w:bookmarkStart w:id="17" w:name="P632"/>
      <w:bookmarkEnd w:id="17"/>
      <w:r>
        <w:t xml:space="preserve">                                Уведомление</w:t>
      </w:r>
    </w:p>
    <w:p w:rsidR="00EA125D" w:rsidRDefault="00EA125D">
      <w:pPr>
        <w:pStyle w:val="ConsPlusNonformat"/>
        <w:jc w:val="both"/>
      </w:pPr>
      <w:r>
        <w:t xml:space="preserve">          об отказе в выдаче специального разрешения на движение</w:t>
      </w:r>
    </w:p>
    <w:p w:rsidR="00EA125D" w:rsidRDefault="00EA125D">
      <w:pPr>
        <w:pStyle w:val="ConsPlusNonformat"/>
        <w:jc w:val="both"/>
      </w:pPr>
      <w:r>
        <w:t xml:space="preserve">          по автомобильным дорогам местного значения тяжеловесных</w:t>
      </w:r>
    </w:p>
    <w:p w:rsidR="00EA125D" w:rsidRDefault="00EA125D">
      <w:pPr>
        <w:pStyle w:val="ConsPlusNonformat"/>
        <w:jc w:val="both"/>
      </w:pPr>
      <w:r>
        <w:t xml:space="preserve">              и (или) крупногабаритных транспортных средства</w:t>
      </w:r>
    </w:p>
    <w:p w:rsidR="00EA125D" w:rsidRDefault="00EA125D">
      <w:pPr>
        <w:pStyle w:val="ConsPlusNonformat"/>
        <w:jc w:val="both"/>
      </w:pPr>
    </w:p>
    <w:p w:rsidR="00EA125D" w:rsidRDefault="00EA125D">
      <w:pPr>
        <w:pStyle w:val="ConsPlusNonformat"/>
        <w:jc w:val="both"/>
      </w:pPr>
      <w:r>
        <w:t xml:space="preserve">    Рассмотрев заявление и документы, представленные</w:t>
      </w:r>
    </w:p>
    <w:p w:rsidR="00EA125D" w:rsidRDefault="00EA125D">
      <w:pPr>
        <w:pStyle w:val="ConsPlusNonformat"/>
        <w:jc w:val="both"/>
      </w:pPr>
      <w:r>
        <w:t>___________________________________________________________________________</w:t>
      </w:r>
    </w:p>
    <w:p w:rsidR="00EA125D" w:rsidRDefault="00EA125D">
      <w:pPr>
        <w:pStyle w:val="ConsPlusNonformat"/>
        <w:jc w:val="both"/>
      </w:pPr>
      <w:r>
        <w:t xml:space="preserve">           (фамилия, имя, отчество заявителя - физического лица</w:t>
      </w:r>
    </w:p>
    <w:p w:rsidR="00EA125D" w:rsidRDefault="00EA125D">
      <w:pPr>
        <w:pStyle w:val="ConsPlusNonformat"/>
        <w:jc w:val="both"/>
      </w:pPr>
      <w:r>
        <w:t xml:space="preserve">          или полное наименование заявителя - юридического лица)</w:t>
      </w:r>
    </w:p>
    <w:p w:rsidR="00EA125D" w:rsidRDefault="00EA125D">
      <w:pPr>
        <w:pStyle w:val="ConsPlusNonformat"/>
        <w:jc w:val="both"/>
      </w:pPr>
      <w:r>
        <w:t>для _______________________________________________________________________</w:t>
      </w:r>
    </w:p>
    <w:p w:rsidR="00EA125D" w:rsidRDefault="00EA125D">
      <w:pPr>
        <w:pStyle w:val="ConsPlusNonformat"/>
        <w:jc w:val="both"/>
      </w:pPr>
      <w:r>
        <w:t xml:space="preserve">                    (наименование муниципальной услуги)</w:t>
      </w:r>
    </w:p>
    <w:p w:rsidR="00EA125D" w:rsidRDefault="00EA125D">
      <w:pPr>
        <w:pStyle w:val="ConsPlusNonformat"/>
        <w:jc w:val="both"/>
      </w:pPr>
      <w:r>
        <w:t>отказано  в  выдаче  специального  разрешения  на движение по автомобильным</w:t>
      </w:r>
    </w:p>
    <w:p w:rsidR="00EA125D" w:rsidRDefault="00EA125D">
      <w:pPr>
        <w:pStyle w:val="ConsPlusNonformat"/>
        <w:jc w:val="both"/>
      </w:pPr>
      <w:r>
        <w:t>дорогам местного значения по следующим основаниям: ________________________</w:t>
      </w:r>
    </w:p>
    <w:p w:rsidR="00EA125D" w:rsidRDefault="00EA125D">
      <w:pPr>
        <w:pStyle w:val="ConsPlusNonformat"/>
        <w:jc w:val="both"/>
      </w:pPr>
      <w:r>
        <w:t>___________________________________________________________________________</w:t>
      </w:r>
    </w:p>
    <w:p w:rsidR="00EA125D" w:rsidRDefault="00EA125D">
      <w:pPr>
        <w:pStyle w:val="ConsPlusNonformat"/>
        <w:jc w:val="both"/>
      </w:pPr>
      <w:r>
        <w:t xml:space="preserve">   (указывается причина с ссылкой на пункты нормативных правовых актов)</w:t>
      </w:r>
    </w:p>
    <w:p w:rsidR="00EA125D" w:rsidRDefault="00EA125D">
      <w:pPr>
        <w:pStyle w:val="ConsPlusNonformat"/>
        <w:jc w:val="both"/>
      </w:pPr>
      <w:r>
        <w:t>___________________________________________________________________________</w:t>
      </w:r>
    </w:p>
    <w:p w:rsidR="00EA125D" w:rsidRDefault="00EA125D">
      <w:pPr>
        <w:pStyle w:val="ConsPlusNonformat"/>
        <w:jc w:val="both"/>
      </w:pPr>
      <w:r>
        <w:t>___________________________________________________________________________</w:t>
      </w:r>
    </w:p>
    <w:p w:rsidR="00EA125D" w:rsidRDefault="00EA125D">
      <w:pPr>
        <w:pStyle w:val="ConsPlusNonformat"/>
        <w:jc w:val="both"/>
      </w:pPr>
    </w:p>
    <w:p w:rsidR="00EA125D" w:rsidRDefault="00EA125D">
      <w:pPr>
        <w:pStyle w:val="ConsPlusNonformat"/>
        <w:jc w:val="both"/>
      </w:pPr>
      <w:r>
        <w:t xml:space="preserve"> __________________                       ____________/___________________/</w:t>
      </w:r>
    </w:p>
    <w:p w:rsidR="00EA125D" w:rsidRDefault="00EA125D">
      <w:pPr>
        <w:pStyle w:val="ConsPlusNonformat"/>
        <w:jc w:val="both"/>
      </w:pPr>
      <w:r>
        <w:t xml:space="preserve">     (должность)                           (подпись, Ф.И.О. руководителя)</w:t>
      </w:r>
    </w:p>
    <w:p w:rsidR="00EA125D" w:rsidRDefault="00EA125D">
      <w:pPr>
        <w:pStyle w:val="ConsPlusNonformat"/>
        <w:jc w:val="both"/>
      </w:pPr>
    </w:p>
    <w:p w:rsidR="00EA125D" w:rsidRDefault="00EA125D">
      <w:pPr>
        <w:pStyle w:val="ConsPlusNonformat"/>
        <w:jc w:val="both"/>
      </w:pPr>
    </w:p>
    <w:p w:rsidR="00EA125D" w:rsidRDefault="00EA125D">
      <w:pPr>
        <w:pStyle w:val="ConsPlusNonformat"/>
        <w:jc w:val="both"/>
      </w:pPr>
      <w:r>
        <w:t>Проверил документы и подготовил уведомление</w:t>
      </w:r>
    </w:p>
    <w:p w:rsidR="00EA125D" w:rsidRDefault="00EA125D">
      <w:pPr>
        <w:pStyle w:val="ConsPlusNonformat"/>
        <w:jc w:val="both"/>
      </w:pPr>
      <w:r>
        <w:t>____________________________________________________________ ______________</w:t>
      </w:r>
    </w:p>
    <w:p w:rsidR="00EA125D" w:rsidRDefault="00EA125D">
      <w:pPr>
        <w:pStyle w:val="ConsPlusNonformat"/>
        <w:jc w:val="both"/>
      </w:pPr>
      <w:r>
        <w:t xml:space="preserve">      (должность, Ф.И.О. специалиста, ответственного           (подпись)</w:t>
      </w:r>
    </w:p>
    <w:p w:rsidR="00EA125D" w:rsidRDefault="00EA125D">
      <w:pPr>
        <w:pStyle w:val="ConsPlusNonformat"/>
        <w:jc w:val="both"/>
      </w:pPr>
      <w:r>
        <w:t xml:space="preserve">         за предоставление муниципальной услуги)</w:t>
      </w:r>
    </w:p>
    <w:p w:rsidR="00EA125D" w:rsidRDefault="00EA125D">
      <w:pPr>
        <w:pStyle w:val="ConsPlusNormal"/>
        <w:jc w:val="both"/>
      </w:pPr>
    </w:p>
    <w:p w:rsidR="00EA125D" w:rsidRDefault="00EA125D">
      <w:pPr>
        <w:pStyle w:val="ConsPlusNormal"/>
        <w:jc w:val="both"/>
      </w:pPr>
    </w:p>
    <w:p w:rsidR="00EA125D" w:rsidRDefault="00EA125D">
      <w:pPr>
        <w:pStyle w:val="ConsPlusNormal"/>
        <w:jc w:val="both"/>
      </w:pPr>
    </w:p>
    <w:p w:rsidR="00EA125D" w:rsidRDefault="00EA125D">
      <w:pPr>
        <w:pStyle w:val="ConsPlusNormal"/>
        <w:jc w:val="both"/>
      </w:pPr>
    </w:p>
    <w:p w:rsidR="00EA125D" w:rsidRDefault="00EA125D">
      <w:pPr>
        <w:pStyle w:val="ConsPlusNormal"/>
        <w:jc w:val="both"/>
      </w:pPr>
    </w:p>
    <w:p w:rsidR="00EA125D" w:rsidRDefault="00EA125D">
      <w:pPr>
        <w:pStyle w:val="ConsPlusNormal"/>
        <w:jc w:val="right"/>
        <w:outlineLvl w:val="1"/>
      </w:pPr>
      <w:r>
        <w:t>Приложение 2</w:t>
      </w:r>
    </w:p>
    <w:p w:rsidR="00EA125D" w:rsidRDefault="00EA125D">
      <w:pPr>
        <w:pStyle w:val="ConsPlusNormal"/>
        <w:jc w:val="right"/>
      </w:pPr>
      <w:r>
        <w:t>к административному регламенту</w:t>
      </w:r>
    </w:p>
    <w:p w:rsidR="00EA125D" w:rsidRDefault="00EA125D">
      <w:pPr>
        <w:pStyle w:val="ConsPlusNormal"/>
        <w:jc w:val="right"/>
      </w:pPr>
      <w:r>
        <w:t>предоставления муниципальной услуги</w:t>
      </w:r>
    </w:p>
    <w:p w:rsidR="00EA125D" w:rsidRDefault="00EA125D">
      <w:pPr>
        <w:pStyle w:val="ConsPlusNormal"/>
        <w:jc w:val="right"/>
      </w:pPr>
      <w:r>
        <w:t>"Выдача специального разрешения на</w:t>
      </w:r>
    </w:p>
    <w:p w:rsidR="00EA125D" w:rsidRDefault="00EA125D">
      <w:pPr>
        <w:pStyle w:val="ConsPlusNormal"/>
        <w:jc w:val="right"/>
      </w:pPr>
      <w:r>
        <w:t>движение по автомобильным дорогам</w:t>
      </w:r>
    </w:p>
    <w:p w:rsidR="00EA125D" w:rsidRDefault="00EA125D">
      <w:pPr>
        <w:pStyle w:val="ConsPlusNormal"/>
        <w:jc w:val="right"/>
      </w:pPr>
      <w:r>
        <w:t>местного значения города Ханты-Мансийска</w:t>
      </w:r>
    </w:p>
    <w:p w:rsidR="00EA125D" w:rsidRDefault="00EA125D">
      <w:pPr>
        <w:pStyle w:val="ConsPlusNormal"/>
        <w:jc w:val="right"/>
      </w:pPr>
      <w:r>
        <w:t>тяжеловесных и (или) крупногабаритных</w:t>
      </w:r>
    </w:p>
    <w:p w:rsidR="00EA125D" w:rsidRDefault="00EA125D">
      <w:pPr>
        <w:pStyle w:val="ConsPlusNormal"/>
        <w:jc w:val="right"/>
      </w:pPr>
      <w:r>
        <w:lastRenderedPageBreak/>
        <w:t>транспортных средств"</w:t>
      </w:r>
    </w:p>
    <w:p w:rsidR="00EA125D" w:rsidRDefault="00EA125D">
      <w:pPr>
        <w:pStyle w:val="ConsPlusNormal"/>
        <w:jc w:val="both"/>
      </w:pPr>
    </w:p>
    <w:p w:rsidR="00EA125D" w:rsidRDefault="00EA125D">
      <w:pPr>
        <w:pStyle w:val="ConsPlusTitle"/>
        <w:jc w:val="center"/>
      </w:pPr>
      <w:bookmarkStart w:id="18" w:name="P672"/>
      <w:bookmarkEnd w:id="18"/>
      <w:r>
        <w:t>БЛОК-СХЕМА</w:t>
      </w:r>
    </w:p>
    <w:p w:rsidR="00EA125D" w:rsidRDefault="00EA125D">
      <w:pPr>
        <w:pStyle w:val="ConsPlusTitle"/>
        <w:jc w:val="center"/>
      </w:pPr>
      <w:r>
        <w:t>ПРЕДОСТАВЛЕНИЯ МУНИЦИПАЛЬНОЙ УСЛУГИ "ВЫДАЧА СПЕЦИАЛЬНОГО</w:t>
      </w:r>
    </w:p>
    <w:p w:rsidR="00EA125D" w:rsidRDefault="00EA125D">
      <w:pPr>
        <w:pStyle w:val="ConsPlusTitle"/>
        <w:jc w:val="center"/>
      </w:pPr>
      <w:r>
        <w:t>РАЗРЕШЕНИЯ НА ДВИЖЕНИЕ ПО АВТОМОБИЛЬНЫМ ДОРОГАМ МЕСТНОГО</w:t>
      </w:r>
    </w:p>
    <w:p w:rsidR="00EA125D" w:rsidRDefault="00EA125D">
      <w:pPr>
        <w:pStyle w:val="ConsPlusTitle"/>
        <w:jc w:val="center"/>
      </w:pPr>
      <w:r>
        <w:t>ЗНАЧЕНИЯ ГОРОДА ХАНТЫ-МАНСИЙСКА ТЯЖЕЛОВЕСНЫХ</w:t>
      </w:r>
    </w:p>
    <w:p w:rsidR="00EA125D" w:rsidRDefault="00EA125D">
      <w:pPr>
        <w:pStyle w:val="ConsPlusTitle"/>
        <w:jc w:val="center"/>
      </w:pPr>
      <w:r>
        <w:t>И (ИЛИ) КРУПНОГАБАРИТНЫХ ТРАНСПОРТНЫХ СРЕДСТВ"</w:t>
      </w:r>
    </w:p>
    <w:p w:rsidR="00EA125D" w:rsidRDefault="00EA125D">
      <w:pPr>
        <w:pStyle w:val="ConsPlusNormal"/>
        <w:jc w:val="both"/>
      </w:pPr>
    </w:p>
    <w:p w:rsidR="00EA125D" w:rsidRDefault="00EA125D">
      <w:pPr>
        <w:pStyle w:val="ConsPlusNonformat"/>
        <w:jc w:val="both"/>
      </w:pPr>
      <w:r>
        <w:t>┌─────────────────────────────────────────────────────────────────────────┐</w:t>
      </w:r>
    </w:p>
    <w:p w:rsidR="00EA125D" w:rsidRDefault="00EA125D">
      <w:pPr>
        <w:pStyle w:val="ConsPlusNonformat"/>
        <w:jc w:val="both"/>
      </w:pPr>
      <w:r>
        <w:t>│   Подача заявления и необходимых документов на получение специального   │</w:t>
      </w:r>
    </w:p>
    <w:p w:rsidR="00EA125D" w:rsidRDefault="00EA125D">
      <w:pPr>
        <w:pStyle w:val="ConsPlusNonformat"/>
        <w:jc w:val="both"/>
      </w:pPr>
      <w:r>
        <w:t>│разрешения на движение по автомобильным дорогам местного значения города │</w:t>
      </w:r>
    </w:p>
    <w:p w:rsidR="00EA125D" w:rsidRDefault="00EA125D">
      <w:pPr>
        <w:pStyle w:val="ConsPlusNonformat"/>
        <w:jc w:val="both"/>
      </w:pPr>
      <w:r>
        <w:t>│         Ханты-Мансийска тяжеловесных и (или) крупногабаритных           │</w:t>
      </w:r>
    </w:p>
    <w:p w:rsidR="00EA125D" w:rsidRDefault="00EA125D">
      <w:pPr>
        <w:pStyle w:val="ConsPlusNonformat"/>
        <w:jc w:val="both"/>
      </w:pPr>
      <w:r>
        <w:t>│                          транспортных средств                           │</w:t>
      </w:r>
    </w:p>
    <w:p w:rsidR="00EA125D" w:rsidRDefault="00EA125D">
      <w:pPr>
        <w:pStyle w:val="ConsPlusNonformat"/>
        <w:jc w:val="both"/>
      </w:pPr>
      <w:r>
        <w:t>└──────────────────┬─────────────────────────────────────┬────────────────┘</w:t>
      </w:r>
    </w:p>
    <w:p w:rsidR="00EA125D" w:rsidRDefault="00EA125D">
      <w:pPr>
        <w:pStyle w:val="ConsPlusNonformat"/>
        <w:jc w:val="both"/>
      </w:pPr>
      <w:r>
        <w:t xml:space="preserve">                   \/                                    \/</w:t>
      </w:r>
    </w:p>
    <w:p w:rsidR="00EA125D" w:rsidRDefault="00EA125D">
      <w:pPr>
        <w:pStyle w:val="ConsPlusNonformat"/>
        <w:jc w:val="both"/>
      </w:pPr>
      <w:r>
        <w:t>┌─────────────────────────────────────┐┌──────────────────────────────────┐</w:t>
      </w:r>
    </w:p>
    <w:p w:rsidR="00EA125D" w:rsidRDefault="00EA125D">
      <w:pPr>
        <w:pStyle w:val="ConsPlusNonformat"/>
        <w:jc w:val="both"/>
      </w:pPr>
      <w:r>
        <w:t>│    Наличие документов и оснований,  ││Отсутствие документов и оснований,│</w:t>
      </w:r>
    </w:p>
    <w:p w:rsidR="00EA125D" w:rsidRDefault="00EA125D">
      <w:pPr>
        <w:pStyle w:val="ConsPlusNonformat"/>
        <w:jc w:val="both"/>
      </w:pPr>
      <w:r>
        <w:t>│необходимых для регистрации заявления││    необходимых для регистрации   │</w:t>
      </w:r>
    </w:p>
    <w:p w:rsidR="00EA125D" w:rsidRDefault="00EA125D">
      <w:pPr>
        <w:pStyle w:val="ConsPlusNonformat"/>
        <w:jc w:val="both"/>
      </w:pPr>
      <w:r>
        <w:t>│и предоставления муниципальной услуги││    заявления и предоставления    │</w:t>
      </w:r>
    </w:p>
    <w:p w:rsidR="00EA125D" w:rsidRDefault="00EA125D">
      <w:pPr>
        <w:pStyle w:val="ConsPlusNonformat"/>
        <w:jc w:val="both"/>
      </w:pPr>
      <w:r>
        <w:t>│       Регистрация заявления         ││       муниципальной услуги       │</w:t>
      </w:r>
    </w:p>
    <w:p w:rsidR="00EA125D" w:rsidRDefault="00EA125D">
      <w:pPr>
        <w:pStyle w:val="ConsPlusNonformat"/>
        <w:jc w:val="both"/>
      </w:pPr>
      <w:r>
        <w:t>└──────────────────┬──────────────────┘└───────────────────────┬──────────┘</w:t>
      </w:r>
    </w:p>
    <w:p w:rsidR="00EA125D" w:rsidRDefault="00EA125D">
      <w:pPr>
        <w:pStyle w:val="ConsPlusNonformat"/>
        <w:jc w:val="both"/>
      </w:pPr>
      <w:r>
        <w:t xml:space="preserve">                   \/                                          │</w:t>
      </w:r>
    </w:p>
    <w:p w:rsidR="00EA125D" w:rsidRDefault="00EA125D">
      <w:pPr>
        <w:pStyle w:val="ConsPlusNonformat"/>
        <w:jc w:val="both"/>
      </w:pPr>
      <w:r>
        <w:t>┌──────────────────────────────────────────────────┐           \/</w:t>
      </w:r>
    </w:p>
    <w:p w:rsidR="00EA125D" w:rsidRDefault="00EA125D">
      <w:pPr>
        <w:pStyle w:val="ConsPlusNonformat"/>
        <w:jc w:val="both"/>
      </w:pPr>
      <w:r>
        <w:t>│Рассмотрение заявления, формирование и направление│ ┌───────────────────┐</w:t>
      </w:r>
    </w:p>
    <w:p w:rsidR="00EA125D" w:rsidRDefault="00EA125D">
      <w:pPr>
        <w:pStyle w:val="ConsPlusNonformat"/>
        <w:jc w:val="both"/>
      </w:pPr>
      <w:r>
        <w:t>│   межведомственных запросов в органы власти,     │ │   Информирование  │</w:t>
      </w:r>
    </w:p>
    <w:p w:rsidR="00EA125D" w:rsidRDefault="00EA125D">
      <w:pPr>
        <w:pStyle w:val="ConsPlusNonformat"/>
        <w:jc w:val="both"/>
      </w:pPr>
      <w:r>
        <w:t>│участвующие в предоставлении муниципальной услуги │ │заявителя об отказе│</w:t>
      </w:r>
    </w:p>
    <w:p w:rsidR="00EA125D" w:rsidRDefault="00EA125D">
      <w:pPr>
        <w:pStyle w:val="ConsPlusNonformat"/>
        <w:jc w:val="both"/>
      </w:pPr>
      <w:r>
        <w:t>└──────────────────┬─────────────────────────────┬─┘ │   в регистрации   │</w:t>
      </w:r>
    </w:p>
    <w:p w:rsidR="00EA125D" w:rsidRDefault="00EA125D">
      <w:pPr>
        <w:pStyle w:val="ConsPlusNonformat"/>
        <w:jc w:val="both"/>
      </w:pPr>
      <w:r>
        <w:t xml:space="preserve">                   \/                            │   │     заявления     │</w:t>
      </w:r>
    </w:p>
    <w:p w:rsidR="00EA125D" w:rsidRDefault="00EA125D">
      <w:pPr>
        <w:pStyle w:val="ConsPlusNonformat"/>
        <w:jc w:val="both"/>
      </w:pPr>
      <w:r>
        <w:t>┌─────────────────────────────────────────────┐  │   └───────────────────┘</w:t>
      </w:r>
    </w:p>
    <w:p w:rsidR="00EA125D" w:rsidRDefault="00EA125D">
      <w:pPr>
        <w:pStyle w:val="ConsPlusNonformat"/>
        <w:jc w:val="both"/>
      </w:pPr>
      <w:r>
        <w:t>│ Согласование маршрута движения тяжеловесных │  │</w:t>
      </w:r>
    </w:p>
    <w:p w:rsidR="00EA125D" w:rsidRDefault="00EA125D">
      <w:pPr>
        <w:pStyle w:val="ConsPlusNonformat"/>
        <w:jc w:val="both"/>
      </w:pPr>
      <w:r>
        <w:t>│    и (или) крупногабаритных транспортных    │  │</w:t>
      </w:r>
    </w:p>
    <w:p w:rsidR="00EA125D" w:rsidRDefault="00EA125D">
      <w:pPr>
        <w:pStyle w:val="ConsPlusNonformat"/>
        <w:jc w:val="both"/>
      </w:pPr>
      <w:r>
        <w:t>│   средств, для движения которых требуется   │  │</w:t>
      </w:r>
    </w:p>
    <w:p w:rsidR="00EA125D" w:rsidRDefault="00EA125D">
      <w:pPr>
        <w:pStyle w:val="ConsPlusNonformat"/>
        <w:jc w:val="both"/>
      </w:pPr>
      <w:r>
        <w:t>│ оценка технического состояния автомобильных │  │</w:t>
      </w:r>
    </w:p>
    <w:p w:rsidR="00EA125D" w:rsidRDefault="00EA125D">
      <w:pPr>
        <w:pStyle w:val="ConsPlusNonformat"/>
        <w:jc w:val="both"/>
      </w:pPr>
      <w:r>
        <w:t>│дорог, их укрепление или принятие специальных│  │</w:t>
      </w:r>
    </w:p>
    <w:p w:rsidR="00EA125D" w:rsidRDefault="00EA125D">
      <w:pPr>
        <w:pStyle w:val="ConsPlusNonformat"/>
        <w:jc w:val="both"/>
      </w:pPr>
      <w:r>
        <w:t>│  мер по обустройству автомобильных дорог,   │  │</w:t>
      </w:r>
    </w:p>
    <w:p w:rsidR="00EA125D" w:rsidRDefault="00EA125D">
      <w:pPr>
        <w:pStyle w:val="ConsPlusNonformat"/>
        <w:jc w:val="both"/>
      </w:pPr>
      <w:r>
        <w:t>│      их участков, а также пересекающих      │  │</w:t>
      </w:r>
    </w:p>
    <w:p w:rsidR="00EA125D" w:rsidRDefault="00EA125D">
      <w:pPr>
        <w:pStyle w:val="ConsPlusNonformat"/>
        <w:jc w:val="both"/>
      </w:pPr>
      <w:r>
        <w:t>│       автомобильную дорогу сооружений       │  │</w:t>
      </w:r>
    </w:p>
    <w:p w:rsidR="00EA125D" w:rsidRDefault="00EA125D">
      <w:pPr>
        <w:pStyle w:val="ConsPlusNonformat"/>
        <w:jc w:val="both"/>
      </w:pPr>
      <w:r>
        <w:t>│         и инженерных коммуникаций           │  │</w:t>
      </w:r>
    </w:p>
    <w:p w:rsidR="00EA125D" w:rsidRDefault="00EA125D">
      <w:pPr>
        <w:pStyle w:val="ConsPlusNonformat"/>
        <w:jc w:val="both"/>
      </w:pPr>
      <w:r>
        <w:t>└──────────────────┬──────────────────────────┘  │</w:t>
      </w:r>
    </w:p>
    <w:p w:rsidR="00EA125D" w:rsidRDefault="00EA125D">
      <w:pPr>
        <w:pStyle w:val="ConsPlusNonformat"/>
        <w:jc w:val="both"/>
      </w:pPr>
      <w:r>
        <w:t xml:space="preserve">                   \/                            \/</w:t>
      </w:r>
    </w:p>
    <w:p w:rsidR="00EA125D" w:rsidRDefault="00EA125D">
      <w:pPr>
        <w:pStyle w:val="ConsPlusNonformat"/>
        <w:jc w:val="both"/>
      </w:pPr>
      <w:r>
        <w:t>┌───────────────────────────────────────────────────────────────────┐</w:t>
      </w:r>
    </w:p>
    <w:p w:rsidR="00EA125D" w:rsidRDefault="00EA125D">
      <w:pPr>
        <w:pStyle w:val="ConsPlusNonformat"/>
        <w:jc w:val="both"/>
      </w:pPr>
      <w:r>
        <w:t>│            Согласование маршрута движения тяжеловесных            │</w:t>
      </w:r>
    </w:p>
    <w:p w:rsidR="00EA125D" w:rsidRDefault="00EA125D">
      <w:pPr>
        <w:pStyle w:val="ConsPlusNonformat"/>
        <w:jc w:val="both"/>
      </w:pPr>
      <w:r>
        <w:t>│ и (или) крупногабаритных транспортных средств с Госавтоинспекцией │</w:t>
      </w:r>
    </w:p>
    <w:p w:rsidR="00EA125D" w:rsidRDefault="00EA125D">
      <w:pPr>
        <w:pStyle w:val="ConsPlusNonformat"/>
        <w:jc w:val="both"/>
      </w:pPr>
      <w:r>
        <w:t>└──────────────────┬─────────────────────────────┬──────────────────┘</w:t>
      </w:r>
    </w:p>
    <w:p w:rsidR="00EA125D" w:rsidRDefault="00EA125D">
      <w:pPr>
        <w:pStyle w:val="ConsPlusNonformat"/>
        <w:jc w:val="both"/>
      </w:pPr>
      <w:r>
        <w:t xml:space="preserve">                   \/                            \/</w:t>
      </w:r>
    </w:p>
    <w:p w:rsidR="00EA125D" w:rsidRDefault="00EA125D">
      <w:pPr>
        <w:pStyle w:val="ConsPlusNonformat"/>
        <w:jc w:val="both"/>
      </w:pPr>
      <w:r>
        <w:t>┌────────────────────────────────────┐┌────────────────────────────────┐</w:t>
      </w:r>
    </w:p>
    <w:p w:rsidR="00EA125D" w:rsidRDefault="00EA125D">
      <w:pPr>
        <w:pStyle w:val="ConsPlusNonformat"/>
        <w:jc w:val="both"/>
      </w:pPr>
      <w:r>
        <w:t>│  Отсутствуют основания для отказа  ││  Наличие оснований для отказа  │</w:t>
      </w:r>
    </w:p>
    <w:p w:rsidR="00EA125D" w:rsidRDefault="00EA125D">
      <w:pPr>
        <w:pStyle w:val="ConsPlusNonformat"/>
        <w:jc w:val="both"/>
      </w:pPr>
      <w:r>
        <w:t>│   в предоставлении муниципальной   ││ в предоставлении муниципальной │</w:t>
      </w:r>
    </w:p>
    <w:p w:rsidR="00EA125D" w:rsidRDefault="00EA125D">
      <w:pPr>
        <w:pStyle w:val="ConsPlusNonformat"/>
        <w:jc w:val="both"/>
      </w:pPr>
      <w:r>
        <w:t>│                услуги              ││             услуги             │</w:t>
      </w:r>
    </w:p>
    <w:p w:rsidR="00EA125D" w:rsidRDefault="00EA125D">
      <w:pPr>
        <w:pStyle w:val="ConsPlusNonformat"/>
        <w:jc w:val="both"/>
      </w:pPr>
      <w:r>
        <w:t>└──────────────────┬─────────────────┘└──────────┬─────────────────────┘</w:t>
      </w:r>
    </w:p>
    <w:p w:rsidR="00EA125D" w:rsidRDefault="00EA125D">
      <w:pPr>
        <w:pStyle w:val="ConsPlusNonformat"/>
        <w:jc w:val="both"/>
      </w:pPr>
      <w:r>
        <w:t xml:space="preserve">                   \/                            \/</w:t>
      </w:r>
    </w:p>
    <w:p w:rsidR="00EA125D" w:rsidRDefault="00EA125D">
      <w:pPr>
        <w:pStyle w:val="ConsPlusNonformat"/>
        <w:jc w:val="both"/>
      </w:pPr>
      <w:r>
        <w:t>┌─────────────────────────────────────┐┌───────────────────────────────┐</w:t>
      </w:r>
    </w:p>
    <w:p w:rsidR="00EA125D" w:rsidRDefault="00EA125D">
      <w:pPr>
        <w:pStyle w:val="ConsPlusNonformat"/>
        <w:jc w:val="both"/>
      </w:pPr>
      <w:r>
        <w:t>│    Выдача заявителю специального    ││Выдача (направление) заявителю │</w:t>
      </w:r>
    </w:p>
    <w:p w:rsidR="00EA125D" w:rsidRDefault="00EA125D">
      <w:pPr>
        <w:pStyle w:val="ConsPlusNonformat"/>
        <w:jc w:val="both"/>
      </w:pPr>
      <w:r>
        <w:t>│             разрешения              ││уведомления об отказе в выдаче │</w:t>
      </w:r>
    </w:p>
    <w:p w:rsidR="00EA125D" w:rsidRDefault="00EA125D">
      <w:pPr>
        <w:pStyle w:val="ConsPlusNonformat"/>
        <w:jc w:val="both"/>
      </w:pPr>
      <w:r>
        <w:t>└─────────────────────────────────────┘│  специального разрешения или  │</w:t>
      </w:r>
    </w:p>
    <w:p w:rsidR="00EA125D" w:rsidRDefault="00EA125D">
      <w:pPr>
        <w:pStyle w:val="ConsPlusNonformat"/>
        <w:jc w:val="both"/>
      </w:pPr>
      <w:r>
        <w:t xml:space="preserve">                                       │  информирование заявителя об  │</w:t>
      </w:r>
    </w:p>
    <w:p w:rsidR="00EA125D" w:rsidRDefault="00EA125D">
      <w:pPr>
        <w:pStyle w:val="ConsPlusNonformat"/>
        <w:jc w:val="both"/>
      </w:pPr>
      <w:r>
        <w:t xml:space="preserve">                                       │отказе в регистрации заявления │</w:t>
      </w:r>
    </w:p>
    <w:p w:rsidR="00EA125D" w:rsidRDefault="00EA125D">
      <w:pPr>
        <w:pStyle w:val="ConsPlusNonformat"/>
        <w:jc w:val="both"/>
      </w:pPr>
      <w:r>
        <w:t xml:space="preserve">                                       └───────────────────────────────┘</w:t>
      </w:r>
    </w:p>
    <w:p w:rsidR="00EA125D" w:rsidRDefault="00EA125D">
      <w:pPr>
        <w:pStyle w:val="ConsPlusNormal"/>
        <w:jc w:val="both"/>
      </w:pPr>
    </w:p>
    <w:p w:rsidR="00EA125D" w:rsidRDefault="00EA125D">
      <w:pPr>
        <w:pStyle w:val="ConsPlusNormal"/>
        <w:jc w:val="both"/>
      </w:pPr>
    </w:p>
    <w:p w:rsidR="00EA125D" w:rsidRDefault="00EA125D">
      <w:pPr>
        <w:pStyle w:val="ConsPlusNormal"/>
        <w:jc w:val="both"/>
      </w:pPr>
    </w:p>
    <w:p w:rsidR="00EA125D" w:rsidRDefault="00EA125D">
      <w:pPr>
        <w:pStyle w:val="ConsPlusNormal"/>
        <w:jc w:val="both"/>
      </w:pPr>
    </w:p>
    <w:p w:rsidR="00EA125D" w:rsidRDefault="00EA125D">
      <w:pPr>
        <w:pStyle w:val="ConsPlusNormal"/>
        <w:jc w:val="both"/>
      </w:pPr>
    </w:p>
    <w:p w:rsidR="00EA125D" w:rsidRDefault="00EA125D">
      <w:pPr>
        <w:pStyle w:val="ConsPlusNormal"/>
        <w:jc w:val="right"/>
        <w:outlineLvl w:val="1"/>
      </w:pPr>
      <w:r>
        <w:t>Приложение 3</w:t>
      </w:r>
    </w:p>
    <w:p w:rsidR="00EA125D" w:rsidRDefault="00EA125D">
      <w:pPr>
        <w:pStyle w:val="ConsPlusNormal"/>
        <w:jc w:val="right"/>
      </w:pPr>
      <w:r>
        <w:t>к административному регламенту</w:t>
      </w:r>
    </w:p>
    <w:p w:rsidR="00EA125D" w:rsidRDefault="00EA125D">
      <w:pPr>
        <w:pStyle w:val="ConsPlusNormal"/>
        <w:jc w:val="right"/>
      </w:pPr>
      <w:r>
        <w:t>предоставления муниципальной услуги</w:t>
      </w:r>
    </w:p>
    <w:p w:rsidR="00EA125D" w:rsidRDefault="00EA125D">
      <w:pPr>
        <w:pStyle w:val="ConsPlusNormal"/>
        <w:jc w:val="right"/>
      </w:pPr>
      <w:r>
        <w:t>"Выдача специального разрешения</w:t>
      </w:r>
    </w:p>
    <w:p w:rsidR="00EA125D" w:rsidRDefault="00EA125D">
      <w:pPr>
        <w:pStyle w:val="ConsPlusNormal"/>
        <w:jc w:val="right"/>
      </w:pPr>
      <w:r>
        <w:t>на движение по автомобильным дорогам</w:t>
      </w:r>
    </w:p>
    <w:p w:rsidR="00EA125D" w:rsidRDefault="00EA125D">
      <w:pPr>
        <w:pStyle w:val="ConsPlusNormal"/>
        <w:jc w:val="right"/>
      </w:pPr>
      <w:r>
        <w:t>местного значения города Ханты-Мансийска</w:t>
      </w:r>
    </w:p>
    <w:p w:rsidR="00EA125D" w:rsidRDefault="00EA125D">
      <w:pPr>
        <w:pStyle w:val="ConsPlusNormal"/>
        <w:jc w:val="right"/>
      </w:pPr>
      <w:r>
        <w:t>тяжеловесных и (или) крупногабаритных</w:t>
      </w:r>
    </w:p>
    <w:p w:rsidR="00EA125D" w:rsidRDefault="00EA125D">
      <w:pPr>
        <w:pStyle w:val="ConsPlusNormal"/>
        <w:jc w:val="right"/>
      </w:pPr>
      <w:r>
        <w:t>транспортных средств"</w:t>
      </w:r>
    </w:p>
    <w:p w:rsidR="00EA125D" w:rsidRDefault="00EA125D">
      <w:pPr>
        <w:pStyle w:val="ConsPlusNormal"/>
        <w:jc w:val="both"/>
      </w:pPr>
    </w:p>
    <w:p w:rsidR="00EA125D" w:rsidRDefault="00EA125D">
      <w:pPr>
        <w:pStyle w:val="ConsPlusNormal"/>
        <w:jc w:val="right"/>
      </w:pPr>
      <w:r>
        <w:t>Образец</w:t>
      </w:r>
    </w:p>
    <w:p w:rsidR="00EA125D" w:rsidRDefault="00EA125D">
      <w:pPr>
        <w:pStyle w:val="ConsPlusNonformat"/>
        <w:jc w:val="both"/>
      </w:pPr>
      <w:r>
        <w:t xml:space="preserve">          Реквизиты заявителя                В управление транспорта, связи</w:t>
      </w:r>
    </w:p>
    <w:p w:rsidR="00EA125D" w:rsidRDefault="00EA125D">
      <w:pPr>
        <w:pStyle w:val="ConsPlusNonformat"/>
        <w:jc w:val="both"/>
      </w:pPr>
      <w:r>
        <w:t xml:space="preserve"> Для юридического лица: наименование и        и дорог Администрации города</w:t>
      </w:r>
    </w:p>
    <w:p w:rsidR="00EA125D" w:rsidRDefault="00EA125D">
      <w:pPr>
        <w:pStyle w:val="ConsPlusNonformat"/>
        <w:jc w:val="both"/>
      </w:pPr>
      <w:r>
        <w:t xml:space="preserve">  организационно-правовая форма, адрес               Ханты-Мансийска</w:t>
      </w:r>
    </w:p>
    <w:p w:rsidR="00EA125D" w:rsidRDefault="00EA125D">
      <w:pPr>
        <w:pStyle w:val="ConsPlusNonformat"/>
        <w:jc w:val="both"/>
      </w:pPr>
      <w:r>
        <w:t>(местонахождения), Ф.И.О. руководителя,         628012, г. Ханты-Мансийск,</w:t>
      </w:r>
    </w:p>
    <w:p w:rsidR="00EA125D" w:rsidRDefault="00EA125D">
      <w:pPr>
        <w:pStyle w:val="ConsPlusNonformat"/>
        <w:jc w:val="both"/>
      </w:pPr>
      <w:r>
        <w:t xml:space="preserve">  телефон, Исх. от _______ N _______                  ул. Мира, д. 34</w:t>
      </w:r>
    </w:p>
    <w:p w:rsidR="00EA125D" w:rsidRDefault="00EA125D">
      <w:pPr>
        <w:pStyle w:val="ConsPlusNonformat"/>
        <w:jc w:val="both"/>
      </w:pPr>
      <w:r>
        <w:t xml:space="preserve">                                                   тел. (3467) 322-644,</w:t>
      </w:r>
    </w:p>
    <w:p w:rsidR="00EA125D" w:rsidRDefault="00EA125D">
      <w:pPr>
        <w:pStyle w:val="ConsPlusNonformat"/>
        <w:jc w:val="both"/>
      </w:pPr>
      <w:r>
        <w:t xml:space="preserve">   Для индивидуального предпринимателя:            факс 8(3467)334-530</w:t>
      </w:r>
    </w:p>
    <w:p w:rsidR="00EA125D" w:rsidRDefault="00EA125D">
      <w:pPr>
        <w:pStyle w:val="ConsPlusNonformat"/>
        <w:jc w:val="both"/>
      </w:pPr>
      <w:r>
        <w:t xml:space="preserve"> Ф.И.О. с указанием статуса, адрес места      E-mail: utsd-adm@admhmansy.ru</w:t>
      </w:r>
    </w:p>
    <w:p w:rsidR="00EA125D" w:rsidRDefault="00EA125D">
      <w:pPr>
        <w:pStyle w:val="ConsPlusNonformat"/>
        <w:jc w:val="both"/>
      </w:pPr>
      <w:r>
        <w:t xml:space="preserve">       жительства, данные документа,                    поступило</w:t>
      </w:r>
    </w:p>
    <w:p w:rsidR="00EA125D" w:rsidRDefault="00EA125D">
      <w:pPr>
        <w:pStyle w:val="ConsPlusNonformat"/>
        <w:jc w:val="both"/>
      </w:pPr>
      <w:r>
        <w:t xml:space="preserve">        удостоверяющего личность,            дата _______ входящий N ______</w:t>
      </w:r>
    </w:p>
    <w:p w:rsidR="00EA125D" w:rsidRDefault="00EA125D">
      <w:pPr>
        <w:pStyle w:val="ConsPlusNonformat"/>
        <w:jc w:val="both"/>
      </w:pPr>
      <w:r>
        <w:t xml:space="preserve">        Исх. от _______ N ________</w:t>
      </w:r>
    </w:p>
    <w:p w:rsidR="00EA125D" w:rsidRDefault="00EA125D">
      <w:pPr>
        <w:pStyle w:val="ConsPlusNonformat"/>
        <w:jc w:val="both"/>
      </w:pPr>
    </w:p>
    <w:p w:rsidR="00EA125D" w:rsidRDefault="00EA125D">
      <w:pPr>
        <w:pStyle w:val="ConsPlusNonformat"/>
        <w:jc w:val="both"/>
      </w:pPr>
      <w:r>
        <w:t xml:space="preserve">      Для физического лица: Ф.И.О.,</w:t>
      </w:r>
    </w:p>
    <w:p w:rsidR="00EA125D" w:rsidRDefault="00EA125D">
      <w:pPr>
        <w:pStyle w:val="ConsPlusNonformat"/>
        <w:jc w:val="both"/>
      </w:pPr>
      <w:r>
        <w:t xml:space="preserve">     адрес места жительства, данные</w:t>
      </w:r>
    </w:p>
    <w:p w:rsidR="00EA125D" w:rsidRDefault="00EA125D">
      <w:pPr>
        <w:pStyle w:val="ConsPlusNonformat"/>
        <w:jc w:val="both"/>
      </w:pPr>
      <w:r>
        <w:t xml:space="preserve">   документа, удостоверяющего личность</w:t>
      </w:r>
    </w:p>
    <w:p w:rsidR="00EA125D" w:rsidRDefault="00EA125D">
      <w:pPr>
        <w:pStyle w:val="ConsPlusNonformat"/>
        <w:jc w:val="both"/>
      </w:pPr>
    </w:p>
    <w:p w:rsidR="00EA125D" w:rsidRDefault="00EA125D">
      <w:pPr>
        <w:pStyle w:val="ConsPlusNonformat"/>
        <w:jc w:val="both"/>
      </w:pPr>
      <w:bookmarkStart w:id="19" w:name="P759"/>
      <w:bookmarkEnd w:id="19"/>
      <w:r>
        <w:t xml:space="preserve">                                 Заявление </w:t>
      </w:r>
      <w:hyperlink w:anchor="P858" w:history="1">
        <w:r>
          <w:rPr>
            <w:color w:val="0000FF"/>
          </w:rPr>
          <w:t>&lt;*&gt;</w:t>
        </w:r>
      </w:hyperlink>
    </w:p>
    <w:p w:rsidR="00EA125D" w:rsidRDefault="00EA125D">
      <w:pPr>
        <w:pStyle w:val="ConsPlusNonformat"/>
        <w:jc w:val="both"/>
      </w:pPr>
      <w:r>
        <w:t xml:space="preserve">             на получение специального разрешения на движение</w:t>
      </w:r>
    </w:p>
    <w:p w:rsidR="00EA125D" w:rsidRDefault="00EA125D">
      <w:pPr>
        <w:pStyle w:val="ConsPlusNonformat"/>
        <w:jc w:val="both"/>
      </w:pPr>
      <w:r>
        <w:t xml:space="preserve">                по автомобильным дорогам местного значения</w:t>
      </w:r>
    </w:p>
    <w:p w:rsidR="00EA125D" w:rsidRDefault="00EA125D">
      <w:pPr>
        <w:pStyle w:val="ConsPlusNonformat"/>
        <w:jc w:val="both"/>
      </w:pPr>
      <w:r>
        <w:t xml:space="preserve">                    города Ханты-Мансийска тяжеловесных</w:t>
      </w:r>
    </w:p>
    <w:p w:rsidR="00EA125D" w:rsidRDefault="00EA125D">
      <w:pPr>
        <w:pStyle w:val="ConsPlusNonformat"/>
        <w:jc w:val="both"/>
      </w:pPr>
      <w:r>
        <w:t xml:space="preserve">              и (или) крупногабаритных транспортных средств</w:t>
      </w:r>
    </w:p>
    <w:p w:rsidR="00EA125D" w:rsidRDefault="00EA125D">
      <w:pPr>
        <w:pStyle w:val="ConsPlusNormal"/>
        <w:jc w:val="both"/>
      </w:pPr>
    </w:p>
    <w:p w:rsidR="00EA125D" w:rsidRDefault="00EA125D">
      <w:pPr>
        <w:sectPr w:rsidR="00EA125D" w:rsidSect="00455C73">
          <w:pgSz w:w="11906" w:h="16838"/>
          <w:pgMar w:top="1134" w:right="850" w:bottom="1134" w:left="1701" w:header="708" w:footer="708" w:gutter="0"/>
          <w:cols w:space="708"/>
          <w:docGrid w:linePitch="360"/>
        </w:sectPr>
      </w:pPr>
    </w:p>
    <w:tbl>
      <w:tblPr>
        <w:tblW w:w="0" w:type="auto"/>
        <w:tblInd w:w="62" w:type="dxa"/>
        <w:tblBorders>
          <w:right w:val="nil"/>
          <w:insideH w:val="nil"/>
          <w:insideV w:val="nil"/>
        </w:tblBorders>
        <w:tblLayout w:type="fixed"/>
        <w:tblCellMar>
          <w:top w:w="102" w:type="dxa"/>
          <w:left w:w="62" w:type="dxa"/>
          <w:bottom w:w="102" w:type="dxa"/>
          <w:right w:w="62" w:type="dxa"/>
        </w:tblCellMar>
        <w:tblLook w:val="0000" w:firstRow="0" w:lastRow="0" w:firstColumn="0" w:lastColumn="0" w:noHBand="0" w:noVBand="0"/>
      </w:tblPr>
      <w:tblGrid>
        <w:gridCol w:w="780"/>
        <w:gridCol w:w="907"/>
        <w:gridCol w:w="624"/>
        <w:gridCol w:w="275"/>
        <w:gridCol w:w="567"/>
        <w:gridCol w:w="375"/>
        <w:gridCol w:w="510"/>
        <w:gridCol w:w="254"/>
        <w:gridCol w:w="331"/>
        <w:gridCol w:w="730"/>
        <w:gridCol w:w="331"/>
        <w:gridCol w:w="469"/>
        <w:gridCol w:w="398"/>
        <w:gridCol w:w="199"/>
        <w:gridCol w:w="278"/>
        <w:gridCol w:w="479"/>
        <w:gridCol w:w="469"/>
        <w:gridCol w:w="289"/>
        <w:gridCol w:w="352"/>
        <w:gridCol w:w="344"/>
        <w:gridCol w:w="199"/>
        <w:gridCol w:w="199"/>
        <w:gridCol w:w="431"/>
        <w:gridCol w:w="228"/>
        <w:gridCol w:w="255"/>
        <w:gridCol w:w="461"/>
        <w:gridCol w:w="241"/>
        <w:gridCol w:w="384"/>
        <w:gridCol w:w="416"/>
      </w:tblGrid>
      <w:tr w:rsidR="00EA125D">
        <w:tc>
          <w:tcPr>
            <w:tcW w:w="6551" w:type="dxa"/>
            <w:gridSpan w:val="13"/>
            <w:tcBorders>
              <w:top w:val="nil"/>
              <w:bottom w:val="nil"/>
            </w:tcBorders>
            <w:vAlign w:val="center"/>
          </w:tcPr>
          <w:p w:rsidR="00EA125D" w:rsidRDefault="00EA125D">
            <w:pPr>
              <w:pStyle w:val="ConsPlusNormal"/>
              <w:jc w:val="both"/>
            </w:pPr>
            <w:r>
              <w:lastRenderedPageBreak/>
              <w:t>Наименование, адрес и телефон владельца транспортного средства</w:t>
            </w:r>
          </w:p>
        </w:tc>
        <w:tc>
          <w:tcPr>
            <w:tcW w:w="5224" w:type="dxa"/>
            <w:gridSpan w:val="16"/>
            <w:tcBorders>
              <w:top w:val="nil"/>
            </w:tcBorders>
          </w:tcPr>
          <w:p w:rsidR="00EA125D" w:rsidRDefault="00EA125D">
            <w:pPr>
              <w:pStyle w:val="ConsPlusNormal"/>
            </w:pPr>
          </w:p>
        </w:tc>
      </w:tr>
      <w:tr w:rsidR="00EA125D">
        <w:tblPrEx>
          <w:tblBorders>
            <w:insideV w:val="single" w:sz="4" w:space="0" w:color="auto"/>
          </w:tblBorders>
        </w:tblPrEx>
        <w:tc>
          <w:tcPr>
            <w:tcW w:w="11775" w:type="dxa"/>
            <w:gridSpan w:val="29"/>
            <w:tcBorders>
              <w:top w:val="nil"/>
              <w:left w:val="nil"/>
              <w:right w:val="nil"/>
            </w:tcBorders>
          </w:tcPr>
          <w:p w:rsidR="00EA125D" w:rsidRDefault="00EA125D">
            <w:pPr>
              <w:pStyle w:val="ConsPlusNormal"/>
            </w:pPr>
          </w:p>
        </w:tc>
      </w:tr>
      <w:tr w:rsidR="00EA125D">
        <w:tblPrEx>
          <w:tblBorders>
            <w:left w:val="single" w:sz="4" w:space="0" w:color="auto"/>
            <w:insideH w:val="single" w:sz="4" w:space="0" w:color="auto"/>
            <w:insideV w:val="single" w:sz="4" w:space="0" w:color="auto"/>
          </w:tblBorders>
        </w:tblPrEx>
        <w:tc>
          <w:tcPr>
            <w:tcW w:w="11775" w:type="dxa"/>
            <w:gridSpan w:val="29"/>
            <w:tcBorders>
              <w:right w:val="nil"/>
            </w:tcBorders>
          </w:tcPr>
          <w:p w:rsidR="00EA125D" w:rsidRDefault="00EA125D">
            <w:pPr>
              <w:pStyle w:val="ConsPlusNormal"/>
              <w:jc w:val="center"/>
            </w:pPr>
            <w:r>
              <w:t xml:space="preserve">ИНН, ОГРН/ОГРНИП владельца транспортного средства </w:t>
            </w:r>
            <w:hyperlink w:anchor="P858" w:history="1">
              <w:r>
                <w:rPr>
                  <w:color w:val="0000FF"/>
                </w:rPr>
                <w:t>&lt;*&gt;</w:t>
              </w:r>
            </w:hyperlink>
          </w:p>
        </w:tc>
      </w:tr>
      <w:tr w:rsidR="00EA125D">
        <w:tblPrEx>
          <w:tblBorders>
            <w:insideH w:val="single" w:sz="4" w:space="0" w:color="auto"/>
            <w:insideV w:val="single" w:sz="4" w:space="0" w:color="auto"/>
          </w:tblBorders>
        </w:tblPrEx>
        <w:tc>
          <w:tcPr>
            <w:tcW w:w="780" w:type="dxa"/>
            <w:tcBorders>
              <w:left w:val="nil"/>
            </w:tcBorders>
            <w:vAlign w:val="center"/>
          </w:tcPr>
          <w:p w:rsidR="00EA125D" w:rsidRDefault="00EA125D">
            <w:pPr>
              <w:pStyle w:val="ConsPlusNormal"/>
              <w:jc w:val="both"/>
            </w:pPr>
            <w:r>
              <w:t>ИНН</w:t>
            </w:r>
          </w:p>
        </w:tc>
        <w:tc>
          <w:tcPr>
            <w:tcW w:w="3512" w:type="dxa"/>
            <w:gridSpan w:val="7"/>
            <w:vAlign w:val="center"/>
          </w:tcPr>
          <w:p w:rsidR="00EA125D" w:rsidRDefault="00EA125D">
            <w:pPr>
              <w:pStyle w:val="ConsPlusNormal"/>
            </w:pPr>
          </w:p>
        </w:tc>
        <w:tc>
          <w:tcPr>
            <w:tcW w:w="1861" w:type="dxa"/>
            <w:gridSpan w:val="4"/>
            <w:vAlign w:val="center"/>
          </w:tcPr>
          <w:p w:rsidR="00EA125D" w:rsidRDefault="00EA125D">
            <w:pPr>
              <w:pStyle w:val="ConsPlusNormal"/>
              <w:jc w:val="both"/>
            </w:pPr>
            <w:r>
              <w:t>ОГРН/ОГРНИП</w:t>
            </w:r>
          </w:p>
        </w:tc>
        <w:tc>
          <w:tcPr>
            <w:tcW w:w="5622" w:type="dxa"/>
            <w:gridSpan w:val="17"/>
            <w:tcBorders>
              <w:right w:val="nil"/>
            </w:tcBorders>
          </w:tcPr>
          <w:p w:rsidR="00EA125D" w:rsidRDefault="00EA125D">
            <w:pPr>
              <w:pStyle w:val="ConsPlusNormal"/>
            </w:pPr>
          </w:p>
        </w:tc>
      </w:tr>
      <w:tr w:rsidR="00EA125D">
        <w:tblPrEx>
          <w:tblBorders>
            <w:insideH w:val="single" w:sz="4" w:space="0" w:color="auto"/>
          </w:tblBorders>
        </w:tblPrEx>
        <w:tc>
          <w:tcPr>
            <w:tcW w:w="2311" w:type="dxa"/>
            <w:gridSpan w:val="3"/>
            <w:tcBorders>
              <w:bottom w:val="nil"/>
            </w:tcBorders>
            <w:vAlign w:val="center"/>
          </w:tcPr>
          <w:p w:rsidR="00EA125D" w:rsidRDefault="00EA125D">
            <w:pPr>
              <w:pStyle w:val="ConsPlusNormal"/>
              <w:jc w:val="both"/>
            </w:pPr>
            <w:r>
              <w:t>Маршрут движения</w:t>
            </w:r>
          </w:p>
        </w:tc>
        <w:tc>
          <w:tcPr>
            <w:tcW w:w="9464" w:type="dxa"/>
            <w:gridSpan w:val="26"/>
          </w:tcPr>
          <w:p w:rsidR="00EA125D" w:rsidRDefault="00EA125D">
            <w:pPr>
              <w:pStyle w:val="ConsPlusNormal"/>
            </w:pPr>
          </w:p>
        </w:tc>
      </w:tr>
      <w:tr w:rsidR="00EA125D">
        <w:tblPrEx>
          <w:tblBorders>
            <w:insideV w:val="single" w:sz="4" w:space="0" w:color="auto"/>
          </w:tblBorders>
        </w:tblPrEx>
        <w:tc>
          <w:tcPr>
            <w:tcW w:w="11775" w:type="dxa"/>
            <w:gridSpan w:val="29"/>
            <w:tcBorders>
              <w:top w:val="nil"/>
              <w:left w:val="nil"/>
              <w:right w:val="nil"/>
            </w:tcBorders>
          </w:tcPr>
          <w:p w:rsidR="00EA125D" w:rsidRDefault="00EA125D">
            <w:pPr>
              <w:pStyle w:val="ConsPlusNormal"/>
              <w:jc w:val="center"/>
            </w:pPr>
            <w:r>
              <w:t>(пункт отправления и пункт назначения с указанием их адресов)</w:t>
            </w:r>
          </w:p>
        </w:tc>
      </w:tr>
      <w:tr w:rsidR="00EA125D">
        <w:tblPrEx>
          <w:tblBorders>
            <w:right w:val="single" w:sz="4" w:space="0" w:color="auto"/>
            <w:insideH w:val="single" w:sz="4" w:space="0" w:color="auto"/>
            <w:insideV w:val="single" w:sz="4" w:space="0" w:color="auto"/>
          </w:tblBorders>
        </w:tblPrEx>
        <w:tc>
          <w:tcPr>
            <w:tcW w:w="1687" w:type="dxa"/>
            <w:gridSpan w:val="2"/>
            <w:tcBorders>
              <w:left w:val="nil"/>
            </w:tcBorders>
            <w:vAlign w:val="center"/>
          </w:tcPr>
          <w:p w:rsidR="00EA125D" w:rsidRDefault="00EA125D">
            <w:pPr>
              <w:pStyle w:val="ConsPlusNormal"/>
              <w:jc w:val="both"/>
            </w:pPr>
            <w:r>
              <w:t>Вид перевозки</w:t>
            </w:r>
          </w:p>
        </w:tc>
        <w:tc>
          <w:tcPr>
            <w:tcW w:w="10088" w:type="dxa"/>
            <w:gridSpan w:val="27"/>
          </w:tcPr>
          <w:p w:rsidR="00EA125D" w:rsidRDefault="00EA125D">
            <w:pPr>
              <w:pStyle w:val="ConsPlusNormal"/>
              <w:jc w:val="center"/>
            </w:pPr>
            <w:r>
              <w:t>местная</w:t>
            </w:r>
          </w:p>
        </w:tc>
      </w:tr>
      <w:tr w:rsidR="00EA125D">
        <w:tblPrEx>
          <w:tblBorders>
            <w:left w:val="single" w:sz="4" w:space="0" w:color="auto"/>
            <w:insideH w:val="single" w:sz="4" w:space="0" w:color="auto"/>
          </w:tblBorders>
        </w:tblPrEx>
        <w:tc>
          <w:tcPr>
            <w:tcW w:w="3528" w:type="dxa"/>
            <w:gridSpan w:val="6"/>
            <w:tcBorders>
              <w:left w:val="single" w:sz="4" w:space="0" w:color="auto"/>
              <w:right w:val="single" w:sz="4" w:space="0" w:color="auto"/>
            </w:tcBorders>
            <w:vAlign w:val="center"/>
          </w:tcPr>
          <w:p w:rsidR="00EA125D" w:rsidRDefault="00EA125D">
            <w:pPr>
              <w:pStyle w:val="ConsPlusNormal"/>
              <w:jc w:val="both"/>
            </w:pPr>
            <w:r>
              <w:t>На срок</w:t>
            </w:r>
          </w:p>
        </w:tc>
        <w:tc>
          <w:tcPr>
            <w:tcW w:w="510" w:type="dxa"/>
            <w:tcBorders>
              <w:left w:val="single" w:sz="4" w:space="0" w:color="auto"/>
              <w:bottom w:val="nil"/>
            </w:tcBorders>
            <w:vAlign w:val="center"/>
          </w:tcPr>
          <w:p w:rsidR="00EA125D" w:rsidRDefault="00EA125D">
            <w:pPr>
              <w:pStyle w:val="ConsPlusNormal"/>
              <w:jc w:val="both"/>
            </w:pPr>
            <w:r>
              <w:t>с</w:t>
            </w:r>
          </w:p>
        </w:tc>
        <w:tc>
          <w:tcPr>
            <w:tcW w:w="2712" w:type="dxa"/>
            <w:gridSpan w:val="7"/>
            <w:vAlign w:val="center"/>
          </w:tcPr>
          <w:p w:rsidR="00EA125D" w:rsidRDefault="00EA125D">
            <w:pPr>
              <w:pStyle w:val="ConsPlusNormal"/>
            </w:pPr>
          </w:p>
        </w:tc>
        <w:tc>
          <w:tcPr>
            <w:tcW w:w="757" w:type="dxa"/>
            <w:gridSpan w:val="2"/>
            <w:tcBorders>
              <w:bottom w:val="nil"/>
            </w:tcBorders>
            <w:vAlign w:val="center"/>
          </w:tcPr>
          <w:p w:rsidR="00EA125D" w:rsidRDefault="00EA125D">
            <w:pPr>
              <w:pStyle w:val="ConsPlusNormal"/>
              <w:jc w:val="center"/>
            </w:pPr>
            <w:r>
              <w:t>по</w:t>
            </w:r>
          </w:p>
        </w:tc>
        <w:tc>
          <w:tcPr>
            <w:tcW w:w="4268" w:type="dxa"/>
            <w:gridSpan w:val="13"/>
          </w:tcPr>
          <w:p w:rsidR="00EA125D" w:rsidRDefault="00EA125D">
            <w:pPr>
              <w:pStyle w:val="ConsPlusNormal"/>
            </w:pPr>
          </w:p>
        </w:tc>
      </w:tr>
      <w:tr w:rsidR="00EA125D">
        <w:tblPrEx>
          <w:tblBorders>
            <w:left w:val="single" w:sz="4" w:space="0" w:color="auto"/>
            <w:insideH w:val="single" w:sz="4" w:space="0" w:color="auto"/>
            <w:insideV w:val="single" w:sz="4" w:space="0" w:color="auto"/>
          </w:tblBorders>
        </w:tblPrEx>
        <w:tc>
          <w:tcPr>
            <w:tcW w:w="3153" w:type="dxa"/>
            <w:gridSpan w:val="5"/>
            <w:vAlign w:val="center"/>
          </w:tcPr>
          <w:p w:rsidR="00EA125D" w:rsidRDefault="00EA125D">
            <w:pPr>
              <w:pStyle w:val="ConsPlusNormal"/>
              <w:jc w:val="both"/>
            </w:pPr>
            <w:r>
              <w:t>На количество поездок, (шт.)</w:t>
            </w:r>
          </w:p>
        </w:tc>
        <w:tc>
          <w:tcPr>
            <w:tcW w:w="375" w:type="dxa"/>
            <w:vAlign w:val="center"/>
          </w:tcPr>
          <w:p w:rsidR="00EA125D" w:rsidRDefault="00EA125D">
            <w:pPr>
              <w:pStyle w:val="ConsPlusNormal"/>
            </w:pPr>
          </w:p>
        </w:tc>
        <w:tc>
          <w:tcPr>
            <w:tcW w:w="8247" w:type="dxa"/>
            <w:gridSpan w:val="23"/>
            <w:tcBorders>
              <w:top w:val="nil"/>
              <w:right w:val="nil"/>
            </w:tcBorders>
          </w:tcPr>
          <w:p w:rsidR="00EA125D" w:rsidRDefault="00EA125D">
            <w:pPr>
              <w:pStyle w:val="ConsPlusNormal"/>
            </w:pPr>
          </w:p>
        </w:tc>
      </w:tr>
      <w:tr w:rsidR="00EA125D">
        <w:tblPrEx>
          <w:tblBorders>
            <w:left w:val="single" w:sz="4" w:space="0" w:color="auto"/>
            <w:right w:val="single" w:sz="4" w:space="0" w:color="auto"/>
            <w:insideH w:val="single" w:sz="4" w:space="0" w:color="auto"/>
            <w:insideV w:val="single" w:sz="4" w:space="0" w:color="auto"/>
          </w:tblBorders>
        </w:tblPrEx>
        <w:tc>
          <w:tcPr>
            <w:tcW w:w="3153" w:type="dxa"/>
            <w:gridSpan w:val="5"/>
            <w:vAlign w:val="center"/>
          </w:tcPr>
          <w:p w:rsidR="00EA125D" w:rsidRDefault="00EA125D">
            <w:pPr>
              <w:pStyle w:val="ConsPlusNormal"/>
              <w:jc w:val="both"/>
            </w:pPr>
            <w:r>
              <w:t>Характеристика груза:</w:t>
            </w:r>
          </w:p>
        </w:tc>
        <w:tc>
          <w:tcPr>
            <w:tcW w:w="8622" w:type="dxa"/>
            <w:gridSpan w:val="24"/>
          </w:tcPr>
          <w:p w:rsidR="00EA125D" w:rsidRDefault="00EA125D">
            <w:pPr>
              <w:pStyle w:val="ConsPlusNormal"/>
              <w:jc w:val="center"/>
            </w:pPr>
            <w:r>
              <w:t>Делимый Да/Нет (ненужное зачеркивается)</w:t>
            </w:r>
          </w:p>
        </w:tc>
      </w:tr>
      <w:tr w:rsidR="00EA125D">
        <w:tblPrEx>
          <w:tblBorders>
            <w:left w:val="single" w:sz="4" w:space="0" w:color="auto"/>
            <w:right w:val="single" w:sz="4" w:space="0" w:color="auto"/>
            <w:insideH w:val="single" w:sz="4" w:space="0" w:color="auto"/>
            <w:insideV w:val="single" w:sz="4" w:space="0" w:color="auto"/>
          </w:tblBorders>
        </w:tblPrEx>
        <w:tc>
          <w:tcPr>
            <w:tcW w:w="4623" w:type="dxa"/>
            <w:gridSpan w:val="9"/>
            <w:vMerge w:val="restart"/>
          </w:tcPr>
          <w:p w:rsidR="00EA125D" w:rsidRDefault="00EA125D">
            <w:pPr>
              <w:pStyle w:val="ConsPlusNormal"/>
            </w:pPr>
            <w:r>
              <w:t xml:space="preserve">Наименование </w:t>
            </w:r>
            <w:hyperlink w:anchor="P859" w:history="1">
              <w:r>
                <w:rPr>
                  <w:color w:val="0000FF"/>
                </w:rPr>
                <w:t>&lt;**&gt;</w:t>
              </w:r>
            </w:hyperlink>
            <w:r>
              <w:t>:</w:t>
            </w:r>
          </w:p>
        </w:tc>
        <w:tc>
          <w:tcPr>
            <w:tcW w:w="5395" w:type="dxa"/>
            <w:gridSpan w:val="15"/>
            <w:vAlign w:val="center"/>
          </w:tcPr>
          <w:p w:rsidR="00EA125D" w:rsidRDefault="00EA125D">
            <w:pPr>
              <w:pStyle w:val="ConsPlusNormal"/>
              <w:jc w:val="center"/>
            </w:pPr>
            <w:r>
              <w:t>Габариты (м)</w:t>
            </w:r>
          </w:p>
        </w:tc>
        <w:tc>
          <w:tcPr>
            <w:tcW w:w="1757" w:type="dxa"/>
            <w:gridSpan w:val="5"/>
          </w:tcPr>
          <w:p w:rsidR="00EA125D" w:rsidRDefault="00EA125D">
            <w:pPr>
              <w:pStyle w:val="ConsPlusNormal"/>
              <w:jc w:val="center"/>
            </w:pPr>
            <w:r>
              <w:t>Масса (т)</w:t>
            </w:r>
          </w:p>
        </w:tc>
      </w:tr>
      <w:tr w:rsidR="00EA125D">
        <w:tblPrEx>
          <w:tblBorders>
            <w:left w:val="single" w:sz="4" w:space="0" w:color="auto"/>
            <w:right w:val="single" w:sz="4" w:space="0" w:color="auto"/>
            <w:insideH w:val="single" w:sz="4" w:space="0" w:color="auto"/>
            <w:insideV w:val="single" w:sz="4" w:space="0" w:color="auto"/>
          </w:tblBorders>
        </w:tblPrEx>
        <w:tc>
          <w:tcPr>
            <w:tcW w:w="4623" w:type="dxa"/>
            <w:gridSpan w:val="9"/>
            <w:vMerge/>
          </w:tcPr>
          <w:p w:rsidR="00EA125D" w:rsidRDefault="00EA125D"/>
        </w:tc>
        <w:tc>
          <w:tcPr>
            <w:tcW w:w="2405" w:type="dxa"/>
            <w:gridSpan w:val="6"/>
            <w:vAlign w:val="center"/>
          </w:tcPr>
          <w:p w:rsidR="00EA125D" w:rsidRDefault="00EA125D">
            <w:pPr>
              <w:pStyle w:val="ConsPlusNormal"/>
              <w:jc w:val="center"/>
            </w:pPr>
            <w:r>
              <w:t>Длина</w:t>
            </w:r>
          </w:p>
        </w:tc>
        <w:tc>
          <w:tcPr>
            <w:tcW w:w="1589" w:type="dxa"/>
            <w:gridSpan w:val="4"/>
            <w:vAlign w:val="center"/>
          </w:tcPr>
          <w:p w:rsidR="00EA125D" w:rsidRDefault="00EA125D">
            <w:pPr>
              <w:pStyle w:val="ConsPlusNormal"/>
              <w:jc w:val="center"/>
            </w:pPr>
            <w:r>
              <w:t>Ширина</w:t>
            </w:r>
          </w:p>
        </w:tc>
        <w:tc>
          <w:tcPr>
            <w:tcW w:w="1401" w:type="dxa"/>
            <w:gridSpan w:val="5"/>
            <w:vAlign w:val="center"/>
          </w:tcPr>
          <w:p w:rsidR="00EA125D" w:rsidRDefault="00EA125D">
            <w:pPr>
              <w:pStyle w:val="ConsPlusNormal"/>
              <w:jc w:val="center"/>
            </w:pPr>
            <w:r>
              <w:t>Высота</w:t>
            </w:r>
          </w:p>
        </w:tc>
        <w:tc>
          <w:tcPr>
            <w:tcW w:w="1757" w:type="dxa"/>
            <w:gridSpan w:val="5"/>
            <w:vMerge w:val="restart"/>
          </w:tcPr>
          <w:p w:rsidR="00EA125D" w:rsidRDefault="00EA125D">
            <w:pPr>
              <w:pStyle w:val="ConsPlusNormal"/>
            </w:pPr>
          </w:p>
        </w:tc>
      </w:tr>
      <w:tr w:rsidR="00EA125D">
        <w:tblPrEx>
          <w:tblBorders>
            <w:left w:val="single" w:sz="4" w:space="0" w:color="auto"/>
            <w:right w:val="single" w:sz="4" w:space="0" w:color="auto"/>
            <w:insideH w:val="single" w:sz="4" w:space="0" w:color="auto"/>
            <w:insideV w:val="single" w:sz="4" w:space="0" w:color="auto"/>
          </w:tblBorders>
        </w:tblPrEx>
        <w:tc>
          <w:tcPr>
            <w:tcW w:w="4623" w:type="dxa"/>
            <w:gridSpan w:val="9"/>
            <w:vMerge/>
          </w:tcPr>
          <w:p w:rsidR="00EA125D" w:rsidRDefault="00EA125D"/>
        </w:tc>
        <w:tc>
          <w:tcPr>
            <w:tcW w:w="2405" w:type="dxa"/>
            <w:gridSpan w:val="6"/>
            <w:vAlign w:val="center"/>
          </w:tcPr>
          <w:p w:rsidR="00EA125D" w:rsidRDefault="00EA125D">
            <w:pPr>
              <w:pStyle w:val="ConsPlusNormal"/>
            </w:pPr>
          </w:p>
        </w:tc>
        <w:tc>
          <w:tcPr>
            <w:tcW w:w="1589" w:type="dxa"/>
            <w:gridSpan w:val="4"/>
            <w:vAlign w:val="center"/>
          </w:tcPr>
          <w:p w:rsidR="00EA125D" w:rsidRDefault="00EA125D">
            <w:pPr>
              <w:pStyle w:val="ConsPlusNormal"/>
            </w:pPr>
          </w:p>
        </w:tc>
        <w:tc>
          <w:tcPr>
            <w:tcW w:w="1401" w:type="dxa"/>
            <w:gridSpan w:val="5"/>
            <w:vAlign w:val="center"/>
          </w:tcPr>
          <w:p w:rsidR="00EA125D" w:rsidRDefault="00EA125D">
            <w:pPr>
              <w:pStyle w:val="ConsPlusNormal"/>
            </w:pPr>
          </w:p>
        </w:tc>
        <w:tc>
          <w:tcPr>
            <w:tcW w:w="1757" w:type="dxa"/>
            <w:gridSpan w:val="5"/>
            <w:vMerge/>
          </w:tcPr>
          <w:p w:rsidR="00EA125D" w:rsidRDefault="00EA125D"/>
        </w:tc>
      </w:tr>
      <w:tr w:rsidR="00EA125D">
        <w:tblPrEx>
          <w:tblBorders>
            <w:insideV w:val="single" w:sz="4" w:space="0" w:color="auto"/>
          </w:tblBorders>
        </w:tblPrEx>
        <w:tc>
          <w:tcPr>
            <w:tcW w:w="11775" w:type="dxa"/>
            <w:gridSpan w:val="29"/>
            <w:tcBorders>
              <w:left w:val="nil"/>
              <w:bottom w:val="nil"/>
              <w:right w:val="nil"/>
            </w:tcBorders>
          </w:tcPr>
          <w:p w:rsidR="00EA125D" w:rsidRDefault="00EA125D">
            <w:pPr>
              <w:pStyle w:val="ConsPlusNormal"/>
              <w:jc w:val="both"/>
            </w:pPr>
            <w:r>
              <w:t>Транспортное средство (автопоезда) (марка и модель транспортного средства (тягача, прицепа (полуприцепа)), государственный регистрационный знак транспортного средства (далее - гос. знак) (тягача, прицепа(полуприцепа))</w:t>
            </w:r>
          </w:p>
        </w:tc>
      </w:tr>
      <w:tr w:rsidR="00EA125D">
        <w:tblPrEx>
          <w:tblBorders>
            <w:right w:val="single" w:sz="4" w:space="0" w:color="auto"/>
            <w:insideH w:val="single" w:sz="4" w:space="0" w:color="auto"/>
            <w:insideV w:val="single" w:sz="4" w:space="0" w:color="auto"/>
          </w:tblBorders>
        </w:tblPrEx>
        <w:tc>
          <w:tcPr>
            <w:tcW w:w="4038" w:type="dxa"/>
            <w:gridSpan w:val="7"/>
            <w:tcBorders>
              <w:top w:val="nil"/>
              <w:left w:val="nil"/>
              <w:bottom w:val="nil"/>
            </w:tcBorders>
            <w:vAlign w:val="center"/>
          </w:tcPr>
          <w:p w:rsidR="00EA125D" w:rsidRDefault="00EA125D">
            <w:pPr>
              <w:pStyle w:val="ConsPlusNormal"/>
              <w:jc w:val="both"/>
            </w:pPr>
            <w:r>
              <w:t>Марка(и) и модель(и) тягача(ей)</w:t>
            </w:r>
          </w:p>
        </w:tc>
        <w:tc>
          <w:tcPr>
            <w:tcW w:w="4227" w:type="dxa"/>
            <w:gridSpan w:val="11"/>
            <w:vAlign w:val="center"/>
          </w:tcPr>
          <w:p w:rsidR="00EA125D" w:rsidRDefault="00EA125D">
            <w:pPr>
              <w:pStyle w:val="ConsPlusNormal"/>
            </w:pPr>
          </w:p>
        </w:tc>
        <w:tc>
          <w:tcPr>
            <w:tcW w:w="1525" w:type="dxa"/>
            <w:gridSpan w:val="5"/>
            <w:vAlign w:val="center"/>
          </w:tcPr>
          <w:p w:rsidR="00EA125D" w:rsidRDefault="00EA125D">
            <w:pPr>
              <w:pStyle w:val="ConsPlusNormal"/>
            </w:pPr>
            <w:r>
              <w:t>Гос. знак</w:t>
            </w:r>
          </w:p>
        </w:tc>
        <w:tc>
          <w:tcPr>
            <w:tcW w:w="1985" w:type="dxa"/>
            <w:gridSpan w:val="6"/>
            <w:vAlign w:val="center"/>
          </w:tcPr>
          <w:p w:rsidR="00EA125D" w:rsidRDefault="00EA125D">
            <w:pPr>
              <w:pStyle w:val="ConsPlusNormal"/>
            </w:pPr>
          </w:p>
        </w:tc>
      </w:tr>
      <w:tr w:rsidR="00EA125D">
        <w:tblPrEx>
          <w:tblBorders>
            <w:right w:val="single" w:sz="4" w:space="0" w:color="auto"/>
            <w:insideH w:val="single" w:sz="4" w:space="0" w:color="auto"/>
            <w:insideV w:val="single" w:sz="4" w:space="0" w:color="auto"/>
          </w:tblBorders>
        </w:tblPrEx>
        <w:tc>
          <w:tcPr>
            <w:tcW w:w="4038" w:type="dxa"/>
            <w:gridSpan w:val="7"/>
            <w:tcBorders>
              <w:top w:val="nil"/>
              <w:left w:val="nil"/>
            </w:tcBorders>
            <w:vAlign w:val="center"/>
          </w:tcPr>
          <w:p w:rsidR="00EA125D" w:rsidRDefault="00EA125D">
            <w:pPr>
              <w:pStyle w:val="ConsPlusNormal"/>
              <w:jc w:val="both"/>
            </w:pPr>
            <w:r>
              <w:t>Марка(и) и модель(и) прицепа(ов)</w:t>
            </w:r>
          </w:p>
        </w:tc>
        <w:tc>
          <w:tcPr>
            <w:tcW w:w="4227" w:type="dxa"/>
            <w:gridSpan w:val="11"/>
            <w:vAlign w:val="center"/>
          </w:tcPr>
          <w:p w:rsidR="00EA125D" w:rsidRDefault="00EA125D">
            <w:pPr>
              <w:pStyle w:val="ConsPlusNormal"/>
            </w:pPr>
          </w:p>
        </w:tc>
        <w:tc>
          <w:tcPr>
            <w:tcW w:w="1525" w:type="dxa"/>
            <w:gridSpan w:val="5"/>
            <w:vAlign w:val="center"/>
          </w:tcPr>
          <w:p w:rsidR="00EA125D" w:rsidRDefault="00EA125D">
            <w:pPr>
              <w:pStyle w:val="ConsPlusNormal"/>
            </w:pPr>
            <w:r>
              <w:t>Гос. знак</w:t>
            </w:r>
          </w:p>
        </w:tc>
        <w:tc>
          <w:tcPr>
            <w:tcW w:w="1985" w:type="dxa"/>
            <w:gridSpan w:val="6"/>
            <w:vAlign w:val="center"/>
          </w:tcPr>
          <w:p w:rsidR="00EA125D" w:rsidRDefault="00EA125D">
            <w:pPr>
              <w:pStyle w:val="ConsPlusNormal"/>
            </w:pPr>
          </w:p>
        </w:tc>
      </w:tr>
      <w:tr w:rsidR="00EA125D">
        <w:tblPrEx>
          <w:tblBorders>
            <w:left w:val="single" w:sz="4" w:space="0" w:color="auto"/>
            <w:right w:val="single" w:sz="4" w:space="0" w:color="auto"/>
            <w:insideH w:val="single" w:sz="4" w:space="0" w:color="auto"/>
            <w:insideV w:val="single" w:sz="4" w:space="0" w:color="auto"/>
          </w:tblBorders>
        </w:tblPrEx>
        <w:tc>
          <w:tcPr>
            <w:tcW w:w="11775" w:type="dxa"/>
            <w:gridSpan w:val="29"/>
            <w:vAlign w:val="center"/>
          </w:tcPr>
          <w:p w:rsidR="00EA125D" w:rsidRDefault="00EA125D">
            <w:pPr>
              <w:pStyle w:val="ConsPlusNormal"/>
              <w:jc w:val="center"/>
            </w:pPr>
            <w:r>
              <w:t>Параметры транспортного средства (автопоезда)</w:t>
            </w:r>
          </w:p>
        </w:tc>
      </w:tr>
      <w:tr w:rsidR="00EA125D">
        <w:tblPrEx>
          <w:tblBorders>
            <w:left w:val="single" w:sz="4" w:space="0" w:color="auto"/>
            <w:right w:val="single" w:sz="4" w:space="0" w:color="auto"/>
            <w:insideH w:val="single" w:sz="4" w:space="0" w:color="auto"/>
            <w:insideV w:val="single" w:sz="4" w:space="0" w:color="auto"/>
          </w:tblBorders>
        </w:tblPrEx>
        <w:tc>
          <w:tcPr>
            <w:tcW w:w="2586" w:type="dxa"/>
            <w:gridSpan w:val="4"/>
            <w:vMerge w:val="restart"/>
            <w:vAlign w:val="center"/>
          </w:tcPr>
          <w:p w:rsidR="00EA125D" w:rsidRDefault="00EA125D">
            <w:pPr>
              <w:pStyle w:val="ConsPlusNormal"/>
              <w:jc w:val="both"/>
            </w:pPr>
            <w:r>
              <w:t xml:space="preserve">Масса транспортного средства (автопоезда) без </w:t>
            </w:r>
            <w:r>
              <w:lastRenderedPageBreak/>
              <w:t>груза/с грузом (т)</w:t>
            </w:r>
          </w:p>
        </w:tc>
        <w:tc>
          <w:tcPr>
            <w:tcW w:w="3567" w:type="dxa"/>
            <w:gridSpan w:val="8"/>
            <w:vMerge w:val="restart"/>
            <w:vAlign w:val="center"/>
          </w:tcPr>
          <w:p w:rsidR="00EA125D" w:rsidRDefault="00EA125D">
            <w:pPr>
              <w:pStyle w:val="ConsPlusNormal"/>
              <w:jc w:val="center"/>
            </w:pPr>
            <w:r>
              <w:lastRenderedPageBreak/>
              <w:t>/</w:t>
            </w:r>
          </w:p>
        </w:tc>
        <w:tc>
          <w:tcPr>
            <w:tcW w:w="3007" w:type="dxa"/>
            <w:gridSpan w:val="9"/>
            <w:vAlign w:val="center"/>
          </w:tcPr>
          <w:p w:rsidR="00EA125D" w:rsidRDefault="00EA125D">
            <w:pPr>
              <w:pStyle w:val="ConsPlusNormal"/>
              <w:jc w:val="center"/>
            </w:pPr>
            <w:r>
              <w:t>Масса тягача (т)</w:t>
            </w:r>
          </w:p>
        </w:tc>
        <w:tc>
          <w:tcPr>
            <w:tcW w:w="2615" w:type="dxa"/>
            <w:gridSpan w:val="8"/>
            <w:vAlign w:val="center"/>
          </w:tcPr>
          <w:p w:rsidR="00EA125D" w:rsidRDefault="00EA125D">
            <w:pPr>
              <w:pStyle w:val="ConsPlusNormal"/>
              <w:jc w:val="center"/>
            </w:pPr>
            <w:r>
              <w:t>Масса прицепа (полуприцепа) (т)</w:t>
            </w:r>
          </w:p>
        </w:tc>
      </w:tr>
      <w:tr w:rsidR="00EA125D">
        <w:tblPrEx>
          <w:tblBorders>
            <w:left w:val="single" w:sz="4" w:space="0" w:color="auto"/>
            <w:right w:val="single" w:sz="4" w:space="0" w:color="auto"/>
            <w:insideH w:val="single" w:sz="4" w:space="0" w:color="auto"/>
            <w:insideV w:val="single" w:sz="4" w:space="0" w:color="auto"/>
          </w:tblBorders>
        </w:tblPrEx>
        <w:tc>
          <w:tcPr>
            <w:tcW w:w="2586" w:type="dxa"/>
            <w:gridSpan w:val="4"/>
            <w:vMerge/>
          </w:tcPr>
          <w:p w:rsidR="00EA125D" w:rsidRDefault="00EA125D"/>
        </w:tc>
        <w:tc>
          <w:tcPr>
            <w:tcW w:w="3567" w:type="dxa"/>
            <w:gridSpan w:val="8"/>
            <w:vMerge/>
          </w:tcPr>
          <w:p w:rsidR="00EA125D" w:rsidRDefault="00EA125D"/>
        </w:tc>
        <w:tc>
          <w:tcPr>
            <w:tcW w:w="3007" w:type="dxa"/>
            <w:gridSpan w:val="9"/>
            <w:vAlign w:val="center"/>
          </w:tcPr>
          <w:p w:rsidR="00EA125D" w:rsidRDefault="00EA125D">
            <w:pPr>
              <w:pStyle w:val="ConsPlusNormal"/>
            </w:pPr>
          </w:p>
        </w:tc>
        <w:tc>
          <w:tcPr>
            <w:tcW w:w="2615" w:type="dxa"/>
            <w:gridSpan w:val="8"/>
            <w:vAlign w:val="center"/>
          </w:tcPr>
          <w:p w:rsidR="00EA125D" w:rsidRDefault="00EA125D">
            <w:pPr>
              <w:pStyle w:val="ConsPlusNormal"/>
            </w:pPr>
          </w:p>
        </w:tc>
      </w:tr>
      <w:tr w:rsidR="00EA125D">
        <w:tblPrEx>
          <w:tblBorders>
            <w:left w:val="single" w:sz="4" w:space="0" w:color="auto"/>
            <w:insideH w:val="single" w:sz="4" w:space="0" w:color="auto"/>
            <w:insideV w:val="single" w:sz="4" w:space="0" w:color="auto"/>
          </w:tblBorders>
        </w:tblPrEx>
        <w:tc>
          <w:tcPr>
            <w:tcW w:w="3528" w:type="dxa"/>
            <w:gridSpan w:val="6"/>
            <w:vAlign w:val="center"/>
          </w:tcPr>
          <w:p w:rsidR="00EA125D" w:rsidRDefault="00EA125D">
            <w:pPr>
              <w:pStyle w:val="ConsPlusNormal"/>
              <w:jc w:val="both"/>
            </w:pPr>
            <w:r>
              <w:lastRenderedPageBreak/>
              <w:t>Расстояние между осями (м) -</w:t>
            </w:r>
          </w:p>
        </w:tc>
        <w:tc>
          <w:tcPr>
            <w:tcW w:w="510" w:type="dxa"/>
            <w:tcBorders>
              <w:bottom w:val="nil"/>
            </w:tcBorders>
            <w:vAlign w:val="center"/>
          </w:tcPr>
          <w:p w:rsidR="00EA125D" w:rsidRDefault="00EA125D">
            <w:pPr>
              <w:pStyle w:val="ConsPlusNormal"/>
              <w:jc w:val="center"/>
            </w:pPr>
            <w:r>
              <w:t>1</w:t>
            </w:r>
          </w:p>
        </w:tc>
        <w:tc>
          <w:tcPr>
            <w:tcW w:w="585" w:type="dxa"/>
            <w:gridSpan w:val="2"/>
            <w:vAlign w:val="center"/>
          </w:tcPr>
          <w:p w:rsidR="00EA125D" w:rsidRDefault="00EA125D">
            <w:pPr>
              <w:pStyle w:val="ConsPlusNormal"/>
            </w:pPr>
          </w:p>
        </w:tc>
        <w:tc>
          <w:tcPr>
            <w:tcW w:w="730" w:type="dxa"/>
            <w:tcBorders>
              <w:bottom w:val="nil"/>
            </w:tcBorders>
            <w:vAlign w:val="center"/>
          </w:tcPr>
          <w:p w:rsidR="00EA125D" w:rsidRDefault="00EA125D">
            <w:pPr>
              <w:pStyle w:val="ConsPlusNormal"/>
              <w:jc w:val="center"/>
            </w:pPr>
            <w:r>
              <w:t>2</w:t>
            </w:r>
          </w:p>
        </w:tc>
        <w:tc>
          <w:tcPr>
            <w:tcW w:w="800" w:type="dxa"/>
            <w:gridSpan w:val="2"/>
            <w:vAlign w:val="center"/>
          </w:tcPr>
          <w:p w:rsidR="00EA125D" w:rsidRDefault="00EA125D">
            <w:pPr>
              <w:pStyle w:val="ConsPlusNormal"/>
            </w:pPr>
          </w:p>
        </w:tc>
        <w:tc>
          <w:tcPr>
            <w:tcW w:w="398" w:type="dxa"/>
            <w:tcBorders>
              <w:bottom w:val="nil"/>
            </w:tcBorders>
            <w:vAlign w:val="center"/>
          </w:tcPr>
          <w:p w:rsidR="00EA125D" w:rsidRDefault="00EA125D">
            <w:pPr>
              <w:pStyle w:val="ConsPlusNormal"/>
              <w:jc w:val="center"/>
            </w:pPr>
            <w:r>
              <w:t>3</w:t>
            </w:r>
          </w:p>
        </w:tc>
        <w:tc>
          <w:tcPr>
            <w:tcW w:w="477" w:type="dxa"/>
            <w:gridSpan w:val="2"/>
            <w:vAlign w:val="center"/>
          </w:tcPr>
          <w:p w:rsidR="00EA125D" w:rsidRDefault="00EA125D">
            <w:pPr>
              <w:pStyle w:val="ConsPlusNormal"/>
            </w:pPr>
          </w:p>
        </w:tc>
        <w:tc>
          <w:tcPr>
            <w:tcW w:w="479" w:type="dxa"/>
            <w:tcBorders>
              <w:bottom w:val="nil"/>
            </w:tcBorders>
            <w:vAlign w:val="center"/>
          </w:tcPr>
          <w:p w:rsidR="00EA125D" w:rsidRDefault="00EA125D">
            <w:pPr>
              <w:pStyle w:val="ConsPlusNormal"/>
              <w:jc w:val="center"/>
            </w:pPr>
            <w:r>
              <w:t>4</w:t>
            </w:r>
          </w:p>
        </w:tc>
        <w:tc>
          <w:tcPr>
            <w:tcW w:w="758" w:type="dxa"/>
            <w:gridSpan w:val="2"/>
            <w:vAlign w:val="center"/>
          </w:tcPr>
          <w:p w:rsidR="00EA125D" w:rsidRDefault="00EA125D">
            <w:pPr>
              <w:pStyle w:val="ConsPlusNormal"/>
            </w:pPr>
          </w:p>
        </w:tc>
        <w:tc>
          <w:tcPr>
            <w:tcW w:w="352" w:type="dxa"/>
            <w:tcBorders>
              <w:bottom w:val="nil"/>
            </w:tcBorders>
            <w:vAlign w:val="center"/>
          </w:tcPr>
          <w:p w:rsidR="00EA125D" w:rsidRDefault="00EA125D">
            <w:pPr>
              <w:pStyle w:val="ConsPlusNormal"/>
              <w:jc w:val="center"/>
            </w:pPr>
            <w:r>
              <w:t>5</w:t>
            </w:r>
          </w:p>
        </w:tc>
        <w:tc>
          <w:tcPr>
            <w:tcW w:w="742" w:type="dxa"/>
            <w:gridSpan w:val="3"/>
            <w:vAlign w:val="center"/>
          </w:tcPr>
          <w:p w:rsidR="00EA125D" w:rsidRDefault="00EA125D">
            <w:pPr>
              <w:pStyle w:val="ConsPlusNormal"/>
            </w:pPr>
          </w:p>
        </w:tc>
        <w:tc>
          <w:tcPr>
            <w:tcW w:w="431" w:type="dxa"/>
            <w:tcBorders>
              <w:bottom w:val="nil"/>
            </w:tcBorders>
            <w:vAlign w:val="center"/>
          </w:tcPr>
          <w:p w:rsidR="00EA125D" w:rsidRDefault="00EA125D">
            <w:pPr>
              <w:pStyle w:val="ConsPlusNormal"/>
              <w:jc w:val="center"/>
            </w:pPr>
            <w:r>
              <w:t>6</w:t>
            </w:r>
          </w:p>
        </w:tc>
        <w:tc>
          <w:tcPr>
            <w:tcW w:w="483" w:type="dxa"/>
            <w:gridSpan w:val="2"/>
            <w:vAlign w:val="center"/>
          </w:tcPr>
          <w:p w:rsidR="00EA125D" w:rsidRDefault="00EA125D">
            <w:pPr>
              <w:pStyle w:val="ConsPlusNormal"/>
            </w:pPr>
          </w:p>
        </w:tc>
        <w:tc>
          <w:tcPr>
            <w:tcW w:w="461" w:type="dxa"/>
            <w:tcBorders>
              <w:bottom w:val="nil"/>
            </w:tcBorders>
            <w:vAlign w:val="center"/>
          </w:tcPr>
          <w:p w:rsidR="00EA125D" w:rsidRDefault="00EA125D">
            <w:pPr>
              <w:pStyle w:val="ConsPlusNormal"/>
              <w:jc w:val="center"/>
            </w:pPr>
            <w:r>
              <w:t>7</w:t>
            </w:r>
          </w:p>
        </w:tc>
        <w:tc>
          <w:tcPr>
            <w:tcW w:w="625" w:type="dxa"/>
            <w:gridSpan w:val="2"/>
            <w:vAlign w:val="center"/>
          </w:tcPr>
          <w:p w:rsidR="00EA125D" w:rsidRDefault="00EA125D">
            <w:pPr>
              <w:pStyle w:val="ConsPlusNormal"/>
            </w:pPr>
          </w:p>
        </w:tc>
        <w:tc>
          <w:tcPr>
            <w:tcW w:w="416" w:type="dxa"/>
            <w:tcBorders>
              <w:bottom w:val="nil"/>
              <w:right w:val="nil"/>
            </w:tcBorders>
            <w:vAlign w:val="center"/>
          </w:tcPr>
          <w:p w:rsidR="00EA125D" w:rsidRDefault="00EA125D">
            <w:pPr>
              <w:pStyle w:val="ConsPlusNormal"/>
              <w:jc w:val="center"/>
            </w:pPr>
            <w:r>
              <w:t>8</w:t>
            </w:r>
          </w:p>
        </w:tc>
      </w:tr>
      <w:tr w:rsidR="00EA125D">
        <w:tblPrEx>
          <w:tblBorders>
            <w:right w:val="single" w:sz="4" w:space="0" w:color="auto"/>
            <w:insideV w:val="single" w:sz="4" w:space="0" w:color="auto"/>
          </w:tblBorders>
        </w:tblPrEx>
        <w:tc>
          <w:tcPr>
            <w:tcW w:w="3153" w:type="dxa"/>
            <w:gridSpan w:val="5"/>
            <w:tcBorders>
              <w:left w:val="nil"/>
              <w:bottom w:val="nil"/>
            </w:tcBorders>
            <w:vAlign w:val="center"/>
          </w:tcPr>
          <w:p w:rsidR="00EA125D" w:rsidRDefault="00EA125D">
            <w:pPr>
              <w:pStyle w:val="ConsPlusNormal"/>
            </w:pPr>
            <w:r>
              <w:t>Нагрузки на оси с грузом (т) -</w:t>
            </w:r>
          </w:p>
        </w:tc>
        <w:tc>
          <w:tcPr>
            <w:tcW w:w="1139" w:type="dxa"/>
            <w:gridSpan w:val="3"/>
            <w:tcBorders>
              <w:top w:val="nil"/>
            </w:tcBorders>
            <w:vAlign w:val="center"/>
          </w:tcPr>
          <w:p w:rsidR="00EA125D" w:rsidRDefault="00EA125D">
            <w:pPr>
              <w:pStyle w:val="ConsPlusNormal"/>
            </w:pPr>
          </w:p>
        </w:tc>
        <w:tc>
          <w:tcPr>
            <w:tcW w:w="1392" w:type="dxa"/>
            <w:gridSpan w:val="3"/>
            <w:tcBorders>
              <w:top w:val="nil"/>
            </w:tcBorders>
            <w:vAlign w:val="center"/>
          </w:tcPr>
          <w:p w:rsidR="00EA125D" w:rsidRDefault="00EA125D">
            <w:pPr>
              <w:pStyle w:val="ConsPlusNormal"/>
            </w:pPr>
          </w:p>
        </w:tc>
        <w:tc>
          <w:tcPr>
            <w:tcW w:w="1066" w:type="dxa"/>
            <w:gridSpan w:val="3"/>
            <w:tcBorders>
              <w:top w:val="nil"/>
            </w:tcBorders>
            <w:vAlign w:val="center"/>
          </w:tcPr>
          <w:p w:rsidR="00EA125D" w:rsidRDefault="00EA125D">
            <w:pPr>
              <w:pStyle w:val="ConsPlusNormal"/>
            </w:pPr>
          </w:p>
        </w:tc>
        <w:tc>
          <w:tcPr>
            <w:tcW w:w="1226" w:type="dxa"/>
            <w:gridSpan w:val="3"/>
            <w:tcBorders>
              <w:top w:val="nil"/>
            </w:tcBorders>
            <w:vAlign w:val="center"/>
          </w:tcPr>
          <w:p w:rsidR="00EA125D" w:rsidRDefault="00EA125D">
            <w:pPr>
              <w:pStyle w:val="ConsPlusNormal"/>
            </w:pPr>
          </w:p>
        </w:tc>
        <w:tc>
          <w:tcPr>
            <w:tcW w:w="985" w:type="dxa"/>
            <w:gridSpan w:val="3"/>
            <w:tcBorders>
              <w:top w:val="nil"/>
            </w:tcBorders>
            <w:vAlign w:val="center"/>
          </w:tcPr>
          <w:p w:rsidR="00EA125D" w:rsidRDefault="00EA125D">
            <w:pPr>
              <w:pStyle w:val="ConsPlusNormal"/>
            </w:pPr>
          </w:p>
        </w:tc>
        <w:tc>
          <w:tcPr>
            <w:tcW w:w="1057" w:type="dxa"/>
            <w:gridSpan w:val="4"/>
            <w:tcBorders>
              <w:top w:val="nil"/>
            </w:tcBorders>
            <w:vAlign w:val="center"/>
          </w:tcPr>
          <w:p w:rsidR="00EA125D" w:rsidRDefault="00EA125D">
            <w:pPr>
              <w:pStyle w:val="ConsPlusNormal"/>
            </w:pPr>
          </w:p>
        </w:tc>
        <w:tc>
          <w:tcPr>
            <w:tcW w:w="957" w:type="dxa"/>
            <w:gridSpan w:val="3"/>
            <w:tcBorders>
              <w:top w:val="nil"/>
            </w:tcBorders>
            <w:vAlign w:val="center"/>
          </w:tcPr>
          <w:p w:rsidR="00EA125D" w:rsidRDefault="00EA125D">
            <w:pPr>
              <w:pStyle w:val="ConsPlusNormal"/>
            </w:pPr>
          </w:p>
        </w:tc>
        <w:tc>
          <w:tcPr>
            <w:tcW w:w="800" w:type="dxa"/>
            <w:gridSpan w:val="2"/>
            <w:tcBorders>
              <w:top w:val="nil"/>
            </w:tcBorders>
            <w:vAlign w:val="center"/>
          </w:tcPr>
          <w:p w:rsidR="00EA125D" w:rsidRDefault="00EA125D">
            <w:pPr>
              <w:pStyle w:val="ConsPlusNormal"/>
            </w:pPr>
          </w:p>
        </w:tc>
      </w:tr>
      <w:tr w:rsidR="00EA125D">
        <w:tblPrEx>
          <w:tblBorders>
            <w:right w:val="single" w:sz="4" w:space="0" w:color="auto"/>
            <w:insideV w:val="single" w:sz="4" w:space="0" w:color="auto"/>
          </w:tblBorders>
        </w:tblPrEx>
        <w:tc>
          <w:tcPr>
            <w:tcW w:w="11775" w:type="dxa"/>
            <w:gridSpan w:val="29"/>
            <w:tcBorders>
              <w:top w:val="nil"/>
              <w:left w:val="nil"/>
            </w:tcBorders>
            <w:vAlign w:val="center"/>
          </w:tcPr>
          <w:p w:rsidR="00EA125D" w:rsidRDefault="00EA125D">
            <w:pPr>
              <w:pStyle w:val="ConsPlusNormal"/>
              <w:jc w:val="center"/>
            </w:pPr>
            <w:r>
              <w:t>Габариты транспортного средства (автопоезда) с грузом:</w:t>
            </w:r>
          </w:p>
        </w:tc>
      </w:tr>
      <w:tr w:rsidR="00EA125D">
        <w:tblPrEx>
          <w:tblBorders>
            <w:left w:val="single" w:sz="4" w:space="0" w:color="auto"/>
            <w:right w:val="single" w:sz="4" w:space="0" w:color="auto"/>
            <w:insideH w:val="single" w:sz="4" w:space="0" w:color="auto"/>
            <w:insideV w:val="single" w:sz="4" w:space="0" w:color="auto"/>
          </w:tblBorders>
        </w:tblPrEx>
        <w:tc>
          <w:tcPr>
            <w:tcW w:w="2586" w:type="dxa"/>
            <w:gridSpan w:val="4"/>
            <w:vAlign w:val="center"/>
          </w:tcPr>
          <w:p w:rsidR="00EA125D" w:rsidRDefault="00EA125D">
            <w:pPr>
              <w:pStyle w:val="ConsPlusNormal"/>
              <w:jc w:val="center"/>
            </w:pPr>
            <w:r>
              <w:t>Длина (м)</w:t>
            </w:r>
          </w:p>
        </w:tc>
        <w:tc>
          <w:tcPr>
            <w:tcW w:w="3567" w:type="dxa"/>
            <w:gridSpan w:val="8"/>
            <w:vAlign w:val="center"/>
          </w:tcPr>
          <w:p w:rsidR="00EA125D" w:rsidRDefault="00EA125D">
            <w:pPr>
              <w:pStyle w:val="ConsPlusNormal"/>
              <w:jc w:val="center"/>
            </w:pPr>
            <w:r>
              <w:t>Ширина (м)</w:t>
            </w:r>
          </w:p>
        </w:tc>
        <w:tc>
          <w:tcPr>
            <w:tcW w:w="3007" w:type="dxa"/>
            <w:gridSpan w:val="9"/>
            <w:vAlign w:val="center"/>
          </w:tcPr>
          <w:p w:rsidR="00EA125D" w:rsidRDefault="00EA125D">
            <w:pPr>
              <w:pStyle w:val="ConsPlusNormal"/>
              <w:jc w:val="center"/>
            </w:pPr>
            <w:r>
              <w:t>Высота (м)</w:t>
            </w:r>
          </w:p>
        </w:tc>
        <w:tc>
          <w:tcPr>
            <w:tcW w:w="2615" w:type="dxa"/>
            <w:gridSpan w:val="8"/>
            <w:vAlign w:val="center"/>
          </w:tcPr>
          <w:p w:rsidR="00EA125D" w:rsidRDefault="00EA125D">
            <w:pPr>
              <w:pStyle w:val="ConsPlusNormal"/>
              <w:jc w:val="center"/>
            </w:pPr>
            <w:r>
              <w:t>Минимальный радиус поворота с грузом (м)</w:t>
            </w:r>
          </w:p>
        </w:tc>
      </w:tr>
      <w:tr w:rsidR="00EA125D">
        <w:tblPrEx>
          <w:tblBorders>
            <w:left w:val="single" w:sz="4" w:space="0" w:color="auto"/>
            <w:right w:val="single" w:sz="4" w:space="0" w:color="auto"/>
            <w:insideH w:val="single" w:sz="4" w:space="0" w:color="auto"/>
            <w:insideV w:val="single" w:sz="4" w:space="0" w:color="auto"/>
          </w:tblBorders>
        </w:tblPrEx>
        <w:tc>
          <w:tcPr>
            <w:tcW w:w="2586" w:type="dxa"/>
            <w:gridSpan w:val="4"/>
            <w:vAlign w:val="center"/>
          </w:tcPr>
          <w:p w:rsidR="00EA125D" w:rsidRDefault="00EA125D">
            <w:pPr>
              <w:pStyle w:val="ConsPlusNormal"/>
            </w:pPr>
          </w:p>
        </w:tc>
        <w:tc>
          <w:tcPr>
            <w:tcW w:w="3567" w:type="dxa"/>
            <w:gridSpan w:val="8"/>
            <w:vAlign w:val="center"/>
          </w:tcPr>
          <w:p w:rsidR="00EA125D" w:rsidRDefault="00EA125D">
            <w:pPr>
              <w:pStyle w:val="ConsPlusNormal"/>
            </w:pPr>
          </w:p>
        </w:tc>
        <w:tc>
          <w:tcPr>
            <w:tcW w:w="3007" w:type="dxa"/>
            <w:gridSpan w:val="9"/>
            <w:vAlign w:val="center"/>
          </w:tcPr>
          <w:p w:rsidR="00EA125D" w:rsidRDefault="00EA125D">
            <w:pPr>
              <w:pStyle w:val="ConsPlusNormal"/>
            </w:pPr>
          </w:p>
        </w:tc>
        <w:tc>
          <w:tcPr>
            <w:tcW w:w="2615" w:type="dxa"/>
            <w:gridSpan w:val="8"/>
            <w:vAlign w:val="center"/>
          </w:tcPr>
          <w:p w:rsidR="00EA125D" w:rsidRDefault="00EA125D">
            <w:pPr>
              <w:pStyle w:val="ConsPlusNormal"/>
            </w:pPr>
          </w:p>
        </w:tc>
      </w:tr>
      <w:tr w:rsidR="00EA125D">
        <w:tblPrEx>
          <w:tblBorders>
            <w:left w:val="single" w:sz="4" w:space="0" w:color="auto"/>
            <w:right w:val="single" w:sz="4" w:space="0" w:color="auto"/>
            <w:insideH w:val="single" w:sz="4" w:space="0" w:color="auto"/>
            <w:insideV w:val="single" w:sz="4" w:space="0" w:color="auto"/>
          </w:tblBorders>
        </w:tblPrEx>
        <w:tc>
          <w:tcPr>
            <w:tcW w:w="6551" w:type="dxa"/>
            <w:gridSpan w:val="13"/>
            <w:vAlign w:val="center"/>
          </w:tcPr>
          <w:p w:rsidR="00EA125D" w:rsidRDefault="00EA125D">
            <w:pPr>
              <w:pStyle w:val="ConsPlusNormal"/>
            </w:pPr>
            <w:r>
              <w:t>Необходимость автомобиля сопровождения (прикрытия)</w:t>
            </w:r>
          </w:p>
        </w:tc>
        <w:tc>
          <w:tcPr>
            <w:tcW w:w="5224" w:type="dxa"/>
            <w:gridSpan w:val="16"/>
            <w:vAlign w:val="center"/>
          </w:tcPr>
          <w:p w:rsidR="00EA125D" w:rsidRDefault="00EA125D">
            <w:pPr>
              <w:pStyle w:val="ConsPlusNormal"/>
              <w:jc w:val="center"/>
            </w:pPr>
            <w:r>
              <w:t>Да/Нет (ненужное зачеркнуть)</w:t>
            </w:r>
          </w:p>
        </w:tc>
      </w:tr>
      <w:tr w:rsidR="00EA125D">
        <w:tblPrEx>
          <w:tblBorders>
            <w:right w:val="single" w:sz="4" w:space="0" w:color="auto"/>
            <w:insideV w:val="single" w:sz="4" w:space="0" w:color="auto"/>
          </w:tblBorders>
        </w:tblPrEx>
        <w:tc>
          <w:tcPr>
            <w:tcW w:w="11775" w:type="dxa"/>
            <w:gridSpan w:val="29"/>
            <w:tcBorders>
              <w:left w:val="nil"/>
              <w:bottom w:val="nil"/>
            </w:tcBorders>
            <w:vAlign w:val="center"/>
          </w:tcPr>
          <w:p w:rsidR="00EA125D" w:rsidRDefault="00EA125D">
            <w:pPr>
              <w:pStyle w:val="ConsPlusNormal"/>
              <w:jc w:val="both"/>
            </w:pPr>
            <w:r>
              <w:t>Предполагаемая максимальная скорость движения транспортного средства (автопоезда) (км/час.) - _________________</w:t>
            </w:r>
          </w:p>
        </w:tc>
      </w:tr>
      <w:tr w:rsidR="00EA125D">
        <w:tblPrEx>
          <w:tblBorders>
            <w:insideV w:val="single" w:sz="4" w:space="0" w:color="auto"/>
          </w:tblBorders>
        </w:tblPrEx>
        <w:tc>
          <w:tcPr>
            <w:tcW w:w="11775" w:type="dxa"/>
            <w:gridSpan w:val="29"/>
            <w:tcBorders>
              <w:top w:val="nil"/>
              <w:left w:val="nil"/>
              <w:right w:val="nil"/>
            </w:tcBorders>
            <w:vAlign w:val="center"/>
          </w:tcPr>
          <w:p w:rsidR="00EA125D" w:rsidRDefault="00EA125D">
            <w:pPr>
              <w:pStyle w:val="ConsPlusNormal"/>
              <w:jc w:val="both"/>
            </w:pPr>
            <w:r>
              <w:t>Банковские реквизиты (наименование банка, расчетный счет, корреспондентский счет, банковский индивидуальный код) ___________</w:t>
            </w:r>
          </w:p>
          <w:p w:rsidR="00EA125D" w:rsidRDefault="00EA125D">
            <w:pPr>
              <w:pStyle w:val="ConsPlusNormal"/>
              <w:jc w:val="both"/>
            </w:pPr>
            <w:r>
              <w:t>Оплату гарантируем:</w:t>
            </w:r>
          </w:p>
        </w:tc>
      </w:tr>
      <w:tr w:rsidR="00EA125D">
        <w:tblPrEx>
          <w:tblBorders>
            <w:insideH w:val="single" w:sz="4" w:space="0" w:color="auto"/>
          </w:tblBorders>
        </w:tblPrEx>
        <w:tc>
          <w:tcPr>
            <w:tcW w:w="4038" w:type="dxa"/>
            <w:gridSpan w:val="7"/>
            <w:tcBorders>
              <w:bottom w:val="nil"/>
            </w:tcBorders>
          </w:tcPr>
          <w:p w:rsidR="00EA125D" w:rsidRDefault="00EA125D">
            <w:pPr>
              <w:pStyle w:val="ConsPlusNormal"/>
              <w:jc w:val="center"/>
            </w:pPr>
            <w:r>
              <w:t>(должность)</w:t>
            </w:r>
          </w:p>
        </w:tc>
        <w:tc>
          <w:tcPr>
            <w:tcW w:w="4579" w:type="dxa"/>
            <w:gridSpan w:val="12"/>
            <w:tcBorders>
              <w:bottom w:val="nil"/>
            </w:tcBorders>
          </w:tcPr>
          <w:p w:rsidR="00EA125D" w:rsidRDefault="00EA125D">
            <w:pPr>
              <w:pStyle w:val="ConsPlusNormal"/>
              <w:jc w:val="center"/>
            </w:pPr>
            <w:r>
              <w:t>(подпись)</w:t>
            </w:r>
          </w:p>
        </w:tc>
        <w:tc>
          <w:tcPr>
            <w:tcW w:w="3158" w:type="dxa"/>
            <w:gridSpan w:val="10"/>
            <w:tcBorders>
              <w:bottom w:val="nil"/>
            </w:tcBorders>
          </w:tcPr>
          <w:p w:rsidR="00EA125D" w:rsidRDefault="00EA125D">
            <w:pPr>
              <w:pStyle w:val="ConsPlusNormal"/>
              <w:jc w:val="center"/>
            </w:pPr>
            <w:r>
              <w:t>(фамилия)</w:t>
            </w:r>
          </w:p>
        </w:tc>
      </w:tr>
    </w:tbl>
    <w:p w:rsidR="00EA125D" w:rsidRDefault="00EA125D">
      <w:pPr>
        <w:sectPr w:rsidR="00EA125D">
          <w:pgSz w:w="16838" w:h="11905" w:orient="landscape"/>
          <w:pgMar w:top="1701" w:right="1134" w:bottom="850" w:left="1134" w:header="0" w:footer="0" w:gutter="0"/>
          <w:cols w:space="720"/>
        </w:sectPr>
      </w:pPr>
    </w:p>
    <w:p w:rsidR="00EA125D" w:rsidRDefault="00EA125D">
      <w:pPr>
        <w:pStyle w:val="ConsPlusNormal"/>
        <w:jc w:val="both"/>
      </w:pPr>
    </w:p>
    <w:p w:rsidR="00EA125D" w:rsidRDefault="00EA125D">
      <w:pPr>
        <w:pStyle w:val="ConsPlusNormal"/>
        <w:ind w:firstLine="540"/>
        <w:jc w:val="both"/>
      </w:pPr>
      <w:r>
        <w:t>--------------------------------</w:t>
      </w:r>
    </w:p>
    <w:p w:rsidR="00EA125D" w:rsidRDefault="00EA125D">
      <w:pPr>
        <w:pStyle w:val="ConsPlusNormal"/>
        <w:spacing w:before="220"/>
        <w:ind w:firstLine="540"/>
        <w:jc w:val="both"/>
      </w:pPr>
      <w:bookmarkStart w:id="20" w:name="P858"/>
      <w:bookmarkEnd w:id="20"/>
      <w:r>
        <w:t>&lt;*&gt; бланк заявления заполняется печатным машинописным текстом на русском языке для российских владельцев транспортных средств</w:t>
      </w:r>
    </w:p>
    <w:p w:rsidR="00EA125D" w:rsidRDefault="00EA125D">
      <w:pPr>
        <w:pStyle w:val="ConsPlusNormal"/>
        <w:spacing w:before="220"/>
        <w:ind w:firstLine="540"/>
        <w:jc w:val="both"/>
      </w:pPr>
      <w:bookmarkStart w:id="21" w:name="P859"/>
      <w:bookmarkEnd w:id="21"/>
      <w:r>
        <w:t>&lt;**&gt;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rsidR="00EA125D" w:rsidRDefault="00EA125D">
      <w:pPr>
        <w:pStyle w:val="ConsPlusNormal"/>
        <w:jc w:val="both"/>
      </w:pPr>
    </w:p>
    <w:p w:rsidR="00EA125D" w:rsidRDefault="00EA125D">
      <w:pPr>
        <w:pStyle w:val="ConsPlusNormal"/>
        <w:jc w:val="both"/>
      </w:pPr>
    </w:p>
    <w:p w:rsidR="00EA125D" w:rsidRDefault="00EA125D">
      <w:pPr>
        <w:pStyle w:val="ConsPlusNormal"/>
        <w:jc w:val="both"/>
      </w:pPr>
    </w:p>
    <w:p w:rsidR="00EA125D" w:rsidRDefault="00EA125D">
      <w:pPr>
        <w:pStyle w:val="ConsPlusNormal"/>
        <w:jc w:val="both"/>
      </w:pPr>
    </w:p>
    <w:p w:rsidR="00EA125D" w:rsidRDefault="00EA125D">
      <w:pPr>
        <w:pStyle w:val="ConsPlusNormal"/>
        <w:jc w:val="both"/>
      </w:pPr>
    </w:p>
    <w:p w:rsidR="00EA125D" w:rsidRDefault="00EA125D">
      <w:pPr>
        <w:pStyle w:val="ConsPlusNormal"/>
        <w:jc w:val="right"/>
        <w:outlineLvl w:val="1"/>
      </w:pPr>
      <w:r>
        <w:t>Приложение 4</w:t>
      </w:r>
    </w:p>
    <w:p w:rsidR="00EA125D" w:rsidRDefault="00EA125D">
      <w:pPr>
        <w:pStyle w:val="ConsPlusNormal"/>
        <w:jc w:val="right"/>
      </w:pPr>
      <w:r>
        <w:t>к административному регламенту</w:t>
      </w:r>
    </w:p>
    <w:p w:rsidR="00EA125D" w:rsidRDefault="00EA125D">
      <w:pPr>
        <w:pStyle w:val="ConsPlusNormal"/>
        <w:jc w:val="right"/>
      </w:pPr>
      <w:r>
        <w:t>предоставления муниципальной услуги</w:t>
      </w:r>
    </w:p>
    <w:p w:rsidR="00EA125D" w:rsidRDefault="00EA125D">
      <w:pPr>
        <w:pStyle w:val="ConsPlusNormal"/>
        <w:jc w:val="right"/>
      </w:pPr>
      <w:r>
        <w:t>"Выдача специального разрешения на движение</w:t>
      </w:r>
    </w:p>
    <w:p w:rsidR="00EA125D" w:rsidRDefault="00EA125D">
      <w:pPr>
        <w:pStyle w:val="ConsPlusNormal"/>
        <w:jc w:val="right"/>
      </w:pPr>
      <w:r>
        <w:t>по автомобильным дорогам местного значения</w:t>
      </w:r>
    </w:p>
    <w:p w:rsidR="00EA125D" w:rsidRDefault="00EA125D">
      <w:pPr>
        <w:pStyle w:val="ConsPlusNormal"/>
        <w:jc w:val="right"/>
      </w:pPr>
      <w:r>
        <w:t>города Ханты-Мансийска тяжеловесных</w:t>
      </w:r>
    </w:p>
    <w:p w:rsidR="00EA125D" w:rsidRDefault="00EA125D">
      <w:pPr>
        <w:pStyle w:val="ConsPlusNormal"/>
        <w:jc w:val="right"/>
      </w:pPr>
      <w:r>
        <w:t>и (или) крупногабаритных</w:t>
      </w:r>
    </w:p>
    <w:p w:rsidR="00EA125D" w:rsidRDefault="00EA125D">
      <w:pPr>
        <w:pStyle w:val="ConsPlusNormal"/>
        <w:jc w:val="right"/>
      </w:pPr>
      <w:r>
        <w:t>транспортных средств"</w:t>
      </w:r>
    </w:p>
    <w:p w:rsidR="00EA125D" w:rsidRDefault="00EA125D">
      <w:pPr>
        <w:pStyle w:val="ConsPlusNormal"/>
        <w:jc w:val="both"/>
      </w:pPr>
    </w:p>
    <w:p w:rsidR="00EA125D" w:rsidRDefault="00EA125D">
      <w:pPr>
        <w:pStyle w:val="ConsPlusNormal"/>
        <w:jc w:val="right"/>
      </w:pPr>
      <w:r>
        <w:t>Образец</w:t>
      </w:r>
    </w:p>
    <w:p w:rsidR="00EA125D" w:rsidRDefault="00EA125D">
      <w:pPr>
        <w:pStyle w:val="ConsPlusNormal"/>
        <w:jc w:val="right"/>
      </w:pPr>
      <w:r>
        <w:t>Приложение к заявлению N ____ от _________ 20__ г.</w:t>
      </w:r>
    </w:p>
    <w:p w:rsidR="00EA125D" w:rsidRDefault="00EA125D">
      <w:pPr>
        <w:pStyle w:val="ConsPlusNormal"/>
        <w:jc w:val="both"/>
      </w:pPr>
    </w:p>
    <w:p w:rsidR="00EA125D" w:rsidRDefault="00EA125D">
      <w:pPr>
        <w:pStyle w:val="ConsPlusTitle"/>
        <w:jc w:val="center"/>
      </w:pPr>
      <w:bookmarkStart w:id="22" w:name="P877"/>
      <w:bookmarkEnd w:id="22"/>
      <w:r>
        <w:t>Схема</w:t>
      </w:r>
    </w:p>
    <w:p w:rsidR="00EA125D" w:rsidRDefault="00EA125D">
      <w:pPr>
        <w:pStyle w:val="ConsPlusTitle"/>
        <w:jc w:val="center"/>
      </w:pPr>
      <w:r>
        <w:t>транспортного средства (автопоезда), с использованием</w:t>
      </w:r>
    </w:p>
    <w:p w:rsidR="00EA125D" w:rsidRDefault="00EA125D">
      <w:pPr>
        <w:pStyle w:val="ConsPlusTitle"/>
        <w:jc w:val="center"/>
      </w:pPr>
      <w:r>
        <w:t>которого планируется осуществлять перевозки тяжеловесных</w:t>
      </w:r>
    </w:p>
    <w:p w:rsidR="00EA125D" w:rsidRDefault="00EA125D">
      <w:pPr>
        <w:pStyle w:val="ConsPlusTitle"/>
        <w:jc w:val="center"/>
      </w:pPr>
      <w:r>
        <w:t>и (или) крупногабаритных грузов, с указанием размещения</w:t>
      </w:r>
    </w:p>
    <w:p w:rsidR="00EA125D" w:rsidRDefault="00EA125D">
      <w:pPr>
        <w:pStyle w:val="ConsPlusTitle"/>
        <w:jc w:val="center"/>
      </w:pPr>
      <w:r>
        <w:t>такого груза. Вид сбоку:</w:t>
      </w:r>
    </w:p>
    <w:p w:rsidR="00EA125D" w:rsidRDefault="00EA125D">
      <w:pPr>
        <w:pStyle w:val="ConsPlusNormal"/>
        <w:jc w:val="both"/>
      </w:pPr>
    </w:p>
    <w:p w:rsidR="00EA125D" w:rsidRDefault="00EA125D">
      <w:pPr>
        <w:pStyle w:val="ConsPlusNormal"/>
        <w:jc w:val="center"/>
      </w:pPr>
      <w:r w:rsidRPr="00BE292C">
        <w:rPr>
          <w:position w:val="-163"/>
        </w:rPr>
        <w:pict>
          <v:shape id="_x0000_i1025" style="width:437.25pt;height:174.75pt" coordsize="" o:spt="100" adj="0,,0" path="" filled="f" stroked="f">
            <v:stroke joinstyle="miter"/>
            <v:imagedata r:id="rId53" o:title="base_24478_152210_32768"/>
            <v:formulas/>
            <v:path o:connecttype="segments"/>
          </v:shape>
        </w:pict>
      </w:r>
    </w:p>
    <w:p w:rsidR="00EA125D" w:rsidRDefault="00EA125D">
      <w:pPr>
        <w:pStyle w:val="ConsPlusNormal"/>
        <w:jc w:val="both"/>
      </w:pPr>
    </w:p>
    <w:p w:rsidR="00EA125D" w:rsidRDefault="00EA125D">
      <w:pPr>
        <w:pStyle w:val="ConsPlusNonformat"/>
        <w:jc w:val="both"/>
      </w:pPr>
      <w:r>
        <w:t>_______________________________ ________________________</w:t>
      </w:r>
    </w:p>
    <w:p w:rsidR="00EA125D" w:rsidRDefault="00EA125D">
      <w:pPr>
        <w:pStyle w:val="ConsPlusNonformat"/>
        <w:jc w:val="both"/>
      </w:pPr>
      <w:r>
        <w:t xml:space="preserve"> (Должность, фамилия заявителя)  (Подпись заявителя)                 М.П.</w:t>
      </w:r>
    </w:p>
    <w:p w:rsidR="00EA125D" w:rsidRDefault="00EA125D">
      <w:pPr>
        <w:pStyle w:val="ConsPlusNormal"/>
        <w:jc w:val="both"/>
      </w:pPr>
    </w:p>
    <w:p w:rsidR="00EA125D" w:rsidRDefault="00EA125D">
      <w:pPr>
        <w:pStyle w:val="ConsPlusNormal"/>
        <w:jc w:val="right"/>
        <w:outlineLvl w:val="2"/>
      </w:pPr>
      <w:r>
        <w:t>Образец</w:t>
      </w:r>
    </w:p>
    <w:p w:rsidR="00EA125D" w:rsidRDefault="00EA125D">
      <w:pPr>
        <w:pStyle w:val="ConsPlusNormal"/>
        <w:jc w:val="both"/>
      </w:pPr>
    </w:p>
    <w:p w:rsidR="00EA125D" w:rsidRDefault="00EA125D">
      <w:pPr>
        <w:pStyle w:val="ConsPlusNormal"/>
        <w:ind w:firstLine="540"/>
        <w:jc w:val="both"/>
      </w:pPr>
      <w:r>
        <w:t>Вид сзади:</w:t>
      </w:r>
    </w:p>
    <w:p w:rsidR="00EA125D" w:rsidRDefault="00EA125D">
      <w:pPr>
        <w:pStyle w:val="ConsPlusNormal"/>
        <w:jc w:val="both"/>
      </w:pPr>
    </w:p>
    <w:p w:rsidR="00EA125D" w:rsidRDefault="00EA125D">
      <w:pPr>
        <w:pStyle w:val="ConsPlusNormal"/>
        <w:jc w:val="center"/>
      </w:pPr>
      <w:r w:rsidRPr="00BE292C">
        <w:rPr>
          <w:position w:val="-266"/>
        </w:rPr>
        <w:lastRenderedPageBreak/>
        <w:pict>
          <v:shape id="_x0000_i1026" style="width:249pt;height:277.5pt" coordsize="" o:spt="100" adj="0,,0" path="" filled="f" stroked="f">
            <v:stroke joinstyle="miter"/>
            <v:imagedata r:id="rId54" o:title="base_24478_152210_32769"/>
            <v:formulas/>
            <v:path o:connecttype="segments"/>
          </v:shape>
        </w:pict>
      </w:r>
    </w:p>
    <w:p w:rsidR="00EA125D" w:rsidRDefault="00EA125D">
      <w:pPr>
        <w:pStyle w:val="ConsPlusNormal"/>
        <w:jc w:val="both"/>
      </w:pPr>
    </w:p>
    <w:p w:rsidR="00EA125D" w:rsidRDefault="00EA125D">
      <w:pPr>
        <w:pStyle w:val="ConsPlusNonformat"/>
        <w:jc w:val="both"/>
      </w:pPr>
      <w:r>
        <w:t>_______________________________ ________________________</w:t>
      </w:r>
    </w:p>
    <w:p w:rsidR="00EA125D" w:rsidRDefault="00EA125D">
      <w:pPr>
        <w:pStyle w:val="ConsPlusNonformat"/>
        <w:jc w:val="both"/>
      </w:pPr>
      <w:r>
        <w:t xml:space="preserve"> (должность, фамилия заявителя)    (подпись заявителя)                М.П.</w:t>
      </w:r>
    </w:p>
    <w:p w:rsidR="00EA125D" w:rsidRDefault="00EA125D">
      <w:pPr>
        <w:pStyle w:val="ConsPlusNormal"/>
        <w:jc w:val="both"/>
      </w:pPr>
    </w:p>
    <w:p w:rsidR="00EA125D" w:rsidRDefault="00EA125D">
      <w:pPr>
        <w:pStyle w:val="ConsPlusNormal"/>
        <w:jc w:val="both"/>
      </w:pPr>
    </w:p>
    <w:p w:rsidR="00EA125D" w:rsidRDefault="00EA125D">
      <w:pPr>
        <w:pStyle w:val="ConsPlusNormal"/>
        <w:jc w:val="both"/>
      </w:pPr>
    </w:p>
    <w:p w:rsidR="00EA125D" w:rsidRDefault="00EA125D">
      <w:pPr>
        <w:pStyle w:val="ConsPlusNormal"/>
        <w:jc w:val="both"/>
      </w:pPr>
    </w:p>
    <w:p w:rsidR="00EA125D" w:rsidRDefault="00EA125D">
      <w:pPr>
        <w:pStyle w:val="ConsPlusNormal"/>
        <w:jc w:val="both"/>
      </w:pPr>
    </w:p>
    <w:p w:rsidR="00EA125D" w:rsidRDefault="00EA125D">
      <w:pPr>
        <w:pStyle w:val="ConsPlusNormal"/>
        <w:jc w:val="right"/>
        <w:outlineLvl w:val="1"/>
      </w:pPr>
      <w:r>
        <w:t>Приложение 5</w:t>
      </w:r>
    </w:p>
    <w:p w:rsidR="00EA125D" w:rsidRDefault="00EA125D">
      <w:pPr>
        <w:pStyle w:val="ConsPlusNormal"/>
        <w:jc w:val="right"/>
      </w:pPr>
      <w:r>
        <w:t>к административному регламенту</w:t>
      </w:r>
    </w:p>
    <w:p w:rsidR="00EA125D" w:rsidRDefault="00EA125D">
      <w:pPr>
        <w:pStyle w:val="ConsPlusNormal"/>
        <w:jc w:val="right"/>
      </w:pPr>
      <w:r>
        <w:t>предоставления муниципальной услуги</w:t>
      </w:r>
    </w:p>
    <w:p w:rsidR="00EA125D" w:rsidRDefault="00EA125D">
      <w:pPr>
        <w:pStyle w:val="ConsPlusNormal"/>
        <w:jc w:val="right"/>
      </w:pPr>
      <w:r>
        <w:t>"Выдача специального разрешения на движение</w:t>
      </w:r>
    </w:p>
    <w:p w:rsidR="00EA125D" w:rsidRDefault="00EA125D">
      <w:pPr>
        <w:pStyle w:val="ConsPlusNormal"/>
        <w:jc w:val="right"/>
      </w:pPr>
      <w:r>
        <w:t>по автомобильным дорогам местного значения</w:t>
      </w:r>
    </w:p>
    <w:p w:rsidR="00EA125D" w:rsidRDefault="00EA125D">
      <w:pPr>
        <w:pStyle w:val="ConsPlusNormal"/>
        <w:jc w:val="right"/>
      </w:pPr>
      <w:r>
        <w:t>города Ханты-Мансийска тяжеловесных</w:t>
      </w:r>
    </w:p>
    <w:p w:rsidR="00EA125D" w:rsidRDefault="00EA125D">
      <w:pPr>
        <w:pStyle w:val="ConsPlusNormal"/>
        <w:jc w:val="right"/>
      </w:pPr>
      <w:r>
        <w:t>и (или) крупногабаритных</w:t>
      </w:r>
    </w:p>
    <w:p w:rsidR="00EA125D" w:rsidRDefault="00EA125D">
      <w:pPr>
        <w:pStyle w:val="ConsPlusNormal"/>
        <w:jc w:val="right"/>
      </w:pPr>
      <w:r>
        <w:t>транспортных средств"</w:t>
      </w:r>
    </w:p>
    <w:p w:rsidR="00EA125D" w:rsidRDefault="00EA125D">
      <w:pPr>
        <w:pStyle w:val="ConsPlusNormal"/>
        <w:jc w:val="both"/>
      </w:pPr>
    </w:p>
    <w:p w:rsidR="00EA125D" w:rsidRDefault="00EA125D">
      <w:pPr>
        <w:pStyle w:val="ConsPlusNormal"/>
        <w:jc w:val="right"/>
      </w:pPr>
      <w:r>
        <w:t>Образец</w:t>
      </w:r>
    </w:p>
    <w:p w:rsidR="00EA125D" w:rsidRDefault="00EA125D">
      <w:pPr>
        <w:pStyle w:val="ConsPlusNormal"/>
        <w:jc w:val="both"/>
      </w:pPr>
    </w:p>
    <w:p w:rsidR="00EA125D" w:rsidRDefault="00EA125D">
      <w:pPr>
        <w:pStyle w:val="ConsPlusNonformat"/>
        <w:jc w:val="both"/>
      </w:pPr>
      <w:bookmarkStart w:id="23" w:name="P912"/>
      <w:bookmarkEnd w:id="23"/>
      <w:r>
        <w:t xml:space="preserve">              Сведения о технических требованиях к перевозке</w:t>
      </w:r>
    </w:p>
    <w:p w:rsidR="00EA125D" w:rsidRDefault="00EA125D">
      <w:pPr>
        <w:pStyle w:val="ConsPlusNonformat"/>
        <w:jc w:val="both"/>
      </w:pPr>
      <w:r>
        <w:t xml:space="preserve">              заявленного груза в транспортном положении </w:t>
      </w:r>
      <w:hyperlink w:anchor="P963" w:history="1">
        <w:r>
          <w:rPr>
            <w:color w:val="0000FF"/>
          </w:rPr>
          <w:t>&lt;*&gt;</w:t>
        </w:r>
      </w:hyperlink>
    </w:p>
    <w:p w:rsidR="00EA125D" w:rsidRDefault="00EA125D">
      <w:pPr>
        <w:pStyle w:val="ConsPlusNonformat"/>
        <w:jc w:val="both"/>
      </w:pPr>
    </w:p>
    <w:p w:rsidR="00EA125D" w:rsidRDefault="00EA125D">
      <w:pPr>
        <w:pStyle w:val="ConsPlusNonformat"/>
        <w:jc w:val="both"/>
      </w:pPr>
      <w:r>
        <w:t xml:space="preserve">    Перевозка _____________________________________________________________</w:t>
      </w:r>
    </w:p>
    <w:p w:rsidR="00EA125D" w:rsidRDefault="00EA125D">
      <w:pPr>
        <w:pStyle w:val="ConsPlusNonformat"/>
        <w:jc w:val="both"/>
      </w:pPr>
      <w:r>
        <w:t xml:space="preserve">                     (наименование перевозимого груза)</w:t>
      </w:r>
    </w:p>
    <w:p w:rsidR="00EA125D" w:rsidRDefault="00EA125D">
      <w:pPr>
        <w:pStyle w:val="ConsPlusNonformat"/>
        <w:jc w:val="both"/>
      </w:pPr>
      <w:r>
        <w:t xml:space="preserve">    Осуществляется на _____________________________________________________</w:t>
      </w:r>
    </w:p>
    <w:p w:rsidR="00EA125D" w:rsidRDefault="00EA125D">
      <w:pPr>
        <w:pStyle w:val="ConsPlusNonformat"/>
        <w:jc w:val="both"/>
      </w:pPr>
      <w:r>
        <w:t xml:space="preserve">                      (марка, модель транспортного средства (тягач; прицеп;</w:t>
      </w:r>
    </w:p>
    <w:p w:rsidR="00EA125D" w:rsidRDefault="00EA125D">
      <w:pPr>
        <w:pStyle w:val="ConsPlusNonformat"/>
        <w:jc w:val="both"/>
      </w:pPr>
      <w:r>
        <w:t xml:space="preserve">                                           полуприцеп)</w:t>
      </w:r>
    </w:p>
    <w:p w:rsidR="00EA125D" w:rsidRDefault="00EA125D">
      <w:pPr>
        <w:pStyle w:val="ConsPlusNonformat"/>
        <w:jc w:val="both"/>
      </w:pPr>
      <w:r>
        <w:t xml:space="preserve">    Обеспечены следующие условия перевозки грузов:</w:t>
      </w:r>
    </w:p>
    <w:p w:rsidR="00EA125D" w:rsidRDefault="00EA125D">
      <w:pPr>
        <w:pStyle w:val="ConsPlusNonformat"/>
        <w:jc w:val="both"/>
      </w:pPr>
      <w:r>
        <w:t xml:space="preserve">    1. Неподвижность груза обеспечена его креплением на  грузовой  площадке</w:t>
      </w:r>
    </w:p>
    <w:p w:rsidR="00EA125D" w:rsidRDefault="00EA125D">
      <w:pPr>
        <w:pStyle w:val="ConsPlusNonformat"/>
        <w:jc w:val="both"/>
      </w:pPr>
      <w:r>
        <w:t>способом, исключающим боковое смещение ________________________, продольное</w:t>
      </w:r>
    </w:p>
    <w:p w:rsidR="00EA125D" w:rsidRDefault="00EA125D">
      <w:pPr>
        <w:pStyle w:val="ConsPlusNonformat"/>
        <w:jc w:val="both"/>
      </w:pPr>
      <w:r>
        <w:t>смещение __________________________ (указывается способ крепления, например</w:t>
      </w:r>
    </w:p>
    <w:p w:rsidR="00EA125D" w:rsidRDefault="00EA125D">
      <w:pPr>
        <w:pStyle w:val="ConsPlusNonformat"/>
        <w:jc w:val="both"/>
      </w:pPr>
      <w:r>
        <w:t>упоры, противооткатные башмаки, цепные растяжки и другое).</w:t>
      </w:r>
    </w:p>
    <w:p w:rsidR="00EA125D" w:rsidRDefault="00EA125D">
      <w:pPr>
        <w:pStyle w:val="ConsPlusNonformat"/>
        <w:jc w:val="both"/>
      </w:pPr>
      <w:r>
        <w:t xml:space="preserve">    2. Перевозимый груз  размещен  на  грузовой площадке таким образом, что</w:t>
      </w:r>
    </w:p>
    <w:p w:rsidR="00EA125D" w:rsidRDefault="00EA125D">
      <w:pPr>
        <w:pStyle w:val="ConsPlusNonformat"/>
        <w:jc w:val="both"/>
      </w:pPr>
      <w:r>
        <w:t>нагрузки   на   оси  транспортного  средства  распределены  равномерно  для</w:t>
      </w:r>
    </w:p>
    <w:p w:rsidR="00EA125D" w:rsidRDefault="00EA125D">
      <w:pPr>
        <w:pStyle w:val="ConsPlusNonformat"/>
        <w:jc w:val="both"/>
      </w:pPr>
      <w:r>
        <w:t>наименьшего  их  значения.  Груз  не  меняет общих показателей устойчивости</w:t>
      </w:r>
    </w:p>
    <w:p w:rsidR="00EA125D" w:rsidRDefault="00EA125D">
      <w:pPr>
        <w:pStyle w:val="ConsPlusNonformat"/>
        <w:jc w:val="both"/>
      </w:pPr>
      <w:r>
        <w:t>транспортного средства.</w:t>
      </w:r>
    </w:p>
    <w:p w:rsidR="00EA125D" w:rsidRDefault="00EA125D">
      <w:pPr>
        <w:pStyle w:val="ConsPlusNonformat"/>
        <w:jc w:val="both"/>
      </w:pPr>
      <w:r>
        <w:lastRenderedPageBreak/>
        <w:t xml:space="preserve">    3. Груз  установлен  ровно  без  перекосов,  общая  ширина   автопоезда</w:t>
      </w:r>
    </w:p>
    <w:p w:rsidR="00EA125D" w:rsidRDefault="00EA125D">
      <w:pPr>
        <w:pStyle w:val="ConsPlusNonformat"/>
        <w:jc w:val="both"/>
      </w:pPr>
      <w:r>
        <w:t>соответствует  заявленному  значению  в  разрешении,  оси грузовой площадки</w:t>
      </w:r>
    </w:p>
    <w:p w:rsidR="00EA125D" w:rsidRDefault="00EA125D">
      <w:pPr>
        <w:pStyle w:val="ConsPlusNonformat"/>
        <w:jc w:val="both"/>
      </w:pPr>
      <w:r>
        <w:t>транспортного средства и груза совпадают.</w:t>
      </w:r>
    </w:p>
    <w:p w:rsidR="00EA125D" w:rsidRDefault="00EA125D">
      <w:pPr>
        <w:pStyle w:val="ConsPlusNonformat"/>
        <w:jc w:val="both"/>
      </w:pPr>
      <w:r>
        <w:t xml:space="preserve">    4.   Масса   транспортируемого   груза   не   превышает   заявленной  и</w:t>
      </w:r>
    </w:p>
    <w:p w:rsidR="00EA125D" w:rsidRDefault="00EA125D">
      <w:pPr>
        <w:pStyle w:val="ConsPlusNonformat"/>
        <w:jc w:val="both"/>
      </w:pPr>
      <w:r>
        <w:t>соответствует  техническим нормативам транспортного средства, установленным</w:t>
      </w:r>
    </w:p>
    <w:p w:rsidR="00EA125D" w:rsidRDefault="00EA125D">
      <w:pPr>
        <w:pStyle w:val="ConsPlusNonformat"/>
        <w:jc w:val="both"/>
      </w:pPr>
      <w:r>
        <w:t>заводом-изготовителем.</w:t>
      </w:r>
    </w:p>
    <w:p w:rsidR="00EA125D" w:rsidRDefault="00EA125D">
      <w:pPr>
        <w:pStyle w:val="ConsPlusNonformat"/>
        <w:jc w:val="both"/>
      </w:pPr>
      <w:r>
        <w:t xml:space="preserve">    5. Тормозная система  транспортного средства работает от педали тормоза</w:t>
      </w:r>
    </w:p>
    <w:p w:rsidR="00EA125D" w:rsidRDefault="00EA125D">
      <w:pPr>
        <w:pStyle w:val="ConsPlusNonformat"/>
        <w:jc w:val="both"/>
      </w:pPr>
      <w:r>
        <w:t>автомобиля-тягача  и  обеспечивать  такое  распределение  тормозных усилий,</w:t>
      </w:r>
    </w:p>
    <w:p w:rsidR="00EA125D" w:rsidRDefault="00EA125D">
      <w:pPr>
        <w:pStyle w:val="ConsPlusNonformat"/>
        <w:jc w:val="both"/>
      </w:pPr>
      <w:r>
        <w:t>между  его  звеньями,  которое   при   торможении   исключает   возможность</w:t>
      </w:r>
    </w:p>
    <w:p w:rsidR="00EA125D" w:rsidRDefault="00EA125D">
      <w:pPr>
        <w:pStyle w:val="ConsPlusNonformat"/>
        <w:jc w:val="both"/>
      </w:pPr>
      <w:r>
        <w:t>"складывания" автопоезда.</w:t>
      </w:r>
    </w:p>
    <w:p w:rsidR="00EA125D" w:rsidRDefault="00EA125D">
      <w:pPr>
        <w:pStyle w:val="ConsPlusNonformat"/>
        <w:jc w:val="both"/>
      </w:pPr>
      <w:r>
        <w:t xml:space="preserve">    6. Тягач  оборудован   устройством,   позволяющим   в   случае  разрыва</w:t>
      </w:r>
    </w:p>
    <w:p w:rsidR="00EA125D" w:rsidRDefault="00EA125D">
      <w:pPr>
        <w:pStyle w:val="ConsPlusNonformat"/>
        <w:jc w:val="both"/>
      </w:pPr>
      <w:r>
        <w:t>соединительных  магистралей  между  тягачом  и  его прицепом (полуприцепом)</w:t>
      </w:r>
    </w:p>
    <w:p w:rsidR="00EA125D" w:rsidRDefault="00EA125D">
      <w:pPr>
        <w:pStyle w:val="ConsPlusNonformat"/>
        <w:jc w:val="both"/>
      </w:pPr>
      <w:r>
        <w:t>затормозить автомобиль рабочим или аварийным тормозом.</w:t>
      </w:r>
    </w:p>
    <w:p w:rsidR="00EA125D" w:rsidRDefault="00EA125D">
      <w:pPr>
        <w:pStyle w:val="ConsPlusNonformat"/>
        <w:jc w:val="both"/>
      </w:pPr>
      <w:r>
        <w:t xml:space="preserve">    7. В наличии имеются не менее двух противооткатных  упоров  для каждого</w:t>
      </w:r>
    </w:p>
    <w:p w:rsidR="00EA125D" w:rsidRDefault="00EA125D">
      <w:pPr>
        <w:pStyle w:val="ConsPlusNonformat"/>
        <w:jc w:val="both"/>
      </w:pPr>
      <w:r>
        <w:t>звена автопоезда в целях дополнительной фиксации колес в случае вынужденной</w:t>
      </w:r>
    </w:p>
    <w:p w:rsidR="00EA125D" w:rsidRDefault="00EA125D">
      <w:pPr>
        <w:pStyle w:val="ConsPlusNonformat"/>
        <w:jc w:val="both"/>
      </w:pPr>
      <w:r>
        <w:t>остановки на уклоне.</w:t>
      </w:r>
    </w:p>
    <w:p w:rsidR="00EA125D" w:rsidRDefault="00EA125D">
      <w:pPr>
        <w:pStyle w:val="ConsPlusNonformat"/>
        <w:jc w:val="both"/>
      </w:pPr>
      <w:r>
        <w:t xml:space="preserve">    8. Кабина  транспортного  средства  оборудована  не  менее  чем   двумя</w:t>
      </w:r>
    </w:p>
    <w:p w:rsidR="00EA125D" w:rsidRDefault="00EA125D">
      <w:pPr>
        <w:pStyle w:val="ConsPlusNonformat"/>
        <w:jc w:val="both"/>
      </w:pPr>
      <w:r>
        <w:t>наружными  зеркалами   заднего  вида  с  обеих  сторон,  которые  позволяют</w:t>
      </w:r>
    </w:p>
    <w:p w:rsidR="00EA125D" w:rsidRDefault="00EA125D">
      <w:pPr>
        <w:pStyle w:val="ConsPlusNonformat"/>
        <w:jc w:val="both"/>
      </w:pPr>
      <w:r>
        <w:t>обеспечить  обзорность  с  места  водителя при перевозке заявленного груза,</w:t>
      </w:r>
    </w:p>
    <w:p w:rsidR="00EA125D" w:rsidRDefault="00EA125D">
      <w:pPr>
        <w:pStyle w:val="ConsPlusNonformat"/>
        <w:jc w:val="both"/>
      </w:pPr>
      <w:r>
        <w:t>который  в  свою  очередь  не  создает  помех  для водителя для обеспечения</w:t>
      </w:r>
    </w:p>
    <w:p w:rsidR="00EA125D" w:rsidRDefault="00EA125D">
      <w:pPr>
        <w:pStyle w:val="ConsPlusNonformat"/>
        <w:jc w:val="both"/>
      </w:pPr>
      <w:r>
        <w:t>контроля за дорожной ситуацией.</w:t>
      </w:r>
    </w:p>
    <w:p w:rsidR="00EA125D" w:rsidRDefault="00EA125D">
      <w:pPr>
        <w:pStyle w:val="ConsPlusNonformat"/>
        <w:jc w:val="both"/>
      </w:pPr>
      <w:r>
        <w:t xml:space="preserve">    9. Транспортное  средство  оборудовано специальными световыми сигналами</w:t>
      </w:r>
    </w:p>
    <w:p w:rsidR="00EA125D" w:rsidRDefault="00EA125D">
      <w:pPr>
        <w:pStyle w:val="ConsPlusNonformat"/>
        <w:jc w:val="both"/>
      </w:pPr>
      <w:r>
        <w:t>оранжевого  цвета  (проблесковый  маячок)  в  соответствии с установленными</w:t>
      </w:r>
    </w:p>
    <w:p w:rsidR="00EA125D" w:rsidRDefault="00EA125D">
      <w:pPr>
        <w:pStyle w:val="ConsPlusNonformat"/>
        <w:jc w:val="both"/>
      </w:pPr>
      <w:r>
        <w:t>требованиями.</w:t>
      </w:r>
    </w:p>
    <w:p w:rsidR="00EA125D" w:rsidRDefault="00EA125D">
      <w:pPr>
        <w:pStyle w:val="ConsPlusNonformat"/>
        <w:jc w:val="both"/>
      </w:pPr>
      <w:r>
        <w:t xml:space="preserve">    10. Закрепленный   груз    не    оказывает    влияние    на   видимость</w:t>
      </w:r>
    </w:p>
    <w:p w:rsidR="00EA125D" w:rsidRDefault="00EA125D">
      <w:pPr>
        <w:pStyle w:val="ConsPlusNonformat"/>
        <w:jc w:val="both"/>
      </w:pPr>
      <w:r>
        <w:t>светоотражателей,   осветительных   приборов,   как   для  водителя  самого</w:t>
      </w:r>
    </w:p>
    <w:p w:rsidR="00EA125D" w:rsidRDefault="00EA125D">
      <w:pPr>
        <w:pStyle w:val="ConsPlusNonformat"/>
        <w:jc w:val="both"/>
      </w:pPr>
      <w:r>
        <w:t>автомобиля, так и для других участников движения.</w:t>
      </w:r>
    </w:p>
    <w:p w:rsidR="00EA125D" w:rsidRDefault="00EA125D">
      <w:pPr>
        <w:pStyle w:val="ConsPlusNonformat"/>
        <w:jc w:val="both"/>
      </w:pPr>
      <w:r>
        <w:t xml:space="preserve">    11. Двигатель  перевозимого  транспортного  средства  будет  выключен и</w:t>
      </w:r>
    </w:p>
    <w:p w:rsidR="00EA125D" w:rsidRDefault="00EA125D">
      <w:pPr>
        <w:pStyle w:val="ConsPlusNonformat"/>
        <w:jc w:val="both"/>
      </w:pPr>
      <w:r>
        <w:t>будет стоять на пониженной скорости коробки перемены передач  (если  грузом</w:t>
      </w:r>
    </w:p>
    <w:p w:rsidR="00EA125D" w:rsidRDefault="00EA125D">
      <w:pPr>
        <w:pStyle w:val="ConsPlusNonformat"/>
        <w:jc w:val="both"/>
      </w:pPr>
      <w:r>
        <w:t>является дорожно-строительная техника или другое транспортное средство).</w:t>
      </w:r>
    </w:p>
    <w:p w:rsidR="00EA125D" w:rsidRDefault="00EA125D">
      <w:pPr>
        <w:pStyle w:val="ConsPlusNonformat"/>
        <w:jc w:val="both"/>
      </w:pPr>
      <w:r>
        <w:t>______________________________             ________________________</w:t>
      </w:r>
    </w:p>
    <w:p w:rsidR="00EA125D" w:rsidRDefault="00EA125D">
      <w:pPr>
        <w:pStyle w:val="ConsPlusNonformat"/>
        <w:jc w:val="both"/>
      </w:pPr>
      <w:r>
        <w:t>(должность, фамилия заявителя)                (подпись заявителя)     М.П.</w:t>
      </w:r>
    </w:p>
    <w:p w:rsidR="00EA125D" w:rsidRDefault="00EA125D">
      <w:pPr>
        <w:pStyle w:val="ConsPlusNonformat"/>
        <w:jc w:val="both"/>
      </w:pPr>
    </w:p>
    <w:p w:rsidR="00EA125D" w:rsidRDefault="00EA125D">
      <w:pPr>
        <w:pStyle w:val="ConsPlusNonformat"/>
        <w:jc w:val="both"/>
      </w:pPr>
      <w:r>
        <w:t xml:space="preserve">    --------------------------------</w:t>
      </w:r>
    </w:p>
    <w:p w:rsidR="00EA125D" w:rsidRDefault="00EA125D">
      <w:pPr>
        <w:pStyle w:val="ConsPlusNonformat"/>
        <w:jc w:val="both"/>
      </w:pPr>
      <w:bookmarkStart w:id="24" w:name="P963"/>
      <w:bookmarkEnd w:id="24"/>
      <w:r>
        <w:t xml:space="preserve">    &lt;*&gt; Сведения  редактируются  перевозчиком  в  зависимости  от специфики</w:t>
      </w:r>
    </w:p>
    <w:p w:rsidR="00EA125D" w:rsidRDefault="00EA125D">
      <w:pPr>
        <w:pStyle w:val="ConsPlusNonformat"/>
        <w:jc w:val="both"/>
      </w:pPr>
      <w:r>
        <w:t>груза и условий его транспортировки.</w:t>
      </w:r>
    </w:p>
    <w:p w:rsidR="00EA125D" w:rsidRDefault="00EA125D">
      <w:pPr>
        <w:pStyle w:val="ConsPlusNormal"/>
        <w:jc w:val="both"/>
      </w:pPr>
    </w:p>
    <w:p w:rsidR="00EA125D" w:rsidRDefault="00EA125D">
      <w:pPr>
        <w:pStyle w:val="ConsPlusNormal"/>
        <w:jc w:val="both"/>
      </w:pPr>
    </w:p>
    <w:p w:rsidR="00EA125D" w:rsidRDefault="00EA125D">
      <w:pPr>
        <w:pStyle w:val="ConsPlusNormal"/>
        <w:jc w:val="both"/>
      </w:pPr>
    </w:p>
    <w:p w:rsidR="00EA125D" w:rsidRDefault="00EA125D">
      <w:pPr>
        <w:pStyle w:val="ConsPlusNormal"/>
        <w:jc w:val="both"/>
      </w:pPr>
    </w:p>
    <w:p w:rsidR="00EA125D" w:rsidRDefault="00EA125D">
      <w:pPr>
        <w:pStyle w:val="ConsPlusNormal"/>
        <w:jc w:val="both"/>
      </w:pPr>
    </w:p>
    <w:p w:rsidR="00EA125D" w:rsidRDefault="00EA125D">
      <w:pPr>
        <w:pStyle w:val="ConsPlusNormal"/>
        <w:jc w:val="right"/>
        <w:outlineLvl w:val="0"/>
      </w:pPr>
      <w:r>
        <w:t>Приложение 2</w:t>
      </w:r>
    </w:p>
    <w:p w:rsidR="00EA125D" w:rsidRDefault="00EA125D">
      <w:pPr>
        <w:pStyle w:val="ConsPlusNormal"/>
        <w:jc w:val="right"/>
      </w:pPr>
      <w:r>
        <w:t>к постановлению Администрации</w:t>
      </w:r>
    </w:p>
    <w:p w:rsidR="00EA125D" w:rsidRDefault="00EA125D">
      <w:pPr>
        <w:pStyle w:val="ConsPlusNormal"/>
        <w:jc w:val="right"/>
      </w:pPr>
      <w:r>
        <w:t>города Ханты-Мансийска</w:t>
      </w:r>
    </w:p>
    <w:p w:rsidR="00EA125D" w:rsidRDefault="00EA125D">
      <w:pPr>
        <w:pStyle w:val="ConsPlusNormal"/>
        <w:jc w:val="right"/>
      </w:pPr>
      <w:r>
        <w:t>от 15.09.2014 N 862</w:t>
      </w:r>
    </w:p>
    <w:p w:rsidR="00EA125D" w:rsidRDefault="00EA125D">
      <w:pPr>
        <w:pStyle w:val="ConsPlusNormal"/>
        <w:jc w:val="both"/>
      </w:pPr>
    </w:p>
    <w:p w:rsidR="00EA125D" w:rsidRDefault="00EA125D">
      <w:pPr>
        <w:pStyle w:val="ConsPlusTitle"/>
        <w:jc w:val="center"/>
      </w:pPr>
      <w:r>
        <w:t>АДМИНИСТРАТИВНЫЙ РЕГЛАМЕНТ</w:t>
      </w:r>
    </w:p>
    <w:p w:rsidR="00EA125D" w:rsidRDefault="00EA125D">
      <w:pPr>
        <w:pStyle w:val="ConsPlusTitle"/>
        <w:jc w:val="center"/>
      </w:pPr>
      <w:r>
        <w:t>ПРЕДОСТАВЛЕНИЯ МУНИЦИПАЛЬНОЙ УСЛУГИ "ВЫДАЧА СПЕЦИАЛЬНОГО</w:t>
      </w:r>
    </w:p>
    <w:p w:rsidR="00EA125D" w:rsidRDefault="00EA125D">
      <w:pPr>
        <w:pStyle w:val="ConsPlusTitle"/>
        <w:jc w:val="center"/>
      </w:pPr>
      <w:r>
        <w:t>РАЗРЕШЕНИЯ НА ДВИЖЕНИЕ ПО АВТОМОБИЛЬНЫМ ДОРОГАМ</w:t>
      </w:r>
    </w:p>
    <w:p w:rsidR="00EA125D" w:rsidRDefault="00EA125D">
      <w:pPr>
        <w:pStyle w:val="ConsPlusTitle"/>
        <w:jc w:val="center"/>
      </w:pPr>
      <w:r>
        <w:t>МЕСТНОГО ЗНАЧЕНИЯ ТРАНСПОРТНОГО СРЕДСТВА,</w:t>
      </w:r>
    </w:p>
    <w:p w:rsidR="00EA125D" w:rsidRDefault="00EA125D">
      <w:pPr>
        <w:pStyle w:val="ConsPlusTitle"/>
        <w:jc w:val="center"/>
      </w:pPr>
      <w:r>
        <w:t>ОСУЩЕСТВЛЯЮЩЕГО ПЕРЕВОЗКИ ОПАСНЫХ ГРУЗОВ"</w:t>
      </w:r>
    </w:p>
    <w:p w:rsidR="00EA125D" w:rsidRDefault="00EA125D">
      <w:pPr>
        <w:pStyle w:val="ConsPlusNormal"/>
        <w:jc w:val="both"/>
      </w:pPr>
    </w:p>
    <w:p w:rsidR="00EA125D" w:rsidRDefault="00EA125D">
      <w:pPr>
        <w:pStyle w:val="ConsPlusNormal"/>
        <w:ind w:firstLine="540"/>
        <w:jc w:val="both"/>
      </w:pPr>
      <w:r>
        <w:t xml:space="preserve">Утратил силу. - </w:t>
      </w:r>
      <w:hyperlink r:id="rId55" w:history="1">
        <w:r>
          <w:rPr>
            <w:color w:val="0000FF"/>
          </w:rPr>
          <w:t>Постановление</w:t>
        </w:r>
      </w:hyperlink>
      <w:r>
        <w:t xml:space="preserve"> Администрации города Ханты-Мансийска от 20.06.2016 N 672.</w:t>
      </w:r>
    </w:p>
    <w:p w:rsidR="00EA125D" w:rsidRDefault="00EA125D">
      <w:pPr>
        <w:pStyle w:val="ConsPlusNormal"/>
        <w:jc w:val="both"/>
      </w:pPr>
    </w:p>
    <w:p w:rsidR="00EA125D" w:rsidRDefault="00EA125D">
      <w:pPr>
        <w:pStyle w:val="ConsPlusNormal"/>
        <w:jc w:val="both"/>
      </w:pPr>
    </w:p>
    <w:p w:rsidR="00EA125D" w:rsidRDefault="00EA125D">
      <w:pPr>
        <w:pStyle w:val="ConsPlusNormal"/>
        <w:pBdr>
          <w:top w:val="single" w:sz="6" w:space="0" w:color="auto"/>
        </w:pBdr>
        <w:spacing w:before="100" w:after="100"/>
        <w:jc w:val="both"/>
        <w:rPr>
          <w:sz w:val="2"/>
          <w:szCs w:val="2"/>
        </w:rPr>
      </w:pPr>
    </w:p>
    <w:p w:rsidR="006A1A10" w:rsidRDefault="00EA125D">
      <w:bookmarkStart w:id="25" w:name="_GoBack"/>
      <w:bookmarkEnd w:id="25"/>
    </w:p>
    <w:sectPr w:rsidR="006A1A10" w:rsidSect="00BE292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25D"/>
    <w:rsid w:val="00233B34"/>
    <w:rsid w:val="00CA735C"/>
    <w:rsid w:val="00EA12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12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A12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A125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A12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A12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A125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A125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A125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12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A12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A125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A12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A12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A125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A125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A125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15C4751B6D487FAA8AED4AFA9D5A638821CA8DDB64CB76C8CDE00BF181FFF4858CD944EE5ECA5CED986F44CMEh9J" TargetMode="External"/><Relationship Id="rId18" Type="http://schemas.openxmlformats.org/officeDocument/2006/relationships/hyperlink" Target="consultantplus://offline/ref=915C4751B6D487FAA8AECAA2BFB9F1378615F6D0B14CBF32D68A06E847M4hFJ" TargetMode="External"/><Relationship Id="rId26" Type="http://schemas.openxmlformats.org/officeDocument/2006/relationships/hyperlink" Target="consultantplus://offline/ref=915C4751B6D487FAA8AECAA2BFB9F1378615F6D0B14CBF32D68A06E8474FF91D188D921BA6A8A8C6MDhDJ" TargetMode="External"/><Relationship Id="rId39" Type="http://schemas.openxmlformats.org/officeDocument/2006/relationships/hyperlink" Target="consultantplus://offline/ref=915C4751B6D487FAA8AECAA2BFB9F1378615F6D0B14CBF32D68A06E8474FF91D188D921BA6A8A8CEMDh9J" TargetMode="External"/><Relationship Id="rId21" Type="http://schemas.openxmlformats.org/officeDocument/2006/relationships/hyperlink" Target="consultantplus://offline/ref=915C4751B6D487FAA8AED4AFA9D5A638821CA8DDB64AB56383DD00BF181FFF4858CD944EE5ECA5CED986F44CMEhBJ" TargetMode="External"/><Relationship Id="rId34" Type="http://schemas.openxmlformats.org/officeDocument/2006/relationships/hyperlink" Target="consultantplus://offline/ref=915C4751B6D487FAA8AED4AFA9D5A638821CA8DDB649B5648EDF00BF181FFF4858CD944EE5ECA5CED986FD44MEh4J" TargetMode="External"/><Relationship Id="rId42" Type="http://schemas.openxmlformats.org/officeDocument/2006/relationships/hyperlink" Target="consultantplus://offline/ref=915C4751B6D487FAA8AECAA2BFB9F1378616FFD6B249BF32D68A06E8474FF91D188D921FA3A8MAhDJ" TargetMode="External"/><Relationship Id="rId47" Type="http://schemas.openxmlformats.org/officeDocument/2006/relationships/hyperlink" Target="consultantplus://offline/ref=915C4751B6D487FAA8AED4AFA9D5A638821CA8DDB64AB56383DD00BF181FFF4858CD944EE5ECA5CED986F44CMEh5J" TargetMode="External"/><Relationship Id="rId50" Type="http://schemas.openxmlformats.org/officeDocument/2006/relationships/hyperlink" Target="consultantplus://offline/ref=915C4751B6D487FAA8AECAA2BFB9F1378616F2D3B146BF32D68A06E8474FF91D188D921BA6A8A9CEMDh1J" TargetMode="External"/><Relationship Id="rId55" Type="http://schemas.openxmlformats.org/officeDocument/2006/relationships/hyperlink" Target="consultantplus://offline/ref=915C4751B6D487FAA8AED4AFA9D5A638821CA8DDB64CB76C8CDE00BF181FFF4858CD944EE5ECA5CED986F44CMEh9J" TargetMode="External"/><Relationship Id="rId7" Type="http://schemas.openxmlformats.org/officeDocument/2006/relationships/hyperlink" Target="consultantplus://offline/ref=915C4751B6D487FAA8AED4AFA9D5A638821CA8DDB64CB76C8CDE00BF181FFF4858CD944EE5ECA5CED986F44CMEh9J" TargetMode="External"/><Relationship Id="rId12" Type="http://schemas.openxmlformats.org/officeDocument/2006/relationships/hyperlink" Target="consultantplus://offline/ref=915C4751B6D487FAA8AED4AFA9D5A638821CA8DDB64CBD6788DF00BF181FFF4858CD944EE5ECA5CED986F44CMEhAJ" TargetMode="External"/><Relationship Id="rId17" Type="http://schemas.openxmlformats.org/officeDocument/2006/relationships/hyperlink" Target="consultantplus://offline/ref=915C4751B6D487FAA8AED4AFA9D5A638821CA8DDB64AB56383DD00BF181FFF4858CD944EE5ECA5CED986F44CMEhBJ" TargetMode="External"/><Relationship Id="rId25" Type="http://schemas.openxmlformats.org/officeDocument/2006/relationships/hyperlink" Target="consultantplus://offline/ref=915C4751B6D487FAA8AECAA2BFB9F137861FF2D2BE4DBF32D68A06E8474FF91D188D921BA7MAhBJ" TargetMode="External"/><Relationship Id="rId33" Type="http://schemas.openxmlformats.org/officeDocument/2006/relationships/hyperlink" Target="consultantplus://offline/ref=915C4751B6D487FAA8AED4AFA9D5A638821CA8DDB649B66682DD00BF181FFF4858MChDJ" TargetMode="External"/><Relationship Id="rId38" Type="http://schemas.openxmlformats.org/officeDocument/2006/relationships/hyperlink" Target="consultantplus://offline/ref=915C4751B6D487FAA8AED4AFA9D5A638821CA8DDB64BB5648DD800BF181FFF4858MChDJ" TargetMode="External"/><Relationship Id="rId46" Type="http://schemas.openxmlformats.org/officeDocument/2006/relationships/hyperlink" Target="consultantplus://offline/ref=915C4751B6D487FAA8AECAA2BFB9F1378616F2D3B146BF32D68A06E8474FF91D188D921BA6A8A8C7MDh1J" TargetMode="External"/><Relationship Id="rId2" Type="http://schemas.microsoft.com/office/2007/relationships/stylesWithEffects" Target="stylesWithEffects.xml"/><Relationship Id="rId16" Type="http://schemas.openxmlformats.org/officeDocument/2006/relationships/hyperlink" Target="consultantplus://offline/ref=915C4751B6D487FAA8AED4AFA9D5A638821CA8DDB64CBD6788DF00BF181FFF4858CD944EE5ECA5CED986F44CMEh4J" TargetMode="External"/><Relationship Id="rId20" Type="http://schemas.openxmlformats.org/officeDocument/2006/relationships/hyperlink" Target="consultantplus://offline/ref=915C4751B6D487FAA8AECAA2BFB9F1378616F2D3B146BF32D68A06E8474FF91D188D921BA6A8A9CAMDhEJ" TargetMode="External"/><Relationship Id="rId29" Type="http://schemas.openxmlformats.org/officeDocument/2006/relationships/hyperlink" Target="consultantplus://offline/ref=915C4751B6D487FAA8AECAA2BFB9F137861FF3D1B446BF32D68A06E847M4hFJ" TargetMode="External"/><Relationship Id="rId41" Type="http://schemas.openxmlformats.org/officeDocument/2006/relationships/hyperlink" Target="consultantplus://offline/ref=915C4751B6D487FAA8AED4AFA9D5A638821CA8DDB64AB56383DD00BF181FFF4858CD944EE5ECA5CED986F44DMEhCJ" TargetMode="External"/><Relationship Id="rId54" Type="http://schemas.openxmlformats.org/officeDocument/2006/relationships/image" Target="media/image2.png"/><Relationship Id="rId1" Type="http://schemas.openxmlformats.org/officeDocument/2006/relationships/styles" Target="styles.xml"/><Relationship Id="rId6" Type="http://schemas.openxmlformats.org/officeDocument/2006/relationships/hyperlink" Target="consultantplus://offline/ref=915C4751B6D487FAA8AED4AFA9D5A638821CA8DDB64DB16C8DDD00BF181FFF4858CD944EE5ECA5CED986F44CMEh9J" TargetMode="External"/><Relationship Id="rId11" Type="http://schemas.openxmlformats.org/officeDocument/2006/relationships/hyperlink" Target="consultantplus://offline/ref=915C4751B6D487FAA8AED4AFA9D5A638821CA8DDB649B5648EDF00BF181FFF4858CD944EE5ECA5CED987F54DMEhCJ" TargetMode="External"/><Relationship Id="rId24" Type="http://schemas.openxmlformats.org/officeDocument/2006/relationships/hyperlink" Target="consultantplus://offline/ref=915C4751B6D487FAA8AECAA2BFB9F1378615F6D9B147BF32D68A06E847M4hFJ" TargetMode="External"/><Relationship Id="rId32" Type="http://schemas.openxmlformats.org/officeDocument/2006/relationships/hyperlink" Target="consultantplus://offline/ref=915C4751B6D487FAA8AECAA2BFB9F137861FF2D1B74EBF32D68A06E847M4hFJ" TargetMode="External"/><Relationship Id="rId37" Type="http://schemas.openxmlformats.org/officeDocument/2006/relationships/hyperlink" Target="consultantplus://offline/ref=915C4751B6D487FAA8AED4AFA9D5A638821CA8DDB64DBC6282DA00BF181FFF4858MChDJ" TargetMode="External"/><Relationship Id="rId40" Type="http://schemas.openxmlformats.org/officeDocument/2006/relationships/hyperlink" Target="consultantplus://offline/ref=915C4751B6D487FAA8AECAA2BFB9F1378615F6D0B14CBF32D68A06E8474FF91D188D921EMAh5J" TargetMode="External"/><Relationship Id="rId45" Type="http://schemas.openxmlformats.org/officeDocument/2006/relationships/hyperlink" Target="consultantplus://offline/ref=915C4751B6D487FAA8AECAA2BFB9F1378616F2D3B146BF32D68A06E8474FF91D188D921BA6A8A8C7MDhBJ" TargetMode="External"/><Relationship Id="rId53" Type="http://schemas.openxmlformats.org/officeDocument/2006/relationships/image" Target="media/image1.png"/><Relationship Id="rId5" Type="http://schemas.openxmlformats.org/officeDocument/2006/relationships/hyperlink" Target="http://www.consultant.ru" TargetMode="External"/><Relationship Id="rId15" Type="http://schemas.openxmlformats.org/officeDocument/2006/relationships/hyperlink" Target="consultantplus://offline/ref=915C4751B6D487FAA8AED4AFA9D5A638821CA8DDB64AB56383DD00BF181FFF4858CD944EE5ECA5CED986F44CMEhAJ" TargetMode="External"/><Relationship Id="rId23" Type="http://schemas.openxmlformats.org/officeDocument/2006/relationships/hyperlink" Target="consultantplus://offline/ref=915C4751B6D487FAA8AECAA2BFB9F1378616FFD6B249BF32D68A06E847M4hFJ" TargetMode="External"/><Relationship Id="rId28" Type="http://schemas.openxmlformats.org/officeDocument/2006/relationships/hyperlink" Target="consultantplus://offline/ref=915C4751B6D487FAA8AECAA2BFB9F1378511F2D9BF4DBF32D68A06E847M4hFJ" TargetMode="External"/><Relationship Id="rId36" Type="http://schemas.openxmlformats.org/officeDocument/2006/relationships/hyperlink" Target="consultantplus://offline/ref=915C4751B6D487FAA8AED4AFA9D5A638821CA8DDB64AB06088DD00BF181FFF4858MChDJ" TargetMode="External"/><Relationship Id="rId49" Type="http://schemas.openxmlformats.org/officeDocument/2006/relationships/hyperlink" Target="consultantplus://offline/ref=915C4751B6D487FAA8AECAA2BFB9F1378616F2D3B146BF32D68A06E8474FF91D188D921BA6A8A9CFMDhAJ" TargetMode="External"/><Relationship Id="rId57" Type="http://schemas.openxmlformats.org/officeDocument/2006/relationships/theme" Target="theme/theme1.xml"/><Relationship Id="rId10" Type="http://schemas.openxmlformats.org/officeDocument/2006/relationships/hyperlink" Target="consultantplus://offline/ref=915C4751B6D487FAA8AECAA2BFB9F1378615F6D0B14CBF32D68A06E8474FF91D188D921BA6A8A8C6MDhDJ" TargetMode="External"/><Relationship Id="rId19" Type="http://schemas.openxmlformats.org/officeDocument/2006/relationships/hyperlink" Target="consultantplus://offline/ref=915C4751B6D487FAA8AED4AFA9D5A638821CA8DDB64AB06088DD00BF181FFF4858CD944EE5ECA5CED986F445MEh5J" TargetMode="External"/><Relationship Id="rId31" Type="http://schemas.openxmlformats.org/officeDocument/2006/relationships/hyperlink" Target="consultantplus://offline/ref=915C4751B6D487FAA8AECAA2BFB9F1378616F2D3B146BF32D68A06E8474FF91D188D921BA6A8A8CCMDhFJ" TargetMode="External"/><Relationship Id="rId44" Type="http://schemas.openxmlformats.org/officeDocument/2006/relationships/hyperlink" Target="consultantplus://offline/ref=915C4751B6D487FAA8AED4AFA9D5A638821CA8DDB64DBC6282DA00BF181FFF4858MChDJ" TargetMode="External"/><Relationship Id="rId52" Type="http://schemas.openxmlformats.org/officeDocument/2006/relationships/hyperlink" Target="consultantplus://offline/ref=915C4751B6D487FAA8AED4AFA9D5A638821CA8DDB64AB56383DD00BF181FFF4858CD944EE5ECA5CED986F44DMEhEJ" TargetMode="External"/><Relationship Id="rId4" Type="http://schemas.openxmlformats.org/officeDocument/2006/relationships/webSettings" Target="webSettings.xml"/><Relationship Id="rId9" Type="http://schemas.openxmlformats.org/officeDocument/2006/relationships/hyperlink" Target="consultantplus://offline/ref=915C4751B6D487FAA8AED4AFA9D5A638821CA8DDB64AB56383DD00BF181FFF4858CD944EE5ECA5CED986F44CMEh9J" TargetMode="External"/><Relationship Id="rId14" Type="http://schemas.openxmlformats.org/officeDocument/2006/relationships/hyperlink" Target="consultantplus://offline/ref=915C4751B6D487FAA8AED4AFA9D5A638821CA8DDBF4CB4678DD55DB51046F34AM5hFJ" TargetMode="External"/><Relationship Id="rId22" Type="http://schemas.openxmlformats.org/officeDocument/2006/relationships/hyperlink" Target="consultantplus://offline/ref=915C4751B6D487FAA8AED4AFA9D5A638821CA8DDB64AB56383DD00BF181FFF4858CD944EE5ECA5CED986F44CMEh5J" TargetMode="External"/><Relationship Id="rId27" Type="http://schemas.openxmlformats.org/officeDocument/2006/relationships/hyperlink" Target="consultantplus://offline/ref=915C4751B6D487FAA8AECAA2BFB9F137861FF0D2B248BF32D68A06E847M4hFJ" TargetMode="External"/><Relationship Id="rId30" Type="http://schemas.openxmlformats.org/officeDocument/2006/relationships/hyperlink" Target="consultantplus://offline/ref=915C4751B6D487FAA8AECAA2BFB9F1378D11F7D7B744E238DED30AEAM4h0J" TargetMode="External"/><Relationship Id="rId35" Type="http://schemas.openxmlformats.org/officeDocument/2006/relationships/hyperlink" Target="consultantplus://offline/ref=915C4751B6D487FAA8AED4AFA9D5A638821CA8DDB147B5648ED55DB51046F34AM5hFJ" TargetMode="External"/><Relationship Id="rId43" Type="http://schemas.openxmlformats.org/officeDocument/2006/relationships/hyperlink" Target="consultantplus://offline/ref=915C4751B6D487FAA8AECAA2BFB9F1378511F2D9BF4DBF32D68A06E847M4hFJ" TargetMode="External"/><Relationship Id="rId48" Type="http://schemas.openxmlformats.org/officeDocument/2006/relationships/hyperlink" Target="consultantplus://offline/ref=915C4751B6D487FAA8AECAA2BFB9F1378616F2D3B146BF32D68A06E8474FF91D188D921BA6A8A8C6MDhAJ" TargetMode="External"/><Relationship Id="rId56" Type="http://schemas.openxmlformats.org/officeDocument/2006/relationships/fontTable" Target="fontTable.xml"/><Relationship Id="rId8" Type="http://schemas.openxmlformats.org/officeDocument/2006/relationships/hyperlink" Target="consultantplus://offline/ref=915C4751B6D487FAA8AED4AFA9D5A638821CA8DDB64CBD6788DF00BF181FFF4858CD944EE5ECA5CED986F44CMEh9J" TargetMode="External"/><Relationship Id="rId51" Type="http://schemas.openxmlformats.org/officeDocument/2006/relationships/hyperlink" Target="consultantplus://offline/ref=915C4751B6D487FAA8AED4AFA9D5A638821CA8DDB649B66682DD00BF181FFF4858CD944EE5ECA5CED986F745MEhFJ"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17127</Words>
  <Characters>97627</Characters>
  <Application>Microsoft Office Word</Application>
  <DocSecurity>0</DocSecurity>
  <Lines>813</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Осипова Ольга Владимировна</dc:creator>
  <cp:lastModifiedBy>Осипова Ольга Владимировна</cp:lastModifiedBy>
  <cp:revision>1</cp:revision>
  <dcterms:created xsi:type="dcterms:W3CDTF">2018-01-16T09:33:00Z</dcterms:created>
  <dcterms:modified xsi:type="dcterms:W3CDTF">2018-01-16T09:34:00Z</dcterms:modified>
</cp:coreProperties>
</file>