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84" w:rsidRPr="00425484" w:rsidRDefault="00425484" w:rsidP="0042548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5484">
        <w:rPr>
          <w:rFonts w:ascii="Times New Roman" w:eastAsia="Times New Roman" w:hAnsi="Times New Roman"/>
          <w:bCs/>
          <w:sz w:val="28"/>
          <w:szCs w:val="28"/>
          <w:lang w:eastAsia="ru-RU"/>
        </w:rPr>
        <w:t>Пояснительная записка</w:t>
      </w:r>
    </w:p>
    <w:p w:rsidR="00425484" w:rsidRPr="00425484" w:rsidRDefault="00425484" w:rsidP="0042548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484">
        <w:rPr>
          <w:rFonts w:ascii="Times New Roman" w:eastAsia="Calibri" w:hAnsi="Times New Roman"/>
          <w:sz w:val="28"/>
          <w:szCs w:val="28"/>
        </w:rPr>
        <w:t xml:space="preserve">к проекту о внесении изменений в </w:t>
      </w:r>
      <w:hyperlink r:id="rId7" w:history="1">
        <w:r w:rsidRPr="00425484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постановления</w:t>
        </w:r>
      </w:hyperlink>
      <w:r w:rsidRPr="0042548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Ханты-Мансийска от 30.06.2014 №561 «Об утверждении Порядка расчета арендной платы за пользование муниципальным имуществом»</w:t>
      </w:r>
    </w:p>
    <w:p w:rsidR="00425484" w:rsidRPr="00425484" w:rsidRDefault="00425484" w:rsidP="00425484">
      <w:pPr>
        <w:tabs>
          <w:tab w:val="left" w:pos="0"/>
        </w:tabs>
        <w:ind w:right="-42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425484" w:rsidRPr="00425484" w:rsidRDefault="00425484" w:rsidP="00425484">
      <w:pPr>
        <w:numPr>
          <w:ilvl w:val="4"/>
          <w:numId w:val="3"/>
        </w:numPr>
        <w:tabs>
          <w:tab w:val="num" w:pos="0"/>
        </w:tabs>
        <w:suppressAutoHyphens/>
        <w:ind w:left="0" w:firstLine="567"/>
        <w:jc w:val="both"/>
        <w:outlineLvl w:val="4"/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</w:pPr>
      <w:proofErr w:type="gramStart"/>
      <w:r w:rsidRPr="00425484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>Настоящий проект постановления подготовлен в целях поддержки социально ориентированных некоммерческих организаций, в соответствии со статьей 19 Положения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№255, руководствуясь постановлением правительства Ханты-Мансийского автономного округа – Югры от 27.11.2017 №466-п «О порядке предоставления в аренду имущества, находящегося в государственной собственности Ханты-Мансийского автономного округа</w:t>
      </w:r>
      <w:proofErr w:type="gramEnd"/>
      <w:r w:rsidRPr="00425484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 xml:space="preserve"> – Югры, </w:t>
      </w:r>
      <w:proofErr w:type="gramStart"/>
      <w:r w:rsidRPr="00425484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>порядке</w:t>
      </w:r>
      <w:proofErr w:type="gramEnd"/>
      <w:r w:rsidRPr="00425484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 xml:space="preserve">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управления».</w:t>
      </w:r>
    </w:p>
    <w:p w:rsidR="00425484" w:rsidRPr="00425484" w:rsidRDefault="00425484" w:rsidP="00425484">
      <w:pPr>
        <w:numPr>
          <w:ilvl w:val="4"/>
          <w:numId w:val="3"/>
        </w:numPr>
        <w:tabs>
          <w:tab w:val="num" w:pos="0"/>
        </w:tabs>
        <w:suppressAutoHyphens/>
        <w:ind w:left="0" w:firstLine="567"/>
        <w:jc w:val="both"/>
        <w:outlineLvl w:val="4"/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</w:pPr>
      <w:r w:rsidRPr="00425484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 xml:space="preserve"> </w:t>
      </w:r>
      <w:proofErr w:type="gramStart"/>
      <w:r w:rsidRPr="00425484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>Учитывая пункт 2.4 протокола №252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23.12.2019</w:t>
      </w:r>
      <w:r w:rsidRPr="00425484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настоящим проектом предлагается </w:t>
      </w:r>
      <w:r w:rsidRPr="00425484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>внести изменения в постановление Администрации города Ханты-Мансийска от 30.06.2014 №561 «Об утверждении Порядка расчета арендной платы за пользование муниципальным имуществом» в части установления  размера арендной платы за один объект</w:t>
      </w:r>
      <w:proofErr w:type="gramEnd"/>
      <w:r w:rsidRPr="00425484">
        <w:rPr>
          <w:rFonts w:ascii="Times New Roman" w:eastAsia="Times New Roman" w:hAnsi="Times New Roman"/>
          <w:bCs/>
          <w:iCs/>
          <w:sz w:val="25"/>
          <w:szCs w:val="25"/>
          <w:lang w:eastAsia="ar-SA"/>
        </w:rPr>
        <w:t xml:space="preserve"> движимого имущества, предоставленного социально ориентированным некоммерческим организациям, в размере 1 рубль без учета НДС.</w:t>
      </w:r>
    </w:p>
    <w:p w:rsidR="00425484" w:rsidRPr="00425484" w:rsidRDefault="00425484" w:rsidP="00425484">
      <w:pPr>
        <w:suppressAutoHyphens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</w:p>
    <w:p w:rsidR="00494752" w:rsidRPr="00A00855" w:rsidRDefault="00494752" w:rsidP="00031442">
      <w:pPr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494752" w:rsidRPr="00A00855" w:rsidSect="00A00855">
      <w:pgSz w:w="11906" w:h="16838"/>
      <w:pgMar w:top="851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876D15"/>
    <w:multiLevelType w:val="hybridMultilevel"/>
    <w:tmpl w:val="D5C213A0"/>
    <w:lvl w:ilvl="0" w:tplc="06DEF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6F"/>
    <w:rsid w:val="00027B94"/>
    <w:rsid w:val="00031442"/>
    <w:rsid w:val="000D1577"/>
    <w:rsid w:val="00165F15"/>
    <w:rsid w:val="00177C31"/>
    <w:rsid w:val="0019785D"/>
    <w:rsid w:val="001E3282"/>
    <w:rsid w:val="002229AC"/>
    <w:rsid w:val="00297800"/>
    <w:rsid w:val="002A278C"/>
    <w:rsid w:val="002A4DCE"/>
    <w:rsid w:val="002A52CD"/>
    <w:rsid w:val="002D1046"/>
    <w:rsid w:val="002E79A0"/>
    <w:rsid w:val="00373B56"/>
    <w:rsid w:val="003A3E2A"/>
    <w:rsid w:val="003B06B3"/>
    <w:rsid w:val="003C11C5"/>
    <w:rsid w:val="003C2ECF"/>
    <w:rsid w:val="00425484"/>
    <w:rsid w:val="004424A0"/>
    <w:rsid w:val="00490F6A"/>
    <w:rsid w:val="00494752"/>
    <w:rsid w:val="004C6CE2"/>
    <w:rsid w:val="004E6F45"/>
    <w:rsid w:val="005227BF"/>
    <w:rsid w:val="005A407C"/>
    <w:rsid w:val="006A44E8"/>
    <w:rsid w:val="006E0CFF"/>
    <w:rsid w:val="007A10E9"/>
    <w:rsid w:val="007E39EB"/>
    <w:rsid w:val="00826AAF"/>
    <w:rsid w:val="008F0BE3"/>
    <w:rsid w:val="00980618"/>
    <w:rsid w:val="00993EFC"/>
    <w:rsid w:val="00994472"/>
    <w:rsid w:val="009A131C"/>
    <w:rsid w:val="00A00855"/>
    <w:rsid w:val="00A53CB8"/>
    <w:rsid w:val="00BD5D2A"/>
    <w:rsid w:val="00BE5716"/>
    <w:rsid w:val="00C4236F"/>
    <w:rsid w:val="00C516A7"/>
    <w:rsid w:val="00D504F1"/>
    <w:rsid w:val="00E00994"/>
    <w:rsid w:val="00E4720C"/>
    <w:rsid w:val="00E53313"/>
    <w:rsid w:val="00E9594C"/>
    <w:rsid w:val="00EB3831"/>
    <w:rsid w:val="00EB59BB"/>
    <w:rsid w:val="00EE0878"/>
    <w:rsid w:val="00EE20BC"/>
    <w:rsid w:val="00EE5189"/>
    <w:rsid w:val="00F269C1"/>
    <w:rsid w:val="00F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FA3BA7ED5518A3AEFE8751919BD37016CF85A5B952F0E5402A7A4CCDFB7DD9D8F3629747A24A789A52F5F92FCCC4ED6r8u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F675-5BBB-40A4-978F-1A815A40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Ниязова Муслима Раисовна</cp:lastModifiedBy>
  <cp:revision>27</cp:revision>
  <cp:lastPrinted>2019-05-25T11:20:00Z</cp:lastPrinted>
  <dcterms:created xsi:type="dcterms:W3CDTF">2016-11-24T05:30:00Z</dcterms:created>
  <dcterms:modified xsi:type="dcterms:W3CDTF">2020-05-08T07:31:00Z</dcterms:modified>
</cp:coreProperties>
</file>