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C1" w:rsidRPr="00B76CCD" w:rsidRDefault="00ED37C1" w:rsidP="00ED37C1">
      <w:pPr>
        <w:spacing w:after="0" w:line="36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08869926"/>
      <w:bookmarkStart w:id="1" w:name="_Toc509924530"/>
      <w:r w:rsidRPr="00B76CCD">
        <w:rPr>
          <w:rFonts w:ascii="Times New Roman" w:hAnsi="Times New Roman" w:cs="Times New Roman"/>
          <w:sz w:val="28"/>
          <w:szCs w:val="28"/>
        </w:rPr>
        <w:t>Пояснительная записка по реализации в 201</w:t>
      </w:r>
      <w:r w:rsidR="00872F4D" w:rsidRPr="00B76CCD">
        <w:rPr>
          <w:rFonts w:ascii="Times New Roman" w:hAnsi="Times New Roman" w:cs="Times New Roman"/>
          <w:sz w:val="28"/>
          <w:szCs w:val="28"/>
        </w:rPr>
        <w:t>9</w:t>
      </w:r>
      <w:r w:rsidRPr="00B76CC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D37C1" w:rsidRPr="00B76CCD" w:rsidRDefault="00ED37C1" w:rsidP="00ED37C1">
      <w:pPr>
        <w:spacing w:after="0" w:line="36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</w:p>
    <w:p w:rsidR="0090300B" w:rsidRPr="00B76CCD" w:rsidRDefault="00AF4C75" w:rsidP="00B1226E">
      <w:pPr>
        <w:pStyle w:val="1"/>
        <w:spacing w:before="0"/>
        <w:ind w:firstLine="709"/>
        <w:jc w:val="both"/>
        <w:rPr>
          <w:rFonts w:ascii="Times New Roman" w:hAnsi="Times New Roman"/>
          <w:color w:val="auto"/>
        </w:rPr>
      </w:pPr>
      <w:r w:rsidRPr="00B76CCD">
        <w:rPr>
          <w:rFonts w:ascii="Times New Roman" w:hAnsi="Times New Roman"/>
          <w:color w:val="auto"/>
        </w:rPr>
        <w:t>Муниципальная программа "</w:t>
      </w:r>
      <w:r w:rsidR="00443BD3" w:rsidRPr="00B76CCD">
        <w:rPr>
          <w:rFonts w:ascii="Times New Roman" w:eastAsia="Times New Roman" w:hAnsi="Times New Roman"/>
          <w:color w:val="auto"/>
          <w:lang w:eastAsia="en-US" w:bidi="en-US"/>
        </w:rPr>
        <w:t xml:space="preserve"> Развитие образования в городе Ханты-Мансийске</w:t>
      </w:r>
      <w:r w:rsidR="00443BD3" w:rsidRPr="00B76CCD">
        <w:rPr>
          <w:rFonts w:ascii="Times New Roman" w:hAnsi="Times New Roman"/>
          <w:color w:val="auto"/>
        </w:rPr>
        <w:t xml:space="preserve"> </w:t>
      </w:r>
      <w:r w:rsidRPr="00B76CCD">
        <w:rPr>
          <w:rFonts w:ascii="Times New Roman" w:hAnsi="Times New Roman"/>
          <w:color w:val="auto"/>
        </w:rPr>
        <w:t>"</w:t>
      </w:r>
      <w:bookmarkEnd w:id="0"/>
      <w:bookmarkEnd w:id="1"/>
    </w:p>
    <w:p w:rsidR="00AF4C75" w:rsidRPr="00B76CCD" w:rsidRDefault="00AF4C75" w:rsidP="00652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города Ханты-Мансийска от </w:t>
      </w:r>
      <w:r w:rsidR="00443BD3" w:rsidRPr="00B76CCD">
        <w:rPr>
          <w:rFonts w:ascii="Times New Roman" w:hAnsi="Times New Roman" w:cs="Times New Roman"/>
          <w:sz w:val="28"/>
          <w:szCs w:val="28"/>
        </w:rPr>
        <w:t>05.11.2013</w:t>
      </w:r>
      <w:r w:rsidR="00163071" w:rsidRPr="00B76CCD">
        <w:rPr>
          <w:rFonts w:ascii="Times New Roman" w:hAnsi="Times New Roman" w:cs="Times New Roman"/>
          <w:sz w:val="28"/>
          <w:szCs w:val="28"/>
        </w:rPr>
        <w:t xml:space="preserve"> </w:t>
      </w:r>
      <w:r w:rsidRPr="00B76CCD">
        <w:rPr>
          <w:rFonts w:ascii="Times New Roman" w:hAnsi="Times New Roman" w:cs="Times New Roman"/>
          <w:sz w:val="28"/>
          <w:szCs w:val="28"/>
        </w:rPr>
        <w:t>№</w:t>
      </w:r>
      <w:r w:rsidR="00163071" w:rsidRPr="00B76CCD">
        <w:rPr>
          <w:rFonts w:ascii="Times New Roman" w:hAnsi="Times New Roman" w:cs="Times New Roman"/>
          <w:sz w:val="28"/>
          <w:szCs w:val="28"/>
        </w:rPr>
        <w:t xml:space="preserve"> </w:t>
      </w:r>
      <w:r w:rsidR="00443BD3" w:rsidRPr="00B76CCD">
        <w:rPr>
          <w:rFonts w:ascii="Times New Roman" w:hAnsi="Times New Roman" w:cs="Times New Roman"/>
          <w:sz w:val="28"/>
          <w:szCs w:val="28"/>
        </w:rPr>
        <w:t>1421</w:t>
      </w:r>
      <w:r w:rsidRPr="00B76CC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163071" w:rsidRPr="00B76CCD">
        <w:rPr>
          <w:rFonts w:ascii="Times New Roman" w:hAnsi="Times New Roman" w:cs="Times New Roman"/>
          <w:sz w:val="28"/>
          <w:szCs w:val="28"/>
        </w:rPr>
        <w:t>«</w:t>
      </w:r>
      <w:r w:rsidR="00443BD3" w:rsidRPr="00B76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образования в городе Ханты-Мансийске</w:t>
      </w:r>
      <w:r w:rsidR="00163071" w:rsidRPr="00B76CCD">
        <w:rPr>
          <w:rFonts w:ascii="Times New Roman" w:hAnsi="Times New Roman" w:cs="Times New Roman"/>
          <w:sz w:val="28"/>
          <w:szCs w:val="28"/>
        </w:rPr>
        <w:t>»</w:t>
      </w:r>
      <w:r w:rsidRPr="00B76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C75" w:rsidRPr="00B76CCD" w:rsidRDefault="00AF4C75" w:rsidP="00652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Разработчиком и координатором муниципальной программы является </w:t>
      </w:r>
      <w:r w:rsidR="00443BD3" w:rsidRPr="00B76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 образования Администрации города Ханты-Мансийска</w:t>
      </w:r>
      <w:r w:rsidRPr="00B76CCD">
        <w:rPr>
          <w:rFonts w:ascii="Times New Roman" w:hAnsi="Times New Roman" w:cs="Times New Roman"/>
          <w:sz w:val="28"/>
          <w:szCs w:val="28"/>
        </w:rPr>
        <w:t>.</w:t>
      </w:r>
    </w:p>
    <w:p w:rsidR="00AF4C75" w:rsidRPr="00B76CCD" w:rsidRDefault="00AF4C75" w:rsidP="006520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Цель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ю муниципальной программы является (являются):</w:t>
      </w:r>
    </w:p>
    <w:p w:rsidR="006520CC" w:rsidRPr="00B76CCD" w:rsidRDefault="006520CC" w:rsidP="006520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76CCD">
        <w:rPr>
          <w:rFonts w:ascii="Times New Roman" w:hAnsi="Times New Roman" w:cs="Times New Roman"/>
          <w:sz w:val="28"/>
          <w:szCs w:val="28"/>
        </w:rPr>
        <w:t xml:space="preserve"> 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</w:r>
    </w:p>
    <w:p w:rsidR="006520CC" w:rsidRPr="00B76CCD" w:rsidRDefault="006520CC" w:rsidP="00652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6520CC" w:rsidRPr="00B76CCD" w:rsidRDefault="006520CC" w:rsidP="006520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76CCD">
        <w:rPr>
          <w:rFonts w:ascii="Times New Roman" w:hAnsi="Times New Roman" w:cs="Times New Roman"/>
          <w:sz w:val="28"/>
          <w:szCs w:val="28"/>
        </w:rPr>
        <w:t xml:space="preserve"> 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предоставления общедоступного дошкольного, начального общего, основного общего, среднего общего и дополнительного образования, обеспечение условий для развития системы выявления и поддержки одаренных и талантливых детей, сферы оказания психолого-педагогической помощи </w:t>
      </w:r>
      <w:proofErr w:type="gramStart"/>
      <w:r w:rsidRPr="00B76CC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B76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0CC" w:rsidRPr="00B76CCD" w:rsidRDefault="006520CC" w:rsidP="006520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76CCD">
        <w:rPr>
          <w:rFonts w:ascii="Times New Roman" w:hAnsi="Times New Roman" w:cs="Times New Roman"/>
          <w:sz w:val="28"/>
          <w:szCs w:val="28"/>
        </w:rPr>
        <w:t xml:space="preserve"> 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Организация и обеспечение отдыха и оздоровления детей, включая обеспечение безопасности их жизни и здоровья.</w:t>
      </w:r>
    </w:p>
    <w:p w:rsidR="006520CC" w:rsidRPr="00B76CCD" w:rsidRDefault="006520CC" w:rsidP="00652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3. Обеспечение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образования.</w:t>
      </w:r>
      <w:r w:rsidRPr="00B76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0CC" w:rsidRPr="00B76CCD" w:rsidRDefault="006520CC" w:rsidP="00652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4. Развитие муниципальной оценки качества образования,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обучающегося.</w:t>
      </w:r>
    </w:p>
    <w:p w:rsidR="006520CC" w:rsidRPr="00B76CCD" w:rsidRDefault="006520CC" w:rsidP="00652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5. Модернизация дополнительных общеразвивающих программ, в том числе: технической, естественнонаучной направленности, условий развития гражданских, военно-патриотических качеств обучающихся.</w:t>
      </w:r>
    </w:p>
    <w:p w:rsidR="006520CC" w:rsidRPr="00B76CCD" w:rsidRDefault="006520CC" w:rsidP="00652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6. Развитие инфраструктуры и организационно-экономических, управленческих механизмов, обеспечивающих равную доступность услуг дошкольного, общего и дополнительного образования детей.</w:t>
      </w:r>
    </w:p>
    <w:p w:rsidR="006520CC" w:rsidRPr="00B76CCD" w:rsidRDefault="006520CC" w:rsidP="00652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lastRenderedPageBreak/>
        <w:t>7. Совершенствование системы профилактики детского дорожно-транспортного травматизма, формирование навыков безопасного поведения на дорогах.</w:t>
      </w:r>
    </w:p>
    <w:p w:rsidR="00AF4C75" w:rsidRPr="00B76CCD" w:rsidRDefault="00AF4C75" w:rsidP="001B6E5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C75" w:rsidRPr="00B76CCD" w:rsidRDefault="00AF4C75" w:rsidP="008436DF">
      <w:pPr>
        <w:pStyle w:val="a5"/>
        <w:spacing w:after="0"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76CCD">
        <w:rPr>
          <w:rFonts w:eastAsia="Times New Roman"/>
          <w:sz w:val="28"/>
          <w:szCs w:val="28"/>
        </w:rPr>
        <w:t>Достижение указанной цели и решение задач характеризуется следующими целевыми показателями:</w:t>
      </w:r>
    </w:p>
    <w:p w:rsidR="00AF4C75" w:rsidRPr="00B76CCD" w:rsidRDefault="00AF4C75" w:rsidP="008436DF">
      <w:pPr>
        <w:pStyle w:val="a7"/>
        <w:tabs>
          <w:tab w:val="left" w:pos="459"/>
        </w:tabs>
        <w:suppressAutoHyphens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76CCD">
        <w:rPr>
          <w:sz w:val="28"/>
          <w:szCs w:val="28"/>
        </w:rPr>
        <w:tab/>
      </w:r>
      <w:r w:rsidRPr="00B76CCD">
        <w:rPr>
          <w:sz w:val="28"/>
          <w:szCs w:val="28"/>
        </w:rPr>
        <w:tab/>
      </w:r>
      <w:r w:rsidRPr="00B76CCD">
        <w:rPr>
          <w:sz w:val="28"/>
          <w:szCs w:val="28"/>
        </w:rPr>
        <w:tab/>
      </w:r>
      <w:r w:rsidRPr="00B76CCD">
        <w:rPr>
          <w:sz w:val="28"/>
          <w:szCs w:val="28"/>
        </w:rPr>
        <w:tab/>
      </w:r>
      <w:r w:rsidRPr="00B76CCD">
        <w:rPr>
          <w:sz w:val="28"/>
          <w:szCs w:val="28"/>
        </w:rPr>
        <w:tab/>
      </w:r>
      <w:r w:rsidRPr="00B76CCD">
        <w:rPr>
          <w:sz w:val="28"/>
          <w:szCs w:val="28"/>
        </w:rPr>
        <w:tab/>
      </w:r>
      <w:r w:rsidRPr="00B76CCD">
        <w:rPr>
          <w:sz w:val="28"/>
          <w:szCs w:val="28"/>
        </w:rPr>
        <w:tab/>
      </w:r>
      <w:r w:rsidRPr="00B76CCD">
        <w:rPr>
          <w:sz w:val="28"/>
          <w:szCs w:val="28"/>
        </w:rPr>
        <w:tab/>
      </w:r>
      <w:r w:rsidRPr="00B76CCD">
        <w:rPr>
          <w:sz w:val="28"/>
          <w:szCs w:val="28"/>
        </w:rPr>
        <w:tab/>
        <w:t xml:space="preserve">Таблица </w:t>
      </w:r>
      <w:r w:rsidR="00163071" w:rsidRPr="00B76CCD">
        <w:rPr>
          <w:sz w:val="28"/>
          <w:szCs w:val="28"/>
        </w:rPr>
        <w:t>1</w:t>
      </w:r>
      <w:r w:rsidRPr="00B76CCD">
        <w:rPr>
          <w:sz w:val="28"/>
          <w:szCs w:val="28"/>
        </w:rPr>
        <w:t xml:space="preserve"> </w:t>
      </w:r>
    </w:p>
    <w:p w:rsidR="00AF4C75" w:rsidRPr="00B76CCD" w:rsidRDefault="00AF4C75" w:rsidP="008436DF">
      <w:pPr>
        <w:pStyle w:val="a7"/>
        <w:tabs>
          <w:tab w:val="left" w:pos="459"/>
        </w:tabs>
        <w:suppressAutoHyphens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B76CCD">
        <w:rPr>
          <w:sz w:val="28"/>
          <w:szCs w:val="28"/>
        </w:rPr>
        <w:t>Целевые показатели муниципальной программы</w:t>
      </w:r>
      <w:r w:rsidRPr="00B76CCD">
        <w:rPr>
          <w:b/>
          <w:sz w:val="28"/>
          <w:szCs w:val="28"/>
        </w:rPr>
        <w:t xml:space="preserve"> «</w:t>
      </w:r>
      <w:r w:rsidR="00DE75D7" w:rsidRPr="00B76CCD">
        <w:rPr>
          <w:sz w:val="28"/>
          <w:szCs w:val="28"/>
        </w:rPr>
        <w:t>Развитие образования в городе Ханты-Мансийске</w:t>
      </w:r>
      <w:r w:rsidRPr="00B76CCD">
        <w:rPr>
          <w:b/>
          <w:sz w:val="28"/>
          <w:szCs w:val="28"/>
        </w:rPr>
        <w:t>»</w:t>
      </w:r>
    </w:p>
    <w:p w:rsidR="005239AF" w:rsidRPr="00B76CCD" w:rsidRDefault="005239AF" w:rsidP="008436DF">
      <w:pPr>
        <w:pStyle w:val="a7"/>
        <w:tabs>
          <w:tab w:val="left" w:pos="459"/>
        </w:tabs>
        <w:suppressAutoHyphens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693"/>
        <w:gridCol w:w="850"/>
        <w:gridCol w:w="1276"/>
        <w:gridCol w:w="709"/>
        <w:gridCol w:w="850"/>
        <w:gridCol w:w="709"/>
        <w:gridCol w:w="851"/>
        <w:gridCol w:w="992"/>
      </w:tblGrid>
      <w:tr w:rsidR="00B76CCD" w:rsidRPr="00B76CCD" w:rsidTr="008436DF">
        <w:trPr>
          <w:trHeight w:val="1902"/>
          <w:tblHeader/>
        </w:trPr>
        <w:tc>
          <w:tcPr>
            <w:tcW w:w="640" w:type="dxa"/>
            <w:vMerge w:val="restart"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результатов</w:t>
            </w:r>
          </w:p>
        </w:tc>
        <w:tc>
          <w:tcPr>
            <w:tcW w:w="850" w:type="dxa"/>
            <w:vMerge w:val="restart"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vMerge w:val="restart"/>
            <w:vAlign w:val="center"/>
          </w:tcPr>
          <w:p w:rsidR="008436DF" w:rsidRPr="00B76CCD" w:rsidRDefault="00CD4589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Базовый показа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тель на начало </w:t>
            </w: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реализации програм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мы</w:t>
            </w:r>
          </w:p>
        </w:tc>
        <w:tc>
          <w:tcPr>
            <w:tcW w:w="1559" w:type="dxa"/>
            <w:gridSpan w:val="2"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показателей за 2018 год </w:t>
            </w:r>
          </w:p>
        </w:tc>
        <w:tc>
          <w:tcPr>
            <w:tcW w:w="1560" w:type="dxa"/>
            <w:gridSpan w:val="2"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Значение показателей за 2019 год</w:t>
            </w:r>
          </w:p>
        </w:tc>
        <w:tc>
          <w:tcPr>
            <w:tcW w:w="992" w:type="dxa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Целевое значение показателя на момент окончания действия </w:t>
            </w:r>
            <w:proofErr w:type="gramStart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программ-мы</w:t>
            </w:r>
            <w:proofErr w:type="gramEnd"/>
          </w:p>
        </w:tc>
      </w:tr>
      <w:tr w:rsidR="00B76CCD" w:rsidRPr="00B76CCD" w:rsidTr="006C2FB6">
        <w:trPr>
          <w:trHeight w:val="293"/>
        </w:trPr>
        <w:tc>
          <w:tcPr>
            <w:tcW w:w="640" w:type="dxa"/>
            <w:vMerge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</w:tcPr>
          <w:p w:rsidR="008436DF" w:rsidRPr="00B76CCD" w:rsidRDefault="008436DF" w:rsidP="008436D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CCD" w:rsidRPr="00B76CCD" w:rsidTr="006C2FB6">
        <w:trPr>
          <w:trHeight w:val="479"/>
        </w:trPr>
        <w:tc>
          <w:tcPr>
            <w:tcW w:w="64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 </w:t>
            </w:r>
            <w:proofErr w:type="gramEnd"/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</w:tr>
      <w:tr w:rsidR="00B76CCD" w:rsidRPr="00B76CCD" w:rsidTr="006C2FB6">
        <w:trPr>
          <w:trHeight w:val="627"/>
        </w:trPr>
        <w:tc>
          <w:tcPr>
            <w:tcW w:w="64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709" w:type="dxa"/>
            <w:vAlign w:val="center"/>
          </w:tcPr>
          <w:p w:rsidR="008436DF" w:rsidRPr="00B76CCD" w:rsidRDefault="004865C6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</w:tr>
      <w:tr w:rsidR="00B76CCD" w:rsidRPr="00B76CCD" w:rsidTr="006C2FB6">
        <w:trPr>
          <w:trHeight w:val="278"/>
        </w:trPr>
        <w:tc>
          <w:tcPr>
            <w:tcW w:w="64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от 1 до 6 лет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</w:tr>
      <w:tr w:rsidR="00B76CCD" w:rsidRPr="00B76CCD" w:rsidTr="0075441B">
        <w:trPr>
          <w:trHeight w:val="420"/>
        </w:trPr>
        <w:tc>
          <w:tcPr>
            <w:tcW w:w="640" w:type="dxa"/>
            <w:vAlign w:val="center"/>
          </w:tcPr>
          <w:p w:rsidR="00DB34B4" w:rsidRPr="00B76CCD" w:rsidRDefault="00DB34B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693" w:type="dxa"/>
            <w:vAlign w:val="center"/>
          </w:tcPr>
          <w:p w:rsidR="00DB34B4" w:rsidRPr="00B76CCD" w:rsidRDefault="00490595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детей-инвалидов в возрасте от 1,5 до 7 лет, охваченных дошкольным образованием, от общей численности детей-инвалидов данного возраста, которые могут </w:t>
            </w:r>
            <w:r w:rsidR="00001622" w:rsidRPr="00B76CCD">
              <w:rPr>
                <w:rFonts w:ascii="Times New Roman" w:hAnsi="Times New Roman" w:cs="Times New Roman"/>
                <w:sz w:val="16"/>
                <w:szCs w:val="16"/>
              </w:rPr>
              <w:t>посещать дошкольные учреждения</w:t>
            </w:r>
          </w:p>
        </w:tc>
        <w:tc>
          <w:tcPr>
            <w:tcW w:w="850" w:type="dxa"/>
            <w:vAlign w:val="center"/>
          </w:tcPr>
          <w:p w:rsidR="00DB34B4" w:rsidRPr="00B76CCD" w:rsidRDefault="00001622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4B4" w:rsidRPr="00B76CCD" w:rsidRDefault="00407845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vAlign w:val="center"/>
          </w:tcPr>
          <w:p w:rsidR="00DB34B4" w:rsidRPr="00B76CCD" w:rsidRDefault="004865C6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vAlign w:val="center"/>
          </w:tcPr>
          <w:p w:rsidR="00DB34B4" w:rsidRPr="00B76CCD" w:rsidRDefault="004865C6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vAlign w:val="center"/>
          </w:tcPr>
          <w:p w:rsidR="00DB34B4" w:rsidRPr="00B76CCD" w:rsidRDefault="00490595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B34B4" w:rsidRPr="00B76CCD" w:rsidRDefault="00490595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B34B4" w:rsidRPr="00B76CCD" w:rsidRDefault="00490595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3105A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 </w:t>
            </w:r>
          </w:p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2,46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2,46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FC0713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FC0713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686B57" w:rsidRPr="00B76CCD" w:rsidRDefault="00686B57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693" w:type="dxa"/>
            <w:vAlign w:val="center"/>
          </w:tcPr>
          <w:p w:rsidR="00686B57" w:rsidRPr="00B76CCD" w:rsidRDefault="00300D4C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общеобразовательных организаций, в том числе в составе комплексов</w:t>
            </w:r>
          </w:p>
        </w:tc>
        <w:tc>
          <w:tcPr>
            <w:tcW w:w="850" w:type="dxa"/>
            <w:vAlign w:val="center"/>
          </w:tcPr>
          <w:p w:rsidR="00686B57" w:rsidRPr="00B76CCD" w:rsidRDefault="004865C6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vAlign w:val="center"/>
          </w:tcPr>
          <w:p w:rsidR="00686B57" w:rsidRPr="00B76CCD" w:rsidRDefault="00300D4C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686B57" w:rsidRPr="00B76CCD" w:rsidRDefault="00300D4C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686B57" w:rsidRPr="00B76CCD" w:rsidRDefault="00300D4C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686B57" w:rsidRPr="00B76CCD" w:rsidRDefault="00300D4C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86B57" w:rsidRPr="00B76CCD" w:rsidRDefault="00300D4C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686B57" w:rsidRPr="00B76CCD" w:rsidRDefault="00300D4C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9F19AB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обучающихся 7 - 11 классов, принявших участие в муниципальном этапе Всероссийской олимпиады школьников, в общей численности обучающихся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</w:tr>
      <w:tr w:rsidR="00B76CCD" w:rsidRPr="00B76CCD" w:rsidTr="00A5213D">
        <w:trPr>
          <w:trHeight w:val="420"/>
        </w:trPr>
        <w:tc>
          <w:tcPr>
            <w:tcW w:w="640" w:type="dxa"/>
            <w:shd w:val="clear" w:color="auto" w:fill="auto"/>
            <w:vAlign w:val="center"/>
          </w:tcPr>
          <w:p w:rsidR="008436DF" w:rsidRPr="00B76CCD" w:rsidRDefault="00342A4C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детей, принявших участие в мероприятиях муниципального центра выявления и поддержки детей, проявивших выдающиеся способности в них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6A029A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 в муниципальных общеобразовательных организациях, занимающихся во вторую смену, в общей </w:t>
            </w:r>
            <w:proofErr w:type="gramStart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организациях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D06BE" w:rsidRPr="00B76CCD" w:rsidRDefault="008D06BE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693" w:type="dxa"/>
            <w:vAlign w:val="center"/>
          </w:tcPr>
          <w:p w:rsidR="008D06BE" w:rsidRPr="00B76CCD" w:rsidRDefault="00370BA4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</w:t>
            </w:r>
          </w:p>
        </w:tc>
        <w:tc>
          <w:tcPr>
            <w:tcW w:w="850" w:type="dxa"/>
            <w:vAlign w:val="center"/>
          </w:tcPr>
          <w:p w:rsidR="008D06BE" w:rsidRPr="00B76CCD" w:rsidRDefault="00370BA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D06BE" w:rsidRPr="00B76CCD" w:rsidRDefault="00FF5545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9" w:type="dxa"/>
            <w:vAlign w:val="center"/>
          </w:tcPr>
          <w:p w:rsidR="008D06BE" w:rsidRPr="00B76CCD" w:rsidRDefault="00FF5545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50" w:type="dxa"/>
            <w:vAlign w:val="center"/>
          </w:tcPr>
          <w:p w:rsidR="008D06BE" w:rsidRPr="00B76CCD" w:rsidRDefault="00FF5545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9" w:type="dxa"/>
            <w:vAlign w:val="center"/>
          </w:tcPr>
          <w:p w:rsidR="008D06BE" w:rsidRPr="00B76CCD" w:rsidRDefault="00370BA4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D06BE" w:rsidRPr="00B76CCD" w:rsidRDefault="00370BA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D06BE" w:rsidRPr="00B76CCD" w:rsidRDefault="00370BA4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D06BE" w:rsidRPr="00B76CCD" w:rsidRDefault="008D06BE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693" w:type="dxa"/>
            <w:vAlign w:val="center"/>
          </w:tcPr>
          <w:p w:rsidR="008D06BE" w:rsidRPr="00B76CCD" w:rsidRDefault="000014AC" w:rsidP="00A521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возраста,</w:t>
            </w:r>
          </w:p>
        </w:tc>
        <w:tc>
          <w:tcPr>
            <w:tcW w:w="850" w:type="dxa"/>
            <w:vAlign w:val="center"/>
          </w:tcPr>
          <w:p w:rsidR="008D06BE" w:rsidRPr="00B76CCD" w:rsidRDefault="00711050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D06BE" w:rsidRPr="00B76CCD" w:rsidRDefault="004865C6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09" w:type="dxa"/>
            <w:vAlign w:val="center"/>
          </w:tcPr>
          <w:p w:rsidR="008D06BE" w:rsidRPr="00B76CCD" w:rsidRDefault="00711050" w:rsidP="00A521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5213D" w:rsidRPr="00B76C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8D06BE" w:rsidRPr="00B76CCD" w:rsidRDefault="00711050" w:rsidP="00A521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5213D" w:rsidRPr="00B76C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8D06BE" w:rsidRPr="00B76CCD" w:rsidRDefault="00711050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D06BE" w:rsidRPr="00B76CCD" w:rsidRDefault="0071105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D06BE" w:rsidRPr="00B76CCD" w:rsidRDefault="00711050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4D23D7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детей в возрасте от 6 до 17 лет (включительно), направленных в организации отдыха детей и их оздоровления за пределы города Ханты-Мансийска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чел. в год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5F2177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детей в возрасте от 6 до 17 лет (включительно) охваченных отдыхом и оздоровлением в лагерях с дневным 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спорта и физической культуры)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чел. в  год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7930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7860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7865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7935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7935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8015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90233B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3E4335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76CCD" w:rsidRPr="00B76CCD" w:rsidTr="002D4CD6">
        <w:trPr>
          <w:trHeight w:val="2494"/>
        </w:trPr>
        <w:tc>
          <w:tcPr>
            <w:tcW w:w="640" w:type="dxa"/>
            <w:vAlign w:val="center"/>
          </w:tcPr>
          <w:p w:rsidR="00216F0A" w:rsidRPr="00B76CCD" w:rsidRDefault="00216F0A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693" w:type="dxa"/>
            <w:vAlign w:val="center"/>
          </w:tcPr>
          <w:p w:rsidR="00216F0A" w:rsidRPr="00B76CCD" w:rsidRDefault="00216F0A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</w:t>
            </w:r>
            <w:r w:rsidR="000A615B" w:rsidRPr="00B76CCD">
              <w:rPr>
                <w:rFonts w:ascii="Times New Roman" w:hAnsi="Times New Roman" w:cs="Times New Roman"/>
                <w:sz w:val="16"/>
                <w:szCs w:val="16"/>
              </w:rPr>
              <w:t>возраста</w:t>
            </w:r>
          </w:p>
        </w:tc>
        <w:tc>
          <w:tcPr>
            <w:tcW w:w="850" w:type="dxa"/>
            <w:vAlign w:val="center"/>
          </w:tcPr>
          <w:p w:rsidR="00216F0A" w:rsidRPr="00B76CCD" w:rsidRDefault="000A615B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F0A" w:rsidRPr="00B76CCD" w:rsidRDefault="00965C99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216F0A" w:rsidRPr="00B76CCD" w:rsidRDefault="00A5213D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vAlign w:val="center"/>
          </w:tcPr>
          <w:p w:rsidR="00216F0A" w:rsidRPr="00B76CCD" w:rsidRDefault="00A5213D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:rsidR="00216F0A" w:rsidRPr="00B76CCD" w:rsidRDefault="001435EC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16F0A" w:rsidRPr="00B76CCD" w:rsidRDefault="001435EC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16F0A" w:rsidRPr="00B76CCD" w:rsidRDefault="001435EC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627489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охваченных дополнительным образованием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A5669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</w:t>
            </w:r>
            <w:r w:rsidRPr="00B76C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данным предметам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B76CCD" w:rsidRPr="00B76CCD" w:rsidTr="002A774F">
        <w:trPr>
          <w:trHeight w:val="420"/>
        </w:trPr>
        <w:tc>
          <w:tcPr>
            <w:tcW w:w="640" w:type="dxa"/>
            <w:vAlign w:val="center"/>
          </w:tcPr>
          <w:p w:rsidR="00A56694" w:rsidRPr="00B76CCD" w:rsidRDefault="00A5669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2693" w:type="dxa"/>
            <w:vAlign w:val="center"/>
          </w:tcPr>
          <w:p w:rsidR="00A56694" w:rsidRPr="00B76CCD" w:rsidRDefault="004A0599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  общем образовании, в  общей численности выпускников муниципальных общеобразовательных учреждений</w:t>
            </w:r>
          </w:p>
        </w:tc>
        <w:tc>
          <w:tcPr>
            <w:tcW w:w="850" w:type="dxa"/>
            <w:vAlign w:val="center"/>
          </w:tcPr>
          <w:p w:rsidR="00A56694" w:rsidRPr="00B76CCD" w:rsidRDefault="004A0599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6694" w:rsidRPr="00B76CCD" w:rsidRDefault="00CB1AFE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vAlign w:val="center"/>
          </w:tcPr>
          <w:p w:rsidR="00A56694" w:rsidRPr="00B76CCD" w:rsidRDefault="00160429" w:rsidP="00A521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A5213D" w:rsidRPr="00B76C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A56694" w:rsidRPr="00B76CCD" w:rsidRDefault="00A5213D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vAlign w:val="center"/>
          </w:tcPr>
          <w:p w:rsidR="00A56694" w:rsidRPr="00B76CCD" w:rsidRDefault="004A0599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56694" w:rsidRPr="00B76CCD" w:rsidRDefault="004A0599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56694" w:rsidRPr="00B76CCD" w:rsidRDefault="004A0599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66589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детей, учащихся 6 - 11 классов общеобразовательных организаций, охваченных ранней профориентацией в общей численности учащихся 6 - 11 классов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4944B8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F876D0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, охваченных мероприятиями по профилактике дорожно-транспортного травматизма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</w:tr>
      <w:tr w:rsidR="00B76CCD" w:rsidRPr="00B76CCD" w:rsidTr="00997779">
        <w:trPr>
          <w:trHeight w:val="3468"/>
        </w:trPr>
        <w:tc>
          <w:tcPr>
            <w:tcW w:w="640" w:type="dxa"/>
            <w:vAlign w:val="center"/>
          </w:tcPr>
          <w:p w:rsidR="00E10F89" w:rsidRPr="00B76CCD" w:rsidRDefault="00E10F89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693" w:type="dxa"/>
            <w:vAlign w:val="center"/>
          </w:tcPr>
          <w:p w:rsidR="00E10F89" w:rsidRPr="00B76CCD" w:rsidRDefault="00EC5777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850" w:type="dxa"/>
            <w:vAlign w:val="center"/>
          </w:tcPr>
          <w:p w:rsidR="00E10F89" w:rsidRPr="00B76CCD" w:rsidRDefault="00EC5777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E10F89" w:rsidRPr="00B76CCD" w:rsidRDefault="00EC5777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10F89" w:rsidRPr="00B76CCD" w:rsidRDefault="00EC5777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10F89" w:rsidRPr="00B76CCD" w:rsidRDefault="00EC5777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10F89" w:rsidRPr="00B76CCD" w:rsidRDefault="00EC5777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10F89" w:rsidRPr="00B76CCD" w:rsidRDefault="00EC5777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10F89" w:rsidRPr="00B76CCD" w:rsidRDefault="00EC5777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E10F89" w:rsidRPr="00B76CCD" w:rsidRDefault="00E10F89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693" w:type="dxa"/>
            <w:vAlign w:val="center"/>
          </w:tcPr>
          <w:p w:rsidR="00E10F89" w:rsidRPr="00B76CCD" w:rsidRDefault="00BF7458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</w:t>
            </w:r>
          </w:p>
        </w:tc>
        <w:tc>
          <w:tcPr>
            <w:tcW w:w="850" w:type="dxa"/>
            <w:vAlign w:val="center"/>
          </w:tcPr>
          <w:p w:rsidR="00E10F89" w:rsidRPr="00B76CCD" w:rsidRDefault="00EC5777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E10F89" w:rsidRPr="00B76CCD" w:rsidRDefault="00EC5777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10F89" w:rsidRPr="00B76CCD" w:rsidRDefault="00EC5777" w:rsidP="00EC5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10F89" w:rsidRPr="00B76CCD" w:rsidRDefault="00EC5777" w:rsidP="00EC5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10F89" w:rsidRPr="00B76CCD" w:rsidRDefault="00EC5777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10F89" w:rsidRPr="00B76CCD" w:rsidRDefault="00EC5777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10F89" w:rsidRPr="00B76CCD" w:rsidRDefault="00EC5777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E10F89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образовательных организаций, реализующих программы дошкольного и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AA10A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436DF" w:rsidRPr="00B76CCD" w:rsidRDefault="00075F35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436DF" w:rsidRPr="00B76CCD" w:rsidRDefault="00075F35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436DF" w:rsidRPr="00B76CCD" w:rsidRDefault="006C2FB6" w:rsidP="006C2FB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8436DF" w:rsidRPr="00B76CCD" w:rsidRDefault="00E10F89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  <w:r w:rsidR="008436DF" w:rsidRPr="00B76C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8436DF" w:rsidRPr="00B76CCD" w:rsidRDefault="008436DF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8436DF" w:rsidRPr="00B76CCD" w:rsidRDefault="008436DF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A5213D" w:rsidRPr="00B76CCD" w:rsidRDefault="00A5213D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693" w:type="dxa"/>
            <w:vAlign w:val="center"/>
          </w:tcPr>
          <w:p w:rsidR="00A5213D" w:rsidRPr="00B76CCD" w:rsidRDefault="00A5213D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Отношение среднемесячной заработной платы педагогических работников</w:t>
            </w:r>
            <w:r w:rsidR="000D5CE4"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организаций к среднемесячной заработной плате по Ханты-Мансийскому автономному округу - Югре</w:t>
            </w:r>
          </w:p>
        </w:tc>
        <w:tc>
          <w:tcPr>
            <w:tcW w:w="850" w:type="dxa"/>
            <w:vAlign w:val="center"/>
          </w:tcPr>
          <w:p w:rsidR="00A5213D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A5213D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A5213D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A5213D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A5213D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5213D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5213D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693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693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Размер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76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55 939,0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61 152,0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57 218,0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693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Размер среднемесячной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76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59 584,0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78 251,0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63 595,4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693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первой и второй групп здоровья в общей </w:t>
            </w:r>
            <w:proofErr w:type="gramStart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90,7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693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3 до 18 лет, охваченных программой «Социокультурные истоки», реализуемой муниципальными дошкольными и общеобразовательными организациями во внеурочной деятельности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vAlign w:val="center"/>
          </w:tcPr>
          <w:p w:rsidR="000D5CE4" w:rsidRPr="00B76CCD" w:rsidRDefault="000D5CE4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D5CE4" w:rsidRPr="00B76CCD" w:rsidRDefault="000D5CE4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35. </w:t>
            </w:r>
          </w:p>
        </w:tc>
        <w:tc>
          <w:tcPr>
            <w:tcW w:w="2693" w:type="dxa"/>
            <w:vAlign w:val="center"/>
          </w:tcPr>
          <w:p w:rsidR="000D5CE4" w:rsidRPr="00B76CCD" w:rsidRDefault="000D5CE4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Увеличение доли молодых людей в возрасте от 14 до 18 лет, участвующих в деятельности детских и юношеских объединений, в общей численности обучающихся данного возраста</w:t>
            </w:r>
          </w:p>
        </w:tc>
        <w:tc>
          <w:tcPr>
            <w:tcW w:w="850" w:type="dxa"/>
            <w:vAlign w:val="center"/>
          </w:tcPr>
          <w:p w:rsidR="000D5CE4" w:rsidRPr="00B76CCD" w:rsidRDefault="006F57E0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0D5CE4" w:rsidRPr="00B76CCD" w:rsidRDefault="006F57E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center"/>
          </w:tcPr>
          <w:p w:rsidR="000D5CE4" w:rsidRPr="00B76CCD" w:rsidRDefault="006F57E0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0" w:type="dxa"/>
            <w:vAlign w:val="center"/>
          </w:tcPr>
          <w:p w:rsidR="000D5CE4" w:rsidRPr="00B76CCD" w:rsidRDefault="006F57E0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vAlign w:val="center"/>
          </w:tcPr>
          <w:p w:rsidR="000D5CE4" w:rsidRPr="00B76CCD" w:rsidRDefault="006F57E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D5CE4" w:rsidRPr="00B76CCD" w:rsidRDefault="006F57E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D5CE4" w:rsidRPr="00B76CCD" w:rsidRDefault="006F57E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CCD" w:rsidRPr="00B76CCD" w:rsidTr="006C2FB6">
        <w:trPr>
          <w:trHeight w:val="420"/>
        </w:trPr>
        <w:tc>
          <w:tcPr>
            <w:tcW w:w="640" w:type="dxa"/>
            <w:vAlign w:val="center"/>
          </w:tcPr>
          <w:p w:rsidR="006F57E0" w:rsidRPr="00B76CCD" w:rsidRDefault="006F57E0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693" w:type="dxa"/>
            <w:vAlign w:val="center"/>
          </w:tcPr>
          <w:p w:rsidR="006F57E0" w:rsidRPr="00B76CCD" w:rsidRDefault="006F57E0" w:rsidP="0084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Увеличение доли детей в возрасте от 5 до 18 лет, занимающихся военно-прикладными и техническими видами спорта, в общей численности обучающихся данного возраста</w:t>
            </w:r>
          </w:p>
        </w:tc>
        <w:tc>
          <w:tcPr>
            <w:tcW w:w="850" w:type="dxa"/>
            <w:vAlign w:val="center"/>
          </w:tcPr>
          <w:p w:rsidR="006F57E0" w:rsidRPr="00B76CCD" w:rsidRDefault="006F57E0" w:rsidP="00843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6F57E0" w:rsidRPr="00B76CCD" w:rsidRDefault="006F57E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center"/>
          </w:tcPr>
          <w:p w:rsidR="006F57E0" w:rsidRPr="00B76CCD" w:rsidRDefault="006F57E0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0" w:type="dxa"/>
            <w:vAlign w:val="center"/>
          </w:tcPr>
          <w:p w:rsidR="006F57E0" w:rsidRPr="00B76CCD" w:rsidRDefault="006F57E0" w:rsidP="006C2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vAlign w:val="center"/>
          </w:tcPr>
          <w:p w:rsidR="006F57E0" w:rsidRPr="00B76CCD" w:rsidRDefault="006F57E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F57E0" w:rsidRPr="00B76CCD" w:rsidRDefault="006F57E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6F57E0" w:rsidRPr="00B76CCD" w:rsidRDefault="006F57E0" w:rsidP="006C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F4C75" w:rsidRPr="00B76CCD" w:rsidRDefault="00AF4C75" w:rsidP="0090300B">
      <w:pPr>
        <w:pStyle w:val="a7"/>
        <w:tabs>
          <w:tab w:val="left" w:pos="284"/>
        </w:tabs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61A3A" w:rsidRPr="00B76CCD" w:rsidRDefault="009A02D6" w:rsidP="003C3435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1.</w:t>
      </w:r>
      <w:r w:rsidR="00F61A3A" w:rsidRPr="00B76CCD">
        <w:rPr>
          <w:sz w:val="28"/>
          <w:szCs w:val="28"/>
        </w:rPr>
        <w:tab/>
      </w:r>
      <w:proofErr w:type="gramStart"/>
      <w:r w:rsidR="00F61A3A" w:rsidRPr="00B76CCD">
        <w:rPr>
          <w:sz w:val="28"/>
          <w:szCs w:val="28"/>
        </w:rPr>
        <w:t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образования,%. Запланирован показатель  к достижению в значении 28,9</w:t>
      </w:r>
      <w:proofErr w:type="gramEnd"/>
      <w:r w:rsidR="00F61A3A" w:rsidRPr="00B76CCD">
        <w:rPr>
          <w:sz w:val="28"/>
          <w:szCs w:val="28"/>
        </w:rPr>
        <w:t xml:space="preserve">%, достигнут показатель в значении 28,9%, по состоянию на 01.01.2020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</w:t>
      </w:r>
      <w:r w:rsidR="003B07FF" w:rsidRPr="00B76CCD">
        <w:rPr>
          <w:sz w:val="28"/>
          <w:szCs w:val="28"/>
        </w:rPr>
        <w:t>Показатель введен постановлением Администрации города Ханты-Мансийска от 25.12.2018 № 1350 «О внесении изменений в</w:t>
      </w:r>
      <w:r w:rsidR="003C3435" w:rsidRPr="00B76CCD">
        <w:rPr>
          <w:sz w:val="28"/>
          <w:szCs w:val="28"/>
        </w:rPr>
        <w:t xml:space="preserve"> </w:t>
      </w:r>
      <w:r w:rsidR="003C3435" w:rsidRPr="00B76CCD">
        <w:rPr>
          <w:sz w:val="28"/>
          <w:szCs w:val="28"/>
        </w:rPr>
        <w:lastRenderedPageBreak/>
        <w:t>постановление Администрации города Ханты-Мансийска от 05.11.2013 N 1421 «Об утверждении муниципальной программы города Ханты-Мансийска «Развитие образования в городе Ханты-Мансийске на  2018 - 2025 годы».</w:t>
      </w:r>
      <w:r w:rsidR="003B07FF" w:rsidRPr="00B76CCD">
        <w:rPr>
          <w:sz w:val="28"/>
          <w:szCs w:val="28"/>
        </w:rPr>
        <w:t xml:space="preserve"> </w:t>
      </w:r>
    </w:p>
    <w:p w:rsidR="00F61A3A" w:rsidRPr="00B76CCD" w:rsidRDefault="00F61A3A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2.</w:t>
      </w:r>
      <w:r w:rsidRPr="00B76CCD">
        <w:rPr>
          <w:sz w:val="28"/>
          <w:szCs w:val="28"/>
        </w:rPr>
        <w:tab/>
        <w:t xml:space="preserve"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лет,%. Запланирован показатель  к достижению в значении 11,2%, по состоянию на 01.01.2020 достигнут показатель в значении  11,2%, целевой </w:t>
      </w:r>
      <w:proofErr w:type="gramStart"/>
      <w:r w:rsidRPr="00B76CCD">
        <w:rPr>
          <w:sz w:val="28"/>
          <w:szCs w:val="28"/>
        </w:rPr>
        <w:t>показатель</w:t>
      </w:r>
      <w:proofErr w:type="gramEnd"/>
      <w:r w:rsidRPr="00B76CCD">
        <w:rPr>
          <w:sz w:val="28"/>
          <w:szCs w:val="28"/>
        </w:rPr>
        <w:t xml:space="preserve"> достигнут полностью (100%). Фактическое выполнение показателя 2019 года уменьшено на 1,2% по сравнению с фактическим выполнением показателя за 2018 год.</w:t>
      </w:r>
    </w:p>
    <w:p w:rsidR="00F61A3A" w:rsidRPr="00B76CCD" w:rsidRDefault="00F61A3A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3.</w:t>
      </w:r>
      <w:r w:rsidRPr="00B76CCD">
        <w:rPr>
          <w:sz w:val="28"/>
          <w:szCs w:val="28"/>
        </w:rPr>
        <w:tab/>
        <w:t xml:space="preserve"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1 до 6 лет,%. Запланирован показатель  к достижению в значении 76,7%, по состоянию на 01.01.2020 достигнут показатель в значении  76,7%, целевой </w:t>
      </w:r>
      <w:proofErr w:type="gramStart"/>
      <w:r w:rsidRPr="00B76CCD">
        <w:rPr>
          <w:sz w:val="28"/>
          <w:szCs w:val="28"/>
        </w:rPr>
        <w:t>показатель</w:t>
      </w:r>
      <w:proofErr w:type="gramEnd"/>
      <w:r w:rsidRPr="00B76CCD">
        <w:rPr>
          <w:sz w:val="28"/>
          <w:szCs w:val="28"/>
        </w:rPr>
        <w:t xml:space="preserve"> достигнут полностью (100%). Фактическое выполнение показателя 2019 года уменьшено на 0,3% по сравнению с фактическим выполнением показателя за 2018 год.</w:t>
      </w:r>
    </w:p>
    <w:p w:rsidR="002E5488" w:rsidRPr="00B76CCD" w:rsidRDefault="001F5F69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4. </w:t>
      </w:r>
      <w:proofErr w:type="gramStart"/>
      <w:r w:rsidRPr="00B76CCD">
        <w:rPr>
          <w:sz w:val="28"/>
          <w:szCs w:val="28"/>
        </w:rPr>
        <w:t>Доля детей-инвалидов в возрасте от 1,5 до 7 лет, охваченных дошкольным образованием, от общей численности детей-инвалидов данного возраста, которые могут посещать дошкольные учреждения</w:t>
      </w:r>
      <w:r w:rsidR="008E5D93" w:rsidRPr="00B76CCD">
        <w:rPr>
          <w:sz w:val="28"/>
          <w:szCs w:val="28"/>
        </w:rPr>
        <w:t xml:space="preserve">, %. </w:t>
      </w:r>
      <w:r w:rsidR="001A1247" w:rsidRPr="00B76CCD">
        <w:rPr>
          <w:sz w:val="28"/>
          <w:szCs w:val="28"/>
        </w:rPr>
        <w:t>П</w:t>
      </w:r>
      <w:r w:rsidR="008E5D93" w:rsidRPr="00B76CCD">
        <w:rPr>
          <w:sz w:val="28"/>
          <w:szCs w:val="28"/>
        </w:rPr>
        <w:t xml:space="preserve">о состоянию на </w:t>
      </w:r>
      <w:r w:rsidR="002E5488" w:rsidRPr="00B76CCD">
        <w:rPr>
          <w:sz w:val="28"/>
          <w:szCs w:val="28"/>
        </w:rPr>
        <w:t>0</w:t>
      </w:r>
      <w:r w:rsidR="00DE6757" w:rsidRPr="00B76CCD">
        <w:rPr>
          <w:sz w:val="28"/>
          <w:szCs w:val="28"/>
        </w:rPr>
        <w:t>1.01.2020</w:t>
      </w:r>
      <w:r w:rsidR="008E5D93" w:rsidRPr="00B76CCD">
        <w:rPr>
          <w:sz w:val="28"/>
          <w:szCs w:val="28"/>
        </w:rPr>
        <w:t xml:space="preserve"> целевой показатель </w:t>
      </w:r>
      <w:r w:rsidR="00DE6757" w:rsidRPr="00B76CCD">
        <w:rPr>
          <w:sz w:val="28"/>
          <w:szCs w:val="28"/>
        </w:rPr>
        <w:t xml:space="preserve">отменён </w:t>
      </w:r>
      <w:r w:rsidR="002E5488" w:rsidRPr="00B76CCD">
        <w:rPr>
          <w:sz w:val="28"/>
          <w:szCs w:val="28"/>
        </w:rPr>
        <w:t xml:space="preserve">Постановлением Администрации города Ханты-Мансийска от </w:t>
      </w:r>
      <w:r w:rsidR="0048550C" w:rsidRPr="00B76CCD">
        <w:rPr>
          <w:sz w:val="28"/>
          <w:szCs w:val="28"/>
        </w:rPr>
        <w:t xml:space="preserve">01.10.2019 № 1198 «О внесении изменений в постановление Администрации города Ханты-Мансийска от </w:t>
      </w:r>
      <w:r w:rsidR="00EA5C98" w:rsidRPr="00B76CCD">
        <w:rPr>
          <w:sz w:val="28"/>
          <w:szCs w:val="28"/>
        </w:rPr>
        <w:t>05.11.2013 № 1421 «Об утверждении муниципальной программы города Ханты-Мансийска «Развитие образования в городе Ханты-Мансийске».</w:t>
      </w:r>
      <w:proofErr w:type="gramEnd"/>
    </w:p>
    <w:p w:rsidR="00F61A3A" w:rsidRPr="00B76CCD" w:rsidRDefault="008E5D93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5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</w:r>
      <w:proofErr w:type="gramStart"/>
      <w:r w:rsidR="00F61A3A" w:rsidRPr="00B76CCD">
        <w:rPr>
          <w:sz w:val="28"/>
          <w:szCs w:val="28"/>
        </w:rPr>
        <w:t>Доля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Ханты-Мансийска,%. Запланирован показатель  к достижению в значении 12,8%, по состоянию на 01.01.2020 достигнут показатель в значении  20,9%, показатель результативности достижения  запланированного значения целевого  показателя 163%. Фактическое</w:t>
      </w:r>
      <w:proofErr w:type="gramEnd"/>
      <w:r w:rsidR="00F61A3A" w:rsidRPr="00B76CCD">
        <w:rPr>
          <w:sz w:val="28"/>
          <w:szCs w:val="28"/>
        </w:rPr>
        <w:t xml:space="preserve"> выполнение показателя 2019 года увеличено на 5,9% по сравнению с фактическим выполнением показателя за 2018 год. </w:t>
      </w:r>
    </w:p>
    <w:p w:rsidR="00F61A3A" w:rsidRPr="00B76CCD" w:rsidRDefault="00F61A3A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Согласно методике расчета показателя, в расчет затрат включены: средства бюджета муниципальной программы «Развитие образования в городе Ханты-Мансийске» на программы ПФДО, также средства сертификат дошкольника и средства на реализацию основных общеобразовательных программ дошкольного образования.</w:t>
      </w:r>
    </w:p>
    <w:p w:rsidR="00F61A3A" w:rsidRPr="00B76CCD" w:rsidRDefault="00F61A3A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Рассчитывается по формуле: </w:t>
      </w:r>
      <w:proofErr w:type="spellStart"/>
      <w:r w:rsidRPr="00B76CCD">
        <w:rPr>
          <w:sz w:val="28"/>
          <w:szCs w:val="28"/>
        </w:rPr>
        <w:t>Кн</w:t>
      </w:r>
      <w:proofErr w:type="spellEnd"/>
      <w:proofErr w:type="gramStart"/>
      <w:r w:rsidRPr="00B76CCD">
        <w:rPr>
          <w:sz w:val="28"/>
          <w:szCs w:val="28"/>
        </w:rPr>
        <w:t xml:space="preserve"> / К</w:t>
      </w:r>
      <w:proofErr w:type="gramEnd"/>
      <w:r w:rsidRPr="00B76CCD">
        <w:rPr>
          <w:sz w:val="28"/>
          <w:szCs w:val="28"/>
        </w:rPr>
        <w:t>о * 100%, где:</w:t>
      </w:r>
    </w:p>
    <w:p w:rsidR="00F61A3A" w:rsidRPr="00B76CCD" w:rsidRDefault="00F61A3A" w:rsidP="00F61A3A">
      <w:pPr>
        <w:pStyle w:val="20"/>
        <w:ind w:right="180" w:hanging="141"/>
        <w:jc w:val="both"/>
        <w:rPr>
          <w:sz w:val="28"/>
          <w:szCs w:val="28"/>
        </w:rPr>
      </w:pPr>
      <w:proofErr w:type="spellStart"/>
      <w:r w:rsidRPr="00B76CCD">
        <w:rPr>
          <w:sz w:val="28"/>
          <w:szCs w:val="28"/>
        </w:rPr>
        <w:t>Кн</w:t>
      </w:r>
      <w:proofErr w:type="spellEnd"/>
      <w:r w:rsidRPr="00B76CCD">
        <w:rPr>
          <w:sz w:val="28"/>
          <w:szCs w:val="28"/>
        </w:rPr>
        <w:t xml:space="preserve"> – количество негосударственных (коммерческих, некоммерческих), в том числе социально ориентированных некоммерческих организаций, предоставляющих услуги                  в сфере образования города Ханты-Мансийска;</w:t>
      </w:r>
    </w:p>
    <w:p w:rsidR="00F61A3A" w:rsidRPr="00B76CCD" w:rsidRDefault="00F61A3A" w:rsidP="00F61A3A">
      <w:pPr>
        <w:pStyle w:val="20"/>
        <w:ind w:right="180" w:hanging="141"/>
        <w:jc w:val="both"/>
        <w:rPr>
          <w:sz w:val="28"/>
          <w:szCs w:val="28"/>
        </w:rPr>
      </w:pPr>
      <w:proofErr w:type="gramStart"/>
      <w:r w:rsidRPr="00B76CCD">
        <w:rPr>
          <w:sz w:val="28"/>
          <w:szCs w:val="28"/>
        </w:rPr>
        <w:t>Ко</w:t>
      </w:r>
      <w:proofErr w:type="gramEnd"/>
      <w:r w:rsidRPr="00B76CCD">
        <w:rPr>
          <w:sz w:val="28"/>
          <w:szCs w:val="28"/>
        </w:rPr>
        <w:t xml:space="preserve"> – общее число муниципальных, негосударственных (коммерческих, некоммерческих),   в том числе социально ориентированных </w:t>
      </w:r>
      <w:r w:rsidRPr="00B76CCD">
        <w:rPr>
          <w:sz w:val="28"/>
          <w:szCs w:val="28"/>
        </w:rPr>
        <w:lastRenderedPageBreak/>
        <w:t>некоммерческих организаций, предоставляющих услуги в сфере образования города Ханты-Мансийска.</w:t>
      </w:r>
    </w:p>
    <w:p w:rsidR="00F61A3A" w:rsidRPr="00B76CCD" w:rsidRDefault="00F61A3A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В связи с увеличением количества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 в 2019 году, значение данного показателя  по состоянию на 01.01.2020 года будет достигать 20,9%.</w:t>
      </w:r>
    </w:p>
    <w:p w:rsidR="00F61A3A" w:rsidRPr="00B76CCD" w:rsidRDefault="008E5D93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6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Ханты-Мансийска,%. Запланирован показатель  к достижению в значении 4,3%, по состоянию на 01.01.2020 достигнут показатель в значении  4,3%,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Фактическое выполнение показателя 2019 года не увеличено по сравнению с фактическим выполнением показателя за 2018 год.</w:t>
      </w:r>
    </w:p>
    <w:p w:rsidR="00F61A3A" w:rsidRPr="00B76CCD" w:rsidRDefault="008E5D93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7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</w:r>
      <w:proofErr w:type="gramStart"/>
      <w:r w:rsidR="00F61A3A" w:rsidRPr="00B76CCD">
        <w:rPr>
          <w:sz w:val="28"/>
          <w:szCs w:val="28"/>
        </w:rPr>
        <w:t>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образования,%. Запланирован показатель  к достижению в значении 15%, по состоянию на 01.01.2020 достигнут показатель в значении  13,5</w:t>
      </w:r>
      <w:proofErr w:type="gramEnd"/>
      <w:r w:rsidR="00F61A3A" w:rsidRPr="00B76CCD">
        <w:rPr>
          <w:sz w:val="28"/>
          <w:szCs w:val="28"/>
        </w:rPr>
        <w:t>%, показатель результативности достижения  запланированного значения целевого  показателя 90%. Фактическое выполнение показателя 2019 года увеличено на 10,9% по сравнению с фактическим выполнением показателя за 2018 год.</w:t>
      </w:r>
    </w:p>
    <w:p w:rsidR="00832C3C" w:rsidRPr="00B76CCD" w:rsidRDefault="00832C3C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8. Количество объектов общеобразовательных организаций, в том числе в составе комплексов, ед. </w:t>
      </w:r>
      <w:r w:rsidR="00F06316" w:rsidRPr="00B76CCD">
        <w:rPr>
          <w:sz w:val="28"/>
          <w:szCs w:val="28"/>
        </w:rPr>
        <w:t>П</w:t>
      </w:r>
      <w:r w:rsidRPr="00B76CCD">
        <w:rPr>
          <w:sz w:val="28"/>
          <w:szCs w:val="28"/>
        </w:rPr>
        <w:t>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</w:p>
    <w:p w:rsidR="00F61A3A" w:rsidRPr="00B76CCD" w:rsidRDefault="003F3CF6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9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Доля обучающихся 7 - 11 классов, принявших участие в муниципальном этапе Всероссийской олимпиады школьников, в общей численности обучающихся,%. Запланирован показатель  к достижению в значении 35%, достигнут показатель в значении 35%, по состоянию на 01.01.2020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Фактическое выполнение показателя 2019 года увеличено на 1% по сравнению с фактическим выполнением показателя за 2018 год.</w:t>
      </w:r>
    </w:p>
    <w:p w:rsidR="00F61A3A" w:rsidRPr="00B76CCD" w:rsidRDefault="003E2F15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10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Количество детей, принявших участие в мероприятиях муниципального центра выявления и поддержки детей, проявивших выдающиеся способности  в них, тыс. чел. Запланирован показатель  к достижению в значении 1,58 %, по состоянию на 01.01.2020 достигнут показатель в значении 1,58 %,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 В 2018 году данного показателя не было в муниципальной программе «Развитие образования в городе Ханты-Мансийске».</w:t>
      </w:r>
    </w:p>
    <w:p w:rsidR="00F61A3A" w:rsidRPr="00B76CCD" w:rsidRDefault="003E2F15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lastRenderedPageBreak/>
        <w:t>11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="00F61A3A" w:rsidRPr="00B76CCD">
        <w:rPr>
          <w:sz w:val="28"/>
          <w:szCs w:val="28"/>
        </w:rPr>
        <w:t>численности</w:t>
      </w:r>
      <w:proofErr w:type="gramEnd"/>
      <w:r w:rsidR="00F61A3A" w:rsidRPr="00B76CCD">
        <w:rPr>
          <w:sz w:val="28"/>
          <w:szCs w:val="28"/>
        </w:rPr>
        <w:t xml:space="preserve"> обучающихся в муниципальных общеобразовательных учреждениях,%. Запланирован показатель  к достижению в значении 51,5 %, достигнут показатель в значении 45,8%, по состоянию на 01.01.2020 показатель результативности достижения  запланированного значения целевого  показателя 112% (обратный показатель). Фактическое выполнение показателя 2019 года увеличено на 8% по сравнению с фактическим выполнением показателя за 2018 год. </w:t>
      </w:r>
    </w:p>
    <w:p w:rsidR="00F61A3A" w:rsidRPr="00B76CCD" w:rsidRDefault="00F61A3A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В постановлении Администрации города Ханты-Мансийска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 (с изменениями от  01.10.2019 № 1198) предусмотрены мероприятия (создание общеобразовательных объектов капитального строительства), направленные на  улучшение значений показателя «Доля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B76CCD">
        <w:rPr>
          <w:sz w:val="28"/>
          <w:szCs w:val="28"/>
        </w:rPr>
        <w:t>численности</w:t>
      </w:r>
      <w:proofErr w:type="gramEnd"/>
      <w:r w:rsidRPr="00B76CCD">
        <w:rPr>
          <w:sz w:val="28"/>
          <w:szCs w:val="28"/>
        </w:rPr>
        <w:t xml:space="preserve"> обучающихся в муниципальных общеобразовательных </w:t>
      </w:r>
      <w:proofErr w:type="gramStart"/>
      <w:r w:rsidRPr="00B76CCD">
        <w:rPr>
          <w:sz w:val="28"/>
          <w:szCs w:val="28"/>
        </w:rPr>
        <w:t>учреждениях</w:t>
      </w:r>
      <w:proofErr w:type="gramEnd"/>
      <w:r w:rsidRPr="00B76CCD">
        <w:rPr>
          <w:sz w:val="28"/>
          <w:szCs w:val="28"/>
        </w:rPr>
        <w:t>»,  согласно Таблицы 5 проекта  «Перечень объектов капитального строительства».</w:t>
      </w:r>
    </w:p>
    <w:p w:rsidR="00877138" w:rsidRPr="00B76CCD" w:rsidRDefault="00877138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12. </w:t>
      </w:r>
      <w:proofErr w:type="gramStart"/>
      <w:r w:rsidRPr="00B76CCD">
        <w:rPr>
          <w:sz w:val="28"/>
          <w:szCs w:val="28"/>
        </w:rPr>
        <w:t xml:space="preserve">Доля детей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лет, %. </w:t>
      </w:r>
      <w:r w:rsidR="00F06316" w:rsidRPr="00B76CCD">
        <w:rPr>
          <w:sz w:val="28"/>
          <w:szCs w:val="28"/>
        </w:rPr>
        <w:t>П</w:t>
      </w:r>
      <w:r w:rsidR="001D6F6B" w:rsidRPr="00B76CCD">
        <w:rPr>
          <w:sz w:val="28"/>
          <w:szCs w:val="28"/>
        </w:rPr>
        <w:t>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</w:t>
      </w:r>
      <w:proofErr w:type="gramEnd"/>
      <w:r w:rsidR="001D6F6B" w:rsidRPr="00B76CCD">
        <w:rPr>
          <w:sz w:val="28"/>
          <w:szCs w:val="28"/>
        </w:rPr>
        <w:t xml:space="preserve"> № 1421 «Об утверждении муниципальной программы города Ханты-Мансийска «Развитие образования в городе Ханты-Мансийске».</w:t>
      </w:r>
    </w:p>
    <w:p w:rsidR="00605676" w:rsidRPr="00B76CCD" w:rsidRDefault="00605676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13. </w:t>
      </w:r>
      <w:proofErr w:type="gramStart"/>
      <w:r w:rsidRPr="00B76CCD">
        <w:rPr>
          <w:sz w:val="28"/>
          <w:szCs w:val="28"/>
        </w:rPr>
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возраста,%. </w:t>
      </w:r>
      <w:r w:rsidR="0060212E" w:rsidRPr="00B76CCD">
        <w:rPr>
          <w:sz w:val="28"/>
          <w:szCs w:val="28"/>
        </w:rPr>
        <w:t>П</w:t>
      </w:r>
      <w:r w:rsidRPr="00B76CCD">
        <w:rPr>
          <w:sz w:val="28"/>
          <w:szCs w:val="28"/>
        </w:rPr>
        <w:t>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  <w:proofErr w:type="gramEnd"/>
    </w:p>
    <w:p w:rsidR="00F61A3A" w:rsidRPr="00B76CCD" w:rsidRDefault="0030043F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14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>Количество детей в возрасте от 6 до 17 лет (включительно), направленных в организации отдыха детей и их оздоровления за пределы города Ханты-Мансийска, чел. в год. Запланирован показатель  к достижению в значении 855 чел. в год, по состоянию на 01.01.2020 достигнут показатель в значении 809 чел. в год</w:t>
      </w:r>
      <w:proofErr w:type="gramStart"/>
      <w:r w:rsidR="00F61A3A" w:rsidRPr="00B76CCD">
        <w:rPr>
          <w:sz w:val="28"/>
          <w:szCs w:val="28"/>
        </w:rPr>
        <w:t>.</w:t>
      </w:r>
      <w:proofErr w:type="gramEnd"/>
      <w:r w:rsidR="00F61A3A" w:rsidRPr="00B76CCD">
        <w:rPr>
          <w:sz w:val="28"/>
          <w:szCs w:val="28"/>
        </w:rPr>
        <w:t xml:space="preserve"> </w:t>
      </w:r>
      <w:proofErr w:type="gramStart"/>
      <w:r w:rsidR="00F61A3A" w:rsidRPr="00B76CCD">
        <w:rPr>
          <w:sz w:val="28"/>
          <w:szCs w:val="28"/>
        </w:rPr>
        <w:t>п</w:t>
      </w:r>
      <w:proofErr w:type="gramEnd"/>
      <w:r w:rsidR="00F61A3A" w:rsidRPr="00B76CCD">
        <w:rPr>
          <w:sz w:val="28"/>
          <w:szCs w:val="28"/>
        </w:rPr>
        <w:t>оказатель результативности достижения  запланированного значения целевого  показателя 95%. Фактическое выполнение показателя 2019 года снижено на 10,6 % по сравнению с фактическим выполнением показателя за 2018 год. Снижение достижения целевого показателя объясняется снижением выделенных средств на развитие отдыха и оздоровление в 2019 году, по сравнению с 2018 годом.</w:t>
      </w:r>
    </w:p>
    <w:p w:rsidR="00F61A3A" w:rsidRPr="00B76CCD" w:rsidRDefault="0030043F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15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Количество детей в возрасте от 6 до 17 лет (включительно) охваченных отдыхом и оздоровлением в лагерях с дневным  пребыванием детей (лагерях палаточного  типа, лагерях труда и отдыха), организованных </w:t>
      </w:r>
      <w:r w:rsidR="00F61A3A" w:rsidRPr="00B76CCD">
        <w:rPr>
          <w:sz w:val="28"/>
          <w:szCs w:val="28"/>
        </w:rPr>
        <w:lastRenderedPageBreak/>
        <w:t xml:space="preserve">на базе учреждений города Ханты-Мансийска (образовательных учреждений, учреждений спорта и физической культуры), чел. в год. Запланирован показатель  к достижению в значении 7 935 чел. в год, по состоянию на 01.01.2020  достигнут показатель в значении  7 935 чел. в год,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 Фактическое выполнение показателя 2019 года увеличено на 0,8% по сравнению с фактическим выполнением показателя за 2018 год.</w:t>
      </w:r>
    </w:p>
    <w:p w:rsidR="00F61A3A" w:rsidRPr="00B76CCD" w:rsidRDefault="009A02D6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 </w:t>
      </w:r>
      <w:r w:rsidR="00BE699C" w:rsidRPr="00B76CCD">
        <w:rPr>
          <w:sz w:val="28"/>
          <w:szCs w:val="28"/>
        </w:rPr>
        <w:t>16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</w:r>
      <w:proofErr w:type="gramStart"/>
      <w:r w:rsidR="00F61A3A" w:rsidRPr="00B76CCD">
        <w:rPr>
          <w:sz w:val="28"/>
          <w:szCs w:val="28"/>
        </w:rPr>
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группы,%. Запланирован показатель  к достижению в значении  75,5 %, по состоянию на 01.01.2020 достигнут показатель в значении  87,1%, показатель результативности достижения  запланированного значения целевого  показателя 115% Фактическое выполнение показателя 2019 года увеличено на</w:t>
      </w:r>
      <w:proofErr w:type="gramEnd"/>
      <w:r w:rsidR="00F61A3A" w:rsidRPr="00B76CCD">
        <w:rPr>
          <w:sz w:val="28"/>
          <w:szCs w:val="28"/>
        </w:rPr>
        <w:t xml:space="preserve"> 11,6% по сравнению с фактическим выполнением показателя за 2018 год.</w:t>
      </w:r>
    </w:p>
    <w:p w:rsidR="00F61A3A" w:rsidRPr="00B76CCD" w:rsidRDefault="0088294C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17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образования, %. Запланирован показатель  к достижению в значении  13,2 %, по состоянию на 01.01.2020 достигнут показатель в значении  13,2 %,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  В 2018 году данного показателя не было в муниципальной программе «Развитие образования в городе Ханты-Мансийске».</w:t>
      </w:r>
    </w:p>
    <w:p w:rsidR="00295F6D" w:rsidRPr="00B76CCD" w:rsidRDefault="00295F6D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18. </w:t>
      </w:r>
      <w:proofErr w:type="gramStart"/>
      <w:r w:rsidR="00934F9B" w:rsidRPr="00B76CCD">
        <w:rPr>
          <w:sz w:val="28"/>
          <w:szCs w:val="28"/>
        </w:rPr>
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возраста,%.  </w:t>
      </w:r>
      <w:r w:rsidR="00FA42CA" w:rsidRPr="00B76CCD">
        <w:rPr>
          <w:sz w:val="28"/>
          <w:szCs w:val="28"/>
        </w:rPr>
        <w:t>П</w:t>
      </w:r>
      <w:r w:rsidR="00934F9B" w:rsidRPr="00B76CCD">
        <w:rPr>
          <w:sz w:val="28"/>
          <w:szCs w:val="28"/>
        </w:rPr>
        <w:t>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  <w:proofErr w:type="gramEnd"/>
    </w:p>
    <w:p w:rsidR="00F61A3A" w:rsidRPr="00B76CCD" w:rsidRDefault="00AD2495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19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 охваченных дополнительным образованием,%. Запланирован показатель  к достижению в значении  25 %, по состоянию на 01.01.2020 достигнут показатель в значении  25%,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Фактическое выполнение показателя 2019 года увеличено на 11,6% по сравнению с фактическим выполнением показателя за 2018 год.</w:t>
      </w:r>
    </w:p>
    <w:p w:rsidR="00F61A3A" w:rsidRPr="00B76CCD" w:rsidRDefault="009017EC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20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предметам,%. Запланирован показатель  к достижению в значении  99,9%, по состоянию на 01.01.2020 достигнут показатель в значении  99,5%,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 Фактическое выполнение показателя 2019 года увеличено на 0,30% по сравнению с фактическим выполнением показателя за 2018 год.</w:t>
      </w:r>
    </w:p>
    <w:p w:rsidR="00E77D06" w:rsidRPr="00B76CCD" w:rsidRDefault="009749F4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lastRenderedPageBreak/>
        <w:t>21.</w:t>
      </w:r>
      <w:r w:rsidR="00FC1058" w:rsidRPr="00B76CCD">
        <w:rPr>
          <w:sz w:val="28"/>
          <w:szCs w:val="28"/>
        </w:rPr>
        <w:t xml:space="preserve"> </w:t>
      </w:r>
      <w:proofErr w:type="gramStart"/>
      <w:r w:rsidR="00FC1058" w:rsidRPr="00B76CCD">
        <w:rPr>
          <w:sz w:val="28"/>
          <w:szCs w:val="28"/>
        </w:rPr>
        <w:t xml:space="preserve">Доля выпускников муниципальных общеобразовательных учреждений, не получивших аттестат о среднем   общем образовании, в  общей численности выпускников муниципальных общеобразовательных учреждений,%. </w:t>
      </w:r>
      <w:r w:rsidR="00ED4951" w:rsidRPr="00B76CCD">
        <w:rPr>
          <w:sz w:val="28"/>
          <w:szCs w:val="28"/>
        </w:rPr>
        <w:t>П</w:t>
      </w:r>
      <w:r w:rsidR="00FC1058" w:rsidRPr="00B76CCD">
        <w:rPr>
          <w:sz w:val="28"/>
          <w:szCs w:val="28"/>
        </w:rPr>
        <w:t>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  <w:proofErr w:type="gramEnd"/>
    </w:p>
    <w:p w:rsidR="00F61A3A" w:rsidRPr="00B76CCD" w:rsidRDefault="007F16D1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22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</w:r>
      <w:proofErr w:type="gramStart"/>
      <w:r w:rsidR="00F61A3A" w:rsidRPr="00B76CCD">
        <w:rPr>
          <w:sz w:val="28"/>
          <w:szCs w:val="28"/>
        </w:rPr>
        <w:t>Доля детей, учащихся 6-11 классов общеобразовательных учреждений, охваченных ранней профориентацией в общей численности учащихся 6-11 классов общеобразовательных учреждений,%. Запланирован показатель  к достижению в значении  34,5%, достигнут показатель в значении  34,5%, по состоянию на 01.01.2020 значение целевого показателя достигнуто 100%. В 2018 году данного показателя не было в муниципальной программе «Развитие образования в городе Ханты-Мансийске».</w:t>
      </w:r>
      <w:proofErr w:type="gramEnd"/>
    </w:p>
    <w:p w:rsidR="00F61A3A" w:rsidRPr="00B76CCD" w:rsidRDefault="00C314E5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23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Доля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возраста,%. Запланирован показатель  к достижению в значении  58%, по состоянию на 01.01.2020 достигнут показатель в значении  58%,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Фактическое выполнение показателя 2019 года увеличено на 1% по сравнению с фактическим выполнением показателя за 2018 год.</w:t>
      </w:r>
    </w:p>
    <w:p w:rsidR="00F61A3A" w:rsidRPr="00B76CCD" w:rsidRDefault="004E3CBD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24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Количество  обучающихся, охваченных   мероприятиями  по профилактике дорожно-транспортного травматизма, чел. Запланирован показатель  к достижению в значении  379 чел, по состоянию на 01.01.2020 достигнут показатель в значении  379 чел.,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В 2018 году данного показателя не было в муниципальной программе «Развитие образования в городе Ханты-Мансийске».</w:t>
      </w:r>
    </w:p>
    <w:p w:rsidR="002A118C" w:rsidRPr="00B76CCD" w:rsidRDefault="002A118C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25. </w:t>
      </w:r>
      <w:proofErr w:type="gramStart"/>
      <w:r w:rsidRPr="00B76CCD">
        <w:rPr>
          <w:sz w:val="28"/>
          <w:szCs w:val="28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учреждений,%. </w:t>
      </w:r>
      <w:r w:rsidR="00873785" w:rsidRPr="00B76CCD">
        <w:rPr>
          <w:sz w:val="28"/>
          <w:szCs w:val="28"/>
        </w:rPr>
        <w:t>П</w:t>
      </w:r>
      <w:r w:rsidR="00084DDE" w:rsidRPr="00B76CCD">
        <w:rPr>
          <w:sz w:val="28"/>
          <w:szCs w:val="28"/>
        </w:rPr>
        <w:t>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  <w:proofErr w:type="gramEnd"/>
    </w:p>
    <w:p w:rsidR="001F4714" w:rsidRPr="00B76CCD" w:rsidRDefault="001F4714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26.</w:t>
      </w:r>
      <w:r w:rsidR="00483967" w:rsidRPr="00B76CCD">
        <w:rPr>
          <w:sz w:val="28"/>
          <w:szCs w:val="28"/>
        </w:rPr>
        <w:t xml:space="preserve"> </w:t>
      </w:r>
      <w:proofErr w:type="gramStart"/>
      <w:r w:rsidR="00483967" w:rsidRPr="00B76CCD">
        <w:rPr>
          <w:sz w:val="28"/>
          <w:szCs w:val="28"/>
        </w:rPr>
        <w:t xml:space="preserve">Доля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учреждений,%. </w:t>
      </w:r>
      <w:r w:rsidR="00783FC8" w:rsidRPr="00B76CCD">
        <w:rPr>
          <w:sz w:val="28"/>
          <w:szCs w:val="28"/>
        </w:rPr>
        <w:t>П</w:t>
      </w:r>
      <w:r w:rsidR="00483967" w:rsidRPr="00B76CCD">
        <w:rPr>
          <w:sz w:val="28"/>
          <w:szCs w:val="28"/>
        </w:rPr>
        <w:t>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  <w:proofErr w:type="gramEnd"/>
    </w:p>
    <w:p w:rsidR="00EE2C52" w:rsidRPr="00B76CCD" w:rsidRDefault="00BF7ACB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27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</w:r>
      <w:proofErr w:type="gramStart"/>
      <w:r w:rsidR="00F61A3A" w:rsidRPr="00B76CCD">
        <w:rPr>
          <w:sz w:val="28"/>
          <w:szCs w:val="28"/>
        </w:rPr>
        <w:t xml:space="preserve">Доля муниципальных образовательных организаций, реализующих программы дошкольного и общего образования, здания которых находятся </w:t>
      </w:r>
      <w:r w:rsidR="00F61A3A" w:rsidRPr="00B76CCD">
        <w:rPr>
          <w:sz w:val="28"/>
          <w:szCs w:val="28"/>
        </w:rPr>
        <w:lastRenderedPageBreak/>
        <w:t xml:space="preserve">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образования,%. </w:t>
      </w:r>
      <w:r w:rsidR="009E2F3F" w:rsidRPr="00B76CCD">
        <w:rPr>
          <w:sz w:val="28"/>
          <w:szCs w:val="28"/>
        </w:rPr>
        <w:t>П</w:t>
      </w:r>
      <w:r w:rsidR="00EE2C52" w:rsidRPr="00B76CCD">
        <w:rPr>
          <w:sz w:val="28"/>
          <w:szCs w:val="28"/>
        </w:rPr>
        <w:t>о состоянию на 01.01.2020 целевой показатель введён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</w:t>
      </w:r>
      <w:proofErr w:type="gramEnd"/>
      <w:r w:rsidR="00EE2C52" w:rsidRPr="00B76CCD">
        <w:rPr>
          <w:sz w:val="28"/>
          <w:szCs w:val="28"/>
        </w:rPr>
        <w:t xml:space="preserve"> программы города Ханты-Мансийска «Развитие образования в городе Ханты-Мансийске».</w:t>
      </w:r>
    </w:p>
    <w:p w:rsidR="00F61A3A" w:rsidRPr="00B76CCD" w:rsidRDefault="00BF7ACB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28</w:t>
      </w:r>
      <w:r w:rsidR="00F61A3A" w:rsidRPr="00B76CCD">
        <w:rPr>
          <w:sz w:val="28"/>
          <w:szCs w:val="28"/>
        </w:rPr>
        <w:t>.</w:t>
      </w:r>
      <w:r w:rsidR="00F61A3A" w:rsidRPr="00B76CCD">
        <w:rPr>
          <w:sz w:val="28"/>
          <w:szCs w:val="28"/>
        </w:rPr>
        <w:tab/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учреждений,%. Запланирован показатель  к достижению в значении 100%, достигнут показатель в значении  100%,  по состоянию на 01.01.2020 целевой </w:t>
      </w:r>
      <w:proofErr w:type="gramStart"/>
      <w:r w:rsidR="00F61A3A" w:rsidRPr="00B76CCD">
        <w:rPr>
          <w:sz w:val="28"/>
          <w:szCs w:val="28"/>
        </w:rPr>
        <w:t>показатель</w:t>
      </w:r>
      <w:proofErr w:type="gramEnd"/>
      <w:r w:rsidR="00F61A3A" w:rsidRPr="00B76CCD">
        <w:rPr>
          <w:sz w:val="28"/>
          <w:szCs w:val="28"/>
        </w:rPr>
        <w:t xml:space="preserve"> достигнут полностью (100%).  Фактическое выполнение показателя 2019 года не увеличено по сравнению с фактическим выполнением показателя за 2018 год.</w:t>
      </w:r>
    </w:p>
    <w:p w:rsidR="009309E7" w:rsidRPr="00B76CCD" w:rsidRDefault="009309E7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29.  </w:t>
      </w:r>
      <w:proofErr w:type="gramStart"/>
      <w:r w:rsidRPr="00B76CCD">
        <w:rPr>
          <w:sz w:val="28"/>
          <w:szCs w:val="28"/>
        </w:rPr>
        <w:t>Отношение среднемесячной заработной платы педагогических работников общеобразовательных организаций к среднемесячной заработной плате по Ханты-Мансийскому автономному округу – Югре</w:t>
      </w:r>
      <w:r w:rsidR="007F1183" w:rsidRPr="00B76CCD">
        <w:rPr>
          <w:sz w:val="28"/>
          <w:szCs w:val="28"/>
        </w:rPr>
        <w:t>,%.</w:t>
      </w:r>
      <w:r w:rsidR="003E76BD" w:rsidRPr="00B76CCD">
        <w:rPr>
          <w:sz w:val="28"/>
          <w:szCs w:val="28"/>
        </w:rPr>
        <w:t xml:space="preserve"> По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  <w:r w:rsidR="007F1183" w:rsidRPr="00B76CCD">
        <w:rPr>
          <w:sz w:val="28"/>
          <w:szCs w:val="28"/>
        </w:rPr>
        <w:t xml:space="preserve"> </w:t>
      </w:r>
      <w:proofErr w:type="gramEnd"/>
    </w:p>
    <w:p w:rsidR="007F1183" w:rsidRPr="00B76CCD" w:rsidRDefault="007F1183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30.  </w:t>
      </w:r>
      <w:proofErr w:type="gramStart"/>
      <w:r w:rsidRPr="00B76CCD">
        <w:rPr>
          <w:sz w:val="28"/>
          <w:szCs w:val="28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образования,%.</w:t>
      </w:r>
      <w:r w:rsidR="003E76BD" w:rsidRPr="00B76CCD">
        <w:rPr>
          <w:sz w:val="28"/>
          <w:szCs w:val="28"/>
        </w:rPr>
        <w:t xml:space="preserve"> По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  <w:proofErr w:type="gramEnd"/>
    </w:p>
    <w:p w:rsidR="007F1183" w:rsidRPr="00B76CCD" w:rsidRDefault="007F1183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31.       Размер среднемесячной заработной платы педагогических работников муниципальных образовательных организаций дошкольного образования, рублей.</w:t>
      </w:r>
      <w:r w:rsidR="003E76BD" w:rsidRPr="00B76CCD">
        <w:rPr>
          <w:sz w:val="28"/>
          <w:szCs w:val="28"/>
        </w:rPr>
        <w:t xml:space="preserve"> По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</w:p>
    <w:p w:rsidR="007F1183" w:rsidRPr="00B76CCD" w:rsidRDefault="007F1183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32.       Размер среднемесячной заработной платы педагогических работников муниципальных общеобразовательных организаций, рублей.</w:t>
      </w:r>
      <w:r w:rsidR="003E76BD" w:rsidRPr="00B76CCD">
        <w:rPr>
          <w:sz w:val="28"/>
          <w:szCs w:val="28"/>
        </w:rPr>
        <w:t xml:space="preserve"> По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</w:p>
    <w:p w:rsidR="007F1183" w:rsidRPr="00B76CCD" w:rsidRDefault="007F1183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33.    Доля детей первой и второй групп здоровья в общей </w:t>
      </w:r>
      <w:proofErr w:type="gramStart"/>
      <w:r w:rsidRPr="00B76CCD">
        <w:rPr>
          <w:sz w:val="28"/>
          <w:szCs w:val="28"/>
        </w:rPr>
        <w:t>численности</w:t>
      </w:r>
      <w:proofErr w:type="gramEnd"/>
      <w:r w:rsidRPr="00B76CCD">
        <w:rPr>
          <w:sz w:val="28"/>
          <w:szCs w:val="28"/>
        </w:rPr>
        <w:t xml:space="preserve"> обучающихся в муниципальных общеобразовательных учреждениях, %.</w:t>
      </w:r>
      <w:r w:rsidR="003E76BD" w:rsidRPr="00B76CCD">
        <w:rPr>
          <w:sz w:val="28"/>
          <w:szCs w:val="28"/>
        </w:rPr>
        <w:t xml:space="preserve"> По состоянию на 01.01.2020 целевой показатель отменён Постановлением Администрации города Ханты-Мансийска от 01.10.2019 № 1198 «О </w:t>
      </w:r>
      <w:r w:rsidR="003E76BD" w:rsidRPr="00B76CCD">
        <w:rPr>
          <w:sz w:val="28"/>
          <w:szCs w:val="28"/>
        </w:rPr>
        <w:lastRenderedPageBreak/>
        <w:t>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</w:p>
    <w:p w:rsidR="007F1183" w:rsidRPr="00B76CCD" w:rsidRDefault="007F1183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34.   </w:t>
      </w:r>
      <w:proofErr w:type="gramStart"/>
      <w:r w:rsidR="004F6C89" w:rsidRPr="00B76CCD">
        <w:rPr>
          <w:sz w:val="28"/>
          <w:szCs w:val="28"/>
        </w:rPr>
        <w:t>Доля детей в возрасте от 3 до 18 лет, охваченных программой «Социокультурные истоки», реализуемой муниципальными дошкольными и общеобразовательными организациями во внеурочной деятельности, %.</w:t>
      </w:r>
      <w:r w:rsidR="003E76BD" w:rsidRPr="00B76CCD">
        <w:rPr>
          <w:sz w:val="28"/>
          <w:szCs w:val="28"/>
        </w:rPr>
        <w:t xml:space="preserve"> По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  <w:proofErr w:type="gramEnd"/>
    </w:p>
    <w:p w:rsidR="004F6C89" w:rsidRPr="00B76CCD" w:rsidRDefault="004F6C89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35.   </w:t>
      </w:r>
      <w:r w:rsidR="000A4ED0" w:rsidRPr="00B76CCD">
        <w:rPr>
          <w:sz w:val="28"/>
          <w:szCs w:val="28"/>
        </w:rPr>
        <w:t xml:space="preserve"> </w:t>
      </w:r>
      <w:proofErr w:type="gramStart"/>
      <w:r w:rsidRPr="00B76CCD">
        <w:rPr>
          <w:sz w:val="28"/>
          <w:szCs w:val="28"/>
        </w:rPr>
        <w:t>Увеличение доли молодых людей в возрасте от 14 до 18 лет, участвующих в деятельности детских и юношеских объединений, в общей численности обучающихся данного возраста,%.</w:t>
      </w:r>
      <w:r w:rsidR="003E76BD" w:rsidRPr="00B76CCD">
        <w:rPr>
          <w:sz w:val="28"/>
          <w:szCs w:val="28"/>
        </w:rPr>
        <w:t xml:space="preserve">  По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</w:t>
      </w:r>
      <w:proofErr w:type="gramEnd"/>
      <w:r w:rsidR="003E76BD" w:rsidRPr="00B76CCD">
        <w:rPr>
          <w:sz w:val="28"/>
          <w:szCs w:val="28"/>
        </w:rPr>
        <w:t>».</w:t>
      </w:r>
    </w:p>
    <w:p w:rsidR="004F6C89" w:rsidRPr="00B76CCD" w:rsidRDefault="004F6C89" w:rsidP="00F61A3A">
      <w:pPr>
        <w:pStyle w:val="20"/>
        <w:ind w:right="180" w:hanging="141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35.    </w:t>
      </w:r>
      <w:proofErr w:type="gramStart"/>
      <w:r w:rsidR="000A4ED0" w:rsidRPr="00B76CCD">
        <w:rPr>
          <w:sz w:val="28"/>
          <w:szCs w:val="28"/>
        </w:rPr>
        <w:t>Увеличение доли детей в возрасте от 5 до 18 лет, занимающихся военно-прикладными и техническими видами спорта, в общей численности обучающихся данного возраста,%.</w:t>
      </w:r>
      <w:r w:rsidR="003E76BD" w:rsidRPr="00B76CCD">
        <w:rPr>
          <w:sz w:val="28"/>
          <w:szCs w:val="28"/>
        </w:rPr>
        <w:t xml:space="preserve">  По состоянию на 01.01.2020 целевой показатель отменён Постановлением Администрации города Ханты-Мансийска от 01.10.2019 № 1198 «О внесении изменений в постановление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Ханты-Мансийске».</w:t>
      </w:r>
      <w:proofErr w:type="gramEnd"/>
    </w:p>
    <w:p w:rsidR="009309E7" w:rsidRPr="00B76CCD" w:rsidRDefault="009309E7" w:rsidP="00F61A3A">
      <w:pPr>
        <w:pStyle w:val="20"/>
        <w:ind w:right="180" w:hanging="141"/>
        <w:jc w:val="both"/>
        <w:rPr>
          <w:sz w:val="28"/>
          <w:szCs w:val="28"/>
        </w:rPr>
      </w:pPr>
    </w:p>
    <w:p w:rsidR="00AF4C75" w:rsidRPr="00B76CCD" w:rsidRDefault="00AF4C75" w:rsidP="0090300B">
      <w:pPr>
        <w:pStyle w:val="ConsPlusTitle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6CCD">
        <w:rPr>
          <w:rFonts w:ascii="Times New Roman" w:hAnsi="Times New Roman" w:cs="Times New Roman"/>
          <w:b w:val="0"/>
          <w:bCs w:val="0"/>
          <w:sz w:val="28"/>
          <w:szCs w:val="28"/>
        </w:rPr>
        <w:t>На финансирование муниципальной программы в 201</w:t>
      </w:r>
      <w:r w:rsidR="00872F4D" w:rsidRPr="00B76CCD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B7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предусмотрены средства бюджета города Ханты-Мансийска в объеме </w:t>
      </w:r>
      <w:r w:rsidR="00561A54" w:rsidRPr="00B76CC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4 754 073,26 </w:t>
      </w:r>
      <w:r w:rsidRPr="00B76CCD">
        <w:rPr>
          <w:rFonts w:ascii="Times New Roman" w:hAnsi="Times New Roman" w:cs="Times New Roman"/>
          <w:b w:val="0"/>
          <w:bCs w:val="0"/>
          <w:sz w:val="28"/>
          <w:szCs w:val="28"/>
        </w:rPr>
        <w:t>тыс. рублей.</w:t>
      </w:r>
    </w:p>
    <w:p w:rsidR="00AF4C75" w:rsidRPr="00B76CCD" w:rsidRDefault="00AF4C75" w:rsidP="0090300B">
      <w:pPr>
        <w:pStyle w:val="ConsPlusTitle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Исполнение </w:t>
      </w:r>
      <w:r w:rsidRPr="00B76CCD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Pr="00B7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отчетную дату составляет </w:t>
      </w:r>
      <w:r w:rsidR="00561A54" w:rsidRPr="00B76CC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4 531 708,74 </w:t>
      </w:r>
      <w:r w:rsidRPr="00B7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 или </w:t>
      </w:r>
      <w:r w:rsidR="00C43B43" w:rsidRPr="00B76CCD">
        <w:rPr>
          <w:rFonts w:ascii="Times New Roman" w:hAnsi="Times New Roman" w:cs="Times New Roman"/>
          <w:b w:val="0"/>
          <w:bCs w:val="0"/>
          <w:sz w:val="28"/>
          <w:szCs w:val="28"/>
        </w:rPr>
        <w:t>95</w:t>
      </w:r>
      <w:r w:rsidRPr="00B76C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% от годового объема финансирования. </w:t>
      </w:r>
    </w:p>
    <w:p w:rsidR="00AF4C75" w:rsidRPr="00B76CCD" w:rsidRDefault="00AF4C75" w:rsidP="0090300B">
      <w:pPr>
        <w:pStyle w:val="a7"/>
        <w:tabs>
          <w:tab w:val="left" w:pos="0"/>
        </w:tabs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Объемы бюджетных ассигнований распределены следующим образом:</w:t>
      </w:r>
    </w:p>
    <w:p w:rsidR="00ED37C1" w:rsidRPr="00B76CCD" w:rsidRDefault="00ED37C1" w:rsidP="005239AF">
      <w:pPr>
        <w:pStyle w:val="a7"/>
        <w:tabs>
          <w:tab w:val="left" w:pos="0"/>
        </w:tabs>
        <w:suppressAutoHyphens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AF4C75" w:rsidRPr="00B76CCD" w:rsidRDefault="00AF4C75" w:rsidP="005239AF">
      <w:pPr>
        <w:pStyle w:val="a7"/>
        <w:tabs>
          <w:tab w:val="left" w:pos="0"/>
        </w:tabs>
        <w:suppressAutoHyphens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76CCD">
        <w:rPr>
          <w:sz w:val="28"/>
          <w:szCs w:val="28"/>
        </w:rPr>
        <w:t xml:space="preserve">Таблица </w:t>
      </w:r>
      <w:r w:rsidR="00B1226E" w:rsidRPr="00B76CCD">
        <w:rPr>
          <w:sz w:val="28"/>
          <w:szCs w:val="28"/>
        </w:rPr>
        <w:t>2</w:t>
      </w:r>
    </w:p>
    <w:p w:rsidR="005239AF" w:rsidRPr="00B76CCD" w:rsidRDefault="00AF4C75" w:rsidP="005239AF">
      <w:pPr>
        <w:pStyle w:val="a7"/>
        <w:tabs>
          <w:tab w:val="left" w:pos="459"/>
        </w:tabs>
        <w:suppressAutoHyphens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B76CCD">
        <w:rPr>
          <w:sz w:val="28"/>
          <w:szCs w:val="28"/>
        </w:rPr>
        <w:t>Объем бюджетных ассигнований за 201</w:t>
      </w:r>
      <w:r w:rsidR="00872F4D" w:rsidRPr="00B76CCD">
        <w:rPr>
          <w:sz w:val="28"/>
          <w:szCs w:val="28"/>
        </w:rPr>
        <w:t>9</w:t>
      </w:r>
      <w:r w:rsidRPr="00B76CCD">
        <w:rPr>
          <w:sz w:val="28"/>
          <w:szCs w:val="28"/>
        </w:rPr>
        <w:t xml:space="preserve"> год по основному исполнителю и соисполнителям муниципальной программы «</w:t>
      </w:r>
      <w:r w:rsidR="00893C46" w:rsidRPr="00B76CCD">
        <w:rPr>
          <w:sz w:val="28"/>
          <w:szCs w:val="28"/>
        </w:rPr>
        <w:t>Развитие образования в городе Ханты-Мансийске</w:t>
      </w:r>
      <w:r w:rsidRPr="00B76CCD">
        <w:rPr>
          <w:sz w:val="28"/>
          <w:szCs w:val="28"/>
        </w:rPr>
        <w:t>»</w:t>
      </w:r>
    </w:p>
    <w:p w:rsidR="00AF4C75" w:rsidRPr="00B76CCD" w:rsidRDefault="00AF4C75" w:rsidP="005239AF">
      <w:pPr>
        <w:pStyle w:val="a7"/>
        <w:tabs>
          <w:tab w:val="left" w:pos="459"/>
        </w:tabs>
        <w:suppressAutoHyphens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76CCD">
        <w:rPr>
          <w:sz w:val="28"/>
          <w:szCs w:val="28"/>
        </w:rPr>
        <w:t>(тыс. рублей)</w:t>
      </w:r>
    </w:p>
    <w:tbl>
      <w:tblPr>
        <w:tblW w:w="9364" w:type="dxa"/>
        <w:tblInd w:w="92" w:type="dxa"/>
        <w:tblLook w:val="04A0" w:firstRow="1" w:lastRow="0" w:firstColumn="1" w:lastColumn="0" w:noHBand="0" w:noVBand="1"/>
      </w:tblPr>
      <w:tblGrid>
        <w:gridCol w:w="706"/>
        <w:gridCol w:w="3279"/>
        <w:gridCol w:w="1294"/>
        <w:gridCol w:w="1405"/>
        <w:gridCol w:w="1359"/>
        <w:gridCol w:w="1321"/>
      </w:tblGrid>
      <w:tr w:rsidR="00B76CCD" w:rsidRPr="00B76CCD" w:rsidTr="00FA4C96">
        <w:trPr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9AF" w:rsidRPr="00B76CCD" w:rsidRDefault="005239AF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AF" w:rsidRPr="00B76CCD" w:rsidRDefault="005239AF" w:rsidP="00FA4C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исполнителя, соисполнителя муниципальной программы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AF" w:rsidRPr="00B76CCD" w:rsidRDefault="005239AF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72F4D" w:rsidRPr="00B76C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 год (отчет)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AF" w:rsidRPr="00B76CCD" w:rsidRDefault="005239AF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72F4D" w:rsidRPr="00B76C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B76CCD" w:rsidRPr="00B76CCD" w:rsidTr="00FA4C96">
        <w:trPr>
          <w:trHeight w:val="90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AF" w:rsidRPr="00B76CCD" w:rsidRDefault="005239AF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AF" w:rsidRPr="00B76CCD" w:rsidRDefault="005239AF" w:rsidP="00FA4C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AF" w:rsidRPr="00B76CCD" w:rsidRDefault="005239AF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AF" w:rsidRPr="00B76CCD" w:rsidRDefault="005239AF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AF" w:rsidRPr="00B76CCD" w:rsidRDefault="005239AF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AF" w:rsidRPr="00B76CCD" w:rsidRDefault="005239AF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B76CCD" w:rsidRPr="00B76CCD" w:rsidTr="00FA4C96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96" w:rsidRPr="00B76CCD" w:rsidRDefault="00FA4C96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96" w:rsidRPr="00B76CCD" w:rsidRDefault="00FA4C96" w:rsidP="00FA4C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Всего по муниципальной программе,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96" w:rsidRPr="00B76CCD" w:rsidRDefault="00FA4C96" w:rsidP="00D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4 052 638,9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96" w:rsidRPr="00B76CCD" w:rsidRDefault="00B0178F" w:rsidP="00D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4 754 073,3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96" w:rsidRPr="00B76CCD" w:rsidRDefault="00D955EC" w:rsidP="00D9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4 531 708,8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96" w:rsidRPr="00B76CCD" w:rsidRDefault="00FA4C96" w:rsidP="00D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95%</w:t>
            </w:r>
          </w:p>
        </w:tc>
      </w:tr>
      <w:tr w:rsidR="00B76CCD" w:rsidRPr="00B76CCD" w:rsidTr="00FA4C96">
        <w:trPr>
          <w:trHeight w:val="5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A0B" w:rsidRPr="00B76CCD" w:rsidRDefault="00857A0B" w:rsidP="00F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Департамент образования Администрации города Ханты-Мансийска: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3 915 933,6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FA4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A4C96" w:rsidRPr="00B76CC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0178F" w:rsidRPr="00B76CCD">
              <w:rPr>
                <w:rFonts w:ascii="Times New Roman" w:hAnsi="Times New Roman" w:cs="Times New Roman"/>
                <w:sz w:val="16"/>
                <w:szCs w:val="16"/>
              </w:rPr>
              <w:t>07 211,7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FA4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0178F" w:rsidRPr="00B76CCD">
              <w:rPr>
                <w:rFonts w:ascii="Times New Roman" w:hAnsi="Times New Roman" w:cs="Times New Roman"/>
                <w:sz w:val="16"/>
                <w:szCs w:val="16"/>
              </w:rPr>
              <w:t> 195 408,4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trHeight w:val="90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A0B" w:rsidRPr="00B76CCD" w:rsidRDefault="00857A0B" w:rsidP="00F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Департамент градостроительства и архитектуры Администрации города Ханты-Мансийска: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31 385,7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2B2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481</w:t>
            </w:r>
            <w:r w:rsidR="002B20F7"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569</w:t>
            </w:r>
            <w:r w:rsidR="002B20F7"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B0178F"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2B2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271</w:t>
            </w:r>
            <w:r w:rsidR="002B20F7"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007</w:t>
            </w:r>
            <w:r w:rsidR="002B20F7"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B0178F"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56%</w:t>
            </w:r>
          </w:p>
        </w:tc>
      </w:tr>
      <w:tr w:rsidR="00B76CCD" w:rsidRPr="00B76CCD" w:rsidTr="00FA4C96">
        <w:trPr>
          <w:trHeight w:val="90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A0B" w:rsidRPr="00B76CCD" w:rsidRDefault="00857A0B" w:rsidP="00F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Департамент городского хозяйства Администрации города Ханты-Мансийска: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105 319,6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2B2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2B20F7" w:rsidRPr="00B76CC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  <w:r w:rsidR="002B20F7" w:rsidRPr="00B76C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0178F" w:rsidRPr="00B76C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2B2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2B20F7" w:rsidRPr="00B76CC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  <w:r w:rsidR="002B20F7" w:rsidRPr="00B76C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0178F" w:rsidRPr="00B76C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trHeight w:val="90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A0B" w:rsidRPr="00B76CCD" w:rsidRDefault="00857A0B" w:rsidP="00FA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Департамент муниципальной собственности Администрации города Ханты-Мансийска: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0B" w:rsidRPr="00B76CCD" w:rsidRDefault="00857A0B" w:rsidP="0085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239AF" w:rsidRPr="00B76CCD" w:rsidRDefault="005239AF" w:rsidP="001B6E5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4C75" w:rsidRPr="00B76CCD" w:rsidRDefault="00AF4C75" w:rsidP="005239AF">
      <w:pPr>
        <w:pStyle w:val="a7"/>
        <w:tabs>
          <w:tab w:val="left" w:pos="459"/>
        </w:tabs>
        <w:suppressAutoHyphens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76CCD">
        <w:rPr>
          <w:sz w:val="28"/>
          <w:szCs w:val="28"/>
        </w:rPr>
        <w:t xml:space="preserve">Таблица </w:t>
      </w:r>
      <w:r w:rsidR="00B1226E" w:rsidRPr="00B76CCD">
        <w:rPr>
          <w:sz w:val="28"/>
          <w:szCs w:val="28"/>
        </w:rPr>
        <w:t>3</w:t>
      </w:r>
    </w:p>
    <w:p w:rsidR="005239AF" w:rsidRPr="00B76CCD" w:rsidRDefault="005239AF" w:rsidP="005239AF">
      <w:pPr>
        <w:pStyle w:val="a7"/>
        <w:tabs>
          <w:tab w:val="left" w:pos="459"/>
        </w:tabs>
        <w:suppressAutoHyphens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76CCD">
        <w:rPr>
          <w:sz w:val="28"/>
          <w:szCs w:val="28"/>
        </w:rPr>
        <w:t>Структура расходов муниципальной программы «</w:t>
      </w:r>
      <w:r w:rsidR="00C56FB2" w:rsidRPr="00B76CCD">
        <w:rPr>
          <w:sz w:val="28"/>
          <w:szCs w:val="28"/>
        </w:rPr>
        <w:t>Развитие образования в городе Ханты-Мансийске</w:t>
      </w:r>
      <w:r w:rsidRPr="00B76CCD">
        <w:rPr>
          <w:sz w:val="28"/>
          <w:szCs w:val="28"/>
        </w:rPr>
        <w:t>»</w:t>
      </w:r>
    </w:p>
    <w:p w:rsidR="005239AF" w:rsidRPr="00B76CCD" w:rsidRDefault="005239AF" w:rsidP="00955801">
      <w:pPr>
        <w:pStyle w:val="a7"/>
        <w:tabs>
          <w:tab w:val="left" w:pos="459"/>
        </w:tabs>
        <w:suppressAutoHyphens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76CCD">
        <w:rPr>
          <w:sz w:val="28"/>
          <w:szCs w:val="28"/>
        </w:rPr>
        <w:t xml:space="preserve"> </w:t>
      </w:r>
      <w:r w:rsidR="00955801" w:rsidRPr="00B76CCD">
        <w:rPr>
          <w:sz w:val="28"/>
          <w:szCs w:val="28"/>
        </w:rPr>
        <w:t>(тыс. рублей)</w:t>
      </w:r>
    </w:p>
    <w:tbl>
      <w:tblPr>
        <w:tblStyle w:val="ad"/>
        <w:tblW w:w="9470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560"/>
        <w:gridCol w:w="1417"/>
        <w:gridCol w:w="1276"/>
        <w:gridCol w:w="6"/>
      </w:tblGrid>
      <w:tr w:rsidR="00B76CCD" w:rsidRPr="00B76CCD" w:rsidTr="00FA4C96">
        <w:trPr>
          <w:trHeight w:val="300"/>
        </w:trPr>
        <w:tc>
          <w:tcPr>
            <w:tcW w:w="3936" w:type="dxa"/>
            <w:vMerge w:val="restart"/>
            <w:hideMark/>
          </w:tcPr>
          <w:p w:rsidR="000F58E8" w:rsidRPr="00B76CCD" w:rsidRDefault="000F58E8" w:rsidP="00FA4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2" w:name="_GoBack"/>
            <w:r w:rsidRPr="00B76C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мероприятия муниципальной программы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 год (отчет)</w:t>
            </w:r>
          </w:p>
        </w:tc>
        <w:tc>
          <w:tcPr>
            <w:tcW w:w="4259" w:type="dxa"/>
            <w:gridSpan w:val="4"/>
            <w:noWrap/>
            <w:vAlign w:val="center"/>
            <w:hideMark/>
          </w:tcPr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B76CCD" w:rsidRPr="00B76CCD" w:rsidTr="00C91EA0">
        <w:trPr>
          <w:trHeight w:val="515"/>
        </w:trPr>
        <w:tc>
          <w:tcPr>
            <w:tcW w:w="3936" w:type="dxa"/>
            <w:vMerge/>
            <w:hideMark/>
          </w:tcPr>
          <w:p w:rsidR="000F58E8" w:rsidRPr="00B76CCD" w:rsidRDefault="000F58E8" w:rsidP="00FA4C9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1417" w:type="dxa"/>
            <w:vAlign w:val="center"/>
            <w:hideMark/>
          </w:tcPr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Исполнение</w:t>
            </w:r>
          </w:p>
        </w:tc>
        <w:tc>
          <w:tcPr>
            <w:tcW w:w="1282" w:type="dxa"/>
            <w:gridSpan w:val="2"/>
            <w:vAlign w:val="center"/>
            <w:hideMark/>
          </w:tcPr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F58E8" w:rsidRPr="00B76CCD" w:rsidRDefault="000F58E8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муниципальной программе, в т.ч.: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4 052 638,9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4 754 073,3</w:t>
            </w:r>
          </w:p>
        </w:tc>
        <w:tc>
          <w:tcPr>
            <w:tcW w:w="1417" w:type="dxa"/>
            <w:vAlign w:val="center"/>
          </w:tcPr>
          <w:p w:rsidR="003D3B18" w:rsidRPr="00B76CCD" w:rsidRDefault="00A93D0F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4 531 708,7</w:t>
            </w:r>
          </w:p>
        </w:tc>
        <w:tc>
          <w:tcPr>
            <w:tcW w:w="1276" w:type="dxa"/>
            <w:vAlign w:val="center"/>
          </w:tcPr>
          <w:p w:rsidR="003D3B18" w:rsidRPr="00B76CCD" w:rsidRDefault="00025FF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95%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608,1</w:t>
            </w:r>
          </w:p>
        </w:tc>
        <w:tc>
          <w:tcPr>
            <w:tcW w:w="1417" w:type="dxa"/>
            <w:vAlign w:val="center"/>
          </w:tcPr>
          <w:p w:rsidR="003D3B18" w:rsidRPr="00B76CCD" w:rsidRDefault="007E7D7E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608,1</w:t>
            </w:r>
          </w:p>
        </w:tc>
        <w:tc>
          <w:tcPr>
            <w:tcW w:w="1276" w:type="dxa"/>
            <w:vAlign w:val="center"/>
          </w:tcPr>
          <w:p w:rsidR="003D3B18" w:rsidRPr="00B76CCD" w:rsidRDefault="00025FF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3 036 084,8</w:t>
            </w:r>
          </w:p>
        </w:tc>
        <w:tc>
          <w:tcPr>
            <w:tcW w:w="1560" w:type="dxa"/>
            <w:vAlign w:val="center"/>
          </w:tcPr>
          <w:p w:rsidR="003D3B18" w:rsidRPr="00B76CCD" w:rsidRDefault="00025FF8" w:rsidP="00BA6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3 631 526,9</w:t>
            </w:r>
          </w:p>
        </w:tc>
        <w:tc>
          <w:tcPr>
            <w:tcW w:w="1417" w:type="dxa"/>
            <w:vAlign w:val="center"/>
          </w:tcPr>
          <w:p w:rsidR="003D3B18" w:rsidRPr="00B76CCD" w:rsidRDefault="0001782F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3 441 016,9</w:t>
            </w:r>
          </w:p>
        </w:tc>
        <w:tc>
          <w:tcPr>
            <w:tcW w:w="1276" w:type="dxa"/>
            <w:vAlign w:val="center"/>
          </w:tcPr>
          <w:p w:rsidR="003D3B18" w:rsidRPr="00B76CCD" w:rsidRDefault="00025FF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95%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1 016 554,1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1 121 938,3</w:t>
            </w:r>
          </w:p>
        </w:tc>
        <w:tc>
          <w:tcPr>
            <w:tcW w:w="1417" w:type="dxa"/>
            <w:vAlign w:val="center"/>
          </w:tcPr>
          <w:p w:rsidR="003D3B18" w:rsidRPr="00B76CCD" w:rsidRDefault="0001782F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1 090 083,7</w:t>
            </w:r>
          </w:p>
        </w:tc>
        <w:tc>
          <w:tcPr>
            <w:tcW w:w="1276" w:type="dxa"/>
            <w:vAlign w:val="center"/>
          </w:tcPr>
          <w:p w:rsidR="003D3B18" w:rsidRPr="00B76CCD" w:rsidRDefault="00025FF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97%</w:t>
            </w:r>
          </w:p>
        </w:tc>
      </w:tr>
      <w:tr w:rsidR="00B76CCD" w:rsidRPr="00B76CCD" w:rsidTr="00D31E60">
        <w:trPr>
          <w:gridAfter w:val="1"/>
          <w:wAfter w:w="6" w:type="dxa"/>
          <w:trHeight w:val="970"/>
        </w:trPr>
        <w:tc>
          <w:tcPr>
            <w:tcW w:w="3936" w:type="dxa"/>
            <w:hideMark/>
          </w:tcPr>
          <w:p w:rsidR="008044FB" w:rsidRPr="00B76CCD" w:rsidRDefault="008044FB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I «Общее образование. Дополнительное образование детей», всего,</w:t>
            </w:r>
          </w:p>
          <w:p w:rsidR="008044FB" w:rsidRPr="00B76CCD" w:rsidRDefault="008044FB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т.ч.:</w:t>
            </w:r>
          </w:p>
        </w:tc>
        <w:tc>
          <w:tcPr>
            <w:tcW w:w="1275" w:type="dxa"/>
            <w:vAlign w:val="center"/>
            <w:hideMark/>
          </w:tcPr>
          <w:p w:rsidR="008044FB" w:rsidRPr="00B76CCD" w:rsidRDefault="008044FB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3 793 089,7</w:t>
            </w:r>
          </w:p>
        </w:tc>
        <w:tc>
          <w:tcPr>
            <w:tcW w:w="1560" w:type="dxa"/>
            <w:vAlign w:val="center"/>
          </w:tcPr>
          <w:p w:rsidR="008044FB" w:rsidRPr="00B76CCD" w:rsidRDefault="00121F2E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4 082 646,1</w:t>
            </w:r>
          </w:p>
        </w:tc>
        <w:tc>
          <w:tcPr>
            <w:tcW w:w="1417" w:type="dxa"/>
            <w:vAlign w:val="center"/>
          </w:tcPr>
          <w:p w:rsidR="008044FB" w:rsidRPr="00B76CCD" w:rsidRDefault="008044FB" w:rsidP="00121F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4 071 595,7</w:t>
            </w:r>
          </w:p>
        </w:tc>
        <w:tc>
          <w:tcPr>
            <w:tcW w:w="1276" w:type="dxa"/>
            <w:vAlign w:val="center"/>
          </w:tcPr>
          <w:p w:rsidR="008044FB" w:rsidRPr="00B76CCD" w:rsidRDefault="008044FB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3D3B18" w:rsidRPr="00B76CCD" w:rsidRDefault="0056781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3D3B18" w:rsidRPr="00B76CCD" w:rsidRDefault="0056781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3D3B18" w:rsidRPr="00B76CCD" w:rsidRDefault="0056781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3 014 980,7</w:t>
            </w:r>
          </w:p>
        </w:tc>
        <w:tc>
          <w:tcPr>
            <w:tcW w:w="1560" w:type="dxa"/>
            <w:vAlign w:val="center"/>
          </w:tcPr>
          <w:p w:rsidR="003D3B18" w:rsidRPr="00B76CCD" w:rsidRDefault="00567819" w:rsidP="00C93A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3 210</w:t>
            </w:r>
            <w:r w:rsidR="00C93AC1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C93AC1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BA6571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3D3B18" w:rsidRPr="00B76CCD" w:rsidRDefault="00121F2E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3 209 096,0</w:t>
            </w:r>
          </w:p>
        </w:tc>
        <w:tc>
          <w:tcPr>
            <w:tcW w:w="1276" w:type="dxa"/>
            <w:vAlign w:val="center"/>
          </w:tcPr>
          <w:p w:rsidR="003D3B18" w:rsidRPr="00B76CCD" w:rsidRDefault="00CC4E00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567819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778 109,0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872 545,3</w:t>
            </w:r>
          </w:p>
        </w:tc>
        <w:tc>
          <w:tcPr>
            <w:tcW w:w="1417" w:type="dxa"/>
            <w:vAlign w:val="center"/>
          </w:tcPr>
          <w:p w:rsidR="003D3B18" w:rsidRPr="00B76CCD" w:rsidRDefault="0001782F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862 499,7</w:t>
            </w:r>
          </w:p>
        </w:tc>
        <w:tc>
          <w:tcPr>
            <w:tcW w:w="1276" w:type="dxa"/>
            <w:vAlign w:val="center"/>
          </w:tcPr>
          <w:p w:rsidR="003D3B18" w:rsidRPr="00B76CCD" w:rsidRDefault="0056781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B76CCD" w:rsidRPr="00B76CCD" w:rsidTr="00FA4C96">
        <w:trPr>
          <w:gridAfter w:val="1"/>
          <w:wAfter w:w="6" w:type="dxa"/>
          <w:trHeight w:val="525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«Развитие  системы дошкольного  и общего образования», всего, в т.ч.: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5 288,8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8 279,7</w:t>
            </w:r>
          </w:p>
        </w:tc>
        <w:tc>
          <w:tcPr>
            <w:tcW w:w="1417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8 215,5</w:t>
            </w:r>
          </w:p>
        </w:tc>
        <w:tc>
          <w:tcPr>
            <w:tcW w:w="1276" w:type="dxa"/>
            <w:vAlign w:val="center"/>
          </w:tcPr>
          <w:p w:rsidR="003D3B18" w:rsidRPr="00B76CCD" w:rsidRDefault="00CC4E00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3D3B18" w:rsidRPr="00B76CCD" w:rsidRDefault="00CC4E00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3D3B18" w:rsidRPr="00B76CCD" w:rsidRDefault="00CC4E00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3D3B18" w:rsidRPr="00B76CCD" w:rsidRDefault="00CC4E00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907,9</w:t>
            </w:r>
          </w:p>
        </w:tc>
        <w:tc>
          <w:tcPr>
            <w:tcW w:w="1560" w:type="dxa"/>
            <w:vAlign w:val="center"/>
          </w:tcPr>
          <w:p w:rsidR="003D3B18" w:rsidRPr="00B76CCD" w:rsidRDefault="00CC4E00" w:rsidP="00C93A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C93AC1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A6571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1417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525,4</w:t>
            </w:r>
          </w:p>
        </w:tc>
        <w:tc>
          <w:tcPr>
            <w:tcW w:w="1276" w:type="dxa"/>
            <w:vAlign w:val="center"/>
          </w:tcPr>
          <w:p w:rsidR="003D3B18" w:rsidRPr="00B76CCD" w:rsidRDefault="00CC4E00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4 380,9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7 754,3</w:t>
            </w:r>
          </w:p>
        </w:tc>
        <w:tc>
          <w:tcPr>
            <w:tcW w:w="1417" w:type="dxa"/>
            <w:vAlign w:val="center"/>
          </w:tcPr>
          <w:p w:rsidR="003D3B18" w:rsidRPr="00B76CCD" w:rsidRDefault="00BA6571" w:rsidP="00BA6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7 690,2</w:t>
            </w:r>
          </w:p>
        </w:tc>
        <w:tc>
          <w:tcPr>
            <w:tcW w:w="1276" w:type="dxa"/>
            <w:vAlign w:val="center"/>
          </w:tcPr>
          <w:p w:rsidR="003D3B18" w:rsidRPr="00B76CCD" w:rsidRDefault="00976FA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B76CCD" w:rsidRPr="00B76CCD" w:rsidTr="00FA4C96">
        <w:trPr>
          <w:gridAfter w:val="1"/>
          <w:wAfter w:w="6" w:type="dxa"/>
          <w:trHeight w:val="78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«Развитие системы дополнительного образования детей. Организация отдыха и оздоровления</w:t>
            </w:r>
            <w:r w:rsidR="00C1299A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детей</w:t>
            </w: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», всего, в т.ч.: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58 302,4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53 872,9</w:t>
            </w:r>
          </w:p>
        </w:tc>
        <w:tc>
          <w:tcPr>
            <w:tcW w:w="1417" w:type="dxa"/>
            <w:vAlign w:val="center"/>
          </w:tcPr>
          <w:p w:rsidR="003D3B18" w:rsidRPr="00B76CCD" w:rsidRDefault="00C1299A" w:rsidP="00BA6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53 441,2</w:t>
            </w:r>
          </w:p>
        </w:tc>
        <w:tc>
          <w:tcPr>
            <w:tcW w:w="1276" w:type="dxa"/>
            <w:vAlign w:val="center"/>
          </w:tcPr>
          <w:p w:rsidR="003D3B18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3D3B18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3D3B18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3D3B18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36 503,3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38 794,9</w:t>
            </w:r>
          </w:p>
        </w:tc>
        <w:tc>
          <w:tcPr>
            <w:tcW w:w="1417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38 686,6</w:t>
            </w:r>
          </w:p>
        </w:tc>
        <w:tc>
          <w:tcPr>
            <w:tcW w:w="1276" w:type="dxa"/>
            <w:vAlign w:val="center"/>
          </w:tcPr>
          <w:p w:rsidR="003D3B18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21 799,1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BA6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15 078,0</w:t>
            </w:r>
          </w:p>
        </w:tc>
        <w:tc>
          <w:tcPr>
            <w:tcW w:w="1417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14 754,6</w:t>
            </w:r>
          </w:p>
        </w:tc>
        <w:tc>
          <w:tcPr>
            <w:tcW w:w="1276" w:type="dxa"/>
            <w:vAlign w:val="center"/>
          </w:tcPr>
          <w:p w:rsidR="003D3B18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98%</w:t>
            </w:r>
          </w:p>
        </w:tc>
      </w:tr>
      <w:tr w:rsidR="00B76CCD" w:rsidRPr="00B76CCD" w:rsidTr="00FA4C96">
        <w:trPr>
          <w:gridAfter w:val="1"/>
          <w:wAfter w:w="6" w:type="dxa"/>
          <w:trHeight w:val="45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</w:t>
            </w:r>
            <w:r w:rsidR="00C1299A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</w:t>
            </w:r>
            <w:proofErr w:type="gramStart"/>
            <w:r w:rsidR="00C1299A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  <w:proofErr w:type="gramEnd"/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т.ч.: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3 678 284,7</w:t>
            </w:r>
          </w:p>
        </w:tc>
        <w:tc>
          <w:tcPr>
            <w:tcW w:w="1560" w:type="dxa"/>
            <w:vAlign w:val="center"/>
          </w:tcPr>
          <w:p w:rsidR="003D3B18" w:rsidRPr="00B76CCD" w:rsidRDefault="00BA6571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3 958 759,1</w:t>
            </w:r>
          </w:p>
        </w:tc>
        <w:tc>
          <w:tcPr>
            <w:tcW w:w="1417" w:type="dxa"/>
            <w:vAlign w:val="center"/>
          </w:tcPr>
          <w:p w:rsidR="003D3B18" w:rsidRPr="00B76CCD" w:rsidRDefault="00C1299A" w:rsidP="00BA6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3 948 204,6</w:t>
            </w:r>
          </w:p>
        </w:tc>
        <w:tc>
          <w:tcPr>
            <w:tcW w:w="1276" w:type="dxa"/>
            <w:vAlign w:val="center"/>
          </w:tcPr>
          <w:p w:rsidR="003D3B18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3D3B18" w:rsidRPr="00B76CCD" w:rsidRDefault="003D3B18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D3B18" w:rsidRPr="00B76CCD" w:rsidRDefault="003D3B18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C1299A" w:rsidRPr="00B76CCD" w:rsidRDefault="00C1299A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C1299A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2 977 569,5</w:t>
            </w:r>
          </w:p>
        </w:tc>
        <w:tc>
          <w:tcPr>
            <w:tcW w:w="1560" w:type="dxa"/>
            <w:vAlign w:val="center"/>
          </w:tcPr>
          <w:p w:rsidR="00C1299A" w:rsidRPr="00B76CCD" w:rsidRDefault="00C1299A" w:rsidP="00BA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3 170 780,6</w:t>
            </w:r>
          </w:p>
        </w:tc>
        <w:tc>
          <w:tcPr>
            <w:tcW w:w="1417" w:type="dxa"/>
            <w:vAlign w:val="center"/>
          </w:tcPr>
          <w:p w:rsidR="00C1299A" w:rsidRPr="00B76CCD" w:rsidRDefault="00BA6571" w:rsidP="00BA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3 169 884,1</w:t>
            </w:r>
          </w:p>
        </w:tc>
        <w:tc>
          <w:tcPr>
            <w:tcW w:w="1276" w:type="dxa"/>
            <w:vAlign w:val="center"/>
          </w:tcPr>
          <w:p w:rsidR="00C1299A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C1299A" w:rsidRPr="00B76CCD" w:rsidRDefault="00C1299A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C1299A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700 715,2</w:t>
            </w:r>
          </w:p>
        </w:tc>
        <w:tc>
          <w:tcPr>
            <w:tcW w:w="1560" w:type="dxa"/>
            <w:vAlign w:val="center"/>
          </w:tcPr>
          <w:p w:rsidR="00C1299A" w:rsidRPr="00B76CCD" w:rsidRDefault="00BA6571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787 978,5</w:t>
            </w:r>
          </w:p>
        </w:tc>
        <w:tc>
          <w:tcPr>
            <w:tcW w:w="1417" w:type="dxa"/>
            <w:vAlign w:val="center"/>
          </w:tcPr>
          <w:p w:rsidR="00C1299A" w:rsidRPr="00B76CCD" w:rsidRDefault="00BA6571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sz w:val="16"/>
                <w:szCs w:val="16"/>
              </w:rPr>
              <w:t>778 320,5</w:t>
            </w:r>
          </w:p>
        </w:tc>
        <w:tc>
          <w:tcPr>
            <w:tcW w:w="1276" w:type="dxa"/>
            <w:vAlign w:val="center"/>
          </w:tcPr>
          <w:p w:rsidR="00C1299A" w:rsidRPr="00B76CCD" w:rsidRDefault="00C1299A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B76CCD" w:rsidRPr="00B76CCD" w:rsidTr="00FA4C96">
        <w:trPr>
          <w:gridAfter w:val="1"/>
          <w:wAfter w:w="6" w:type="dxa"/>
          <w:trHeight w:val="1035"/>
        </w:trPr>
        <w:tc>
          <w:tcPr>
            <w:tcW w:w="3936" w:type="dxa"/>
            <w:hideMark/>
          </w:tcPr>
          <w:p w:rsidR="002F2E02" w:rsidRPr="00B76CCD" w:rsidRDefault="002F2E0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«Создание условий для функционирования  и обеспечение системы персонифицированного финансирования дополнительного образования детей»</w:t>
            </w:r>
          </w:p>
        </w:tc>
        <w:tc>
          <w:tcPr>
            <w:tcW w:w="1275" w:type="dxa"/>
            <w:vAlign w:val="center"/>
            <w:hideMark/>
          </w:tcPr>
          <w:p w:rsidR="002F2E02" w:rsidRPr="00B76CCD" w:rsidRDefault="002F2E0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51 213,8</w:t>
            </w:r>
          </w:p>
        </w:tc>
        <w:tc>
          <w:tcPr>
            <w:tcW w:w="1560" w:type="dxa"/>
            <w:vAlign w:val="center"/>
          </w:tcPr>
          <w:p w:rsidR="002F2E02" w:rsidRPr="00B76CCD" w:rsidRDefault="00BA6571" w:rsidP="00FA4C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61 734,4</w:t>
            </w:r>
          </w:p>
        </w:tc>
        <w:tc>
          <w:tcPr>
            <w:tcW w:w="1417" w:type="dxa"/>
            <w:vAlign w:val="center"/>
          </w:tcPr>
          <w:p w:rsidR="002F2E02" w:rsidRPr="00B76CCD" w:rsidRDefault="00BA6571" w:rsidP="00FA4C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61 734,4</w:t>
            </w:r>
          </w:p>
        </w:tc>
        <w:tc>
          <w:tcPr>
            <w:tcW w:w="1276" w:type="dxa"/>
            <w:vAlign w:val="center"/>
          </w:tcPr>
          <w:p w:rsidR="002F2E02" w:rsidRPr="00B76CCD" w:rsidRDefault="002F2E02" w:rsidP="00FA4C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4B10B4" w:rsidRPr="00B76CCD" w:rsidRDefault="004B10B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4B10B4" w:rsidRPr="00B76CCD" w:rsidRDefault="004B10B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B10B4" w:rsidRPr="00B76CCD" w:rsidRDefault="004B10B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B10B4" w:rsidRPr="00B76CCD" w:rsidRDefault="004B10B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B10B4" w:rsidRPr="00B76CCD" w:rsidRDefault="004B10B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4B10B4" w:rsidRPr="00B76CCD" w:rsidRDefault="004B10B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4B10B4" w:rsidRPr="00B76CCD" w:rsidRDefault="004B10B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B10B4" w:rsidRPr="00B76CCD" w:rsidRDefault="004B10B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B10B4" w:rsidRPr="00B76CCD" w:rsidRDefault="004B10B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B10B4" w:rsidRPr="00B76CCD" w:rsidRDefault="004B10B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4B10B4" w:rsidRPr="00B76CCD" w:rsidRDefault="004B10B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4B10B4" w:rsidRPr="00B76CCD" w:rsidRDefault="004B10B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51 213,8</w:t>
            </w:r>
          </w:p>
        </w:tc>
        <w:tc>
          <w:tcPr>
            <w:tcW w:w="1560" w:type="dxa"/>
            <w:vAlign w:val="center"/>
          </w:tcPr>
          <w:p w:rsidR="004B10B4" w:rsidRPr="00B76CCD" w:rsidRDefault="00BA6571" w:rsidP="00FA4C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61 734,4</w:t>
            </w:r>
          </w:p>
        </w:tc>
        <w:tc>
          <w:tcPr>
            <w:tcW w:w="1417" w:type="dxa"/>
            <w:vAlign w:val="center"/>
          </w:tcPr>
          <w:p w:rsidR="004B10B4" w:rsidRPr="00B76CCD" w:rsidRDefault="00BA6571" w:rsidP="00FA4C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61 734,4</w:t>
            </w:r>
          </w:p>
        </w:tc>
        <w:tc>
          <w:tcPr>
            <w:tcW w:w="1276" w:type="dxa"/>
            <w:vAlign w:val="center"/>
          </w:tcPr>
          <w:p w:rsidR="004B10B4" w:rsidRPr="00B76CCD" w:rsidRDefault="004B10B4" w:rsidP="00FA4C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6CCD">
              <w:rPr>
                <w:rFonts w:ascii="Times New Roman" w:hAnsi="Times New Roman" w:cs="Times New Roman"/>
                <w:bCs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765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II  «Система оценки  качества образования и информационная прозрачность системы образования», всего,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799,0</w:t>
            </w:r>
          </w:p>
        </w:tc>
        <w:tc>
          <w:tcPr>
            <w:tcW w:w="1560" w:type="dxa"/>
            <w:vMerge w:val="restart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417" w:type="dxa"/>
            <w:vMerge w:val="restart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276" w:type="dxa"/>
            <w:vMerge w:val="restart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1275" w:type="dxa"/>
            <w:vMerge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560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560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417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276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1290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«Развитие муниципальной системы оценки качества 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обучающегося», всего, в т.ч.:</w:t>
            </w:r>
          </w:p>
        </w:tc>
        <w:tc>
          <w:tcPr>
            <w:tcW w:w="1275" w:type="dxa"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799,0</w:t>
            </w:r>
          </w:p>
        </w:tc>
        <w:tc>
          <w:tcPr>
            <w:tcW w:w="1560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417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276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560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560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417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  <w:tc>
          <w:tcPr>
            <w:tcW w:w="1276" w:type="dxa"/>
            <w:vAlign w:val="center"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525"/>
        </w:trPr>
        <w:tc>
          <w:tcPr>
            <w:tcW w:w="3936" w:type="dxa"/>
            <w:hideMark/>
          </w:tcPr>
          <w:p w:rsidR="00BB6D52" w:rsidRPr="00B76CCD" w:rsidRDefault="00BB6D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III «Допризывная подготовка </w:t>
            </w:r>
            <w:proofErr w:type="gramStart"/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», всего, в т.ч.:</w:t>
            </w:r>
          </w:p>
        </w:tc>
        <w:tc>
          <w:tcPr>
            <w:tcW w:w="1275" w:type="dxa"/>
            <w:vAlign w:val="center"/>
            <w:hideMark/>
          </w:tcPr>
          <w:p w:rsidR="00BB6D52" w:rsidRPr="00B76CCD" w:rsidRDefault="00BB6D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869,7</w:t>
            </w:r>
          </w:p>
        </w:tc>
        <w:tc>
          <w:tcPr>
            <w:tcW w:w="1560" w:type="dxa"/>
            <w:vAlign w:val="center"/>
          </w:tcPr>
          <w:p w:rsidR="00BB6D52" w:rsidRPr="00B76CCD" w:rsidRDefault="00301BD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782,7</w:t>
            </w:r>
          </w:p>
        </w:tc>
        <w:tc>
          <w:tcPr>
            <w:tcW w:w="1417" w:type="dxa"/>
            <w:vAlign w:val="center"/>
          </w:tcPr>
          <w:p w:rsidR="00BB6D52" w:rsidRPr="00B76CCD" w:rsidRDefault="00F1265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782,7</w:t>
            </w:r>
          </w:p>
        </w:tc>
        <w:tc>
          <w:tcPr>
            <w:tcW w:w="1276" w:type="dxa"/>
            <w:vAlign w:val="center"/>
          </w:tcPr>
          <w:p w:rsidR="00BB6D52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869,7</w:t>
            </w:r>
          </w:p>
        </w:tc>
        <w:tc>
          <w:tcPr>
            <w:tcW w:w="1560" w:type="dxa"/>
            <w:vAlign w:val="center"/>
          </w:tcPr>
          <w:p w:rsidR="00D50A24" w:rsidRPr="00B76CCD" w:rsidRDefault="00F1265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782,7</w:t>
            </w:r>
          </w:p>
        </w:tc>
        <w:tc>
          <w:tcPr>
            <w:tcW w:w="1417" w:type="dxa"/>
            <w:vAlign w:val="center"/>
          </w:tcPr>
          <w:p w:rsidR="00D50A24" w:rsidRPr="00B76CCD" w:rsidRDefault="00F1265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782,7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525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«Поддержка детских и юношеских общественных организаций и объединений», всего, в т.ч.: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173,6</w:t>
            </w:r>
          </w:p>
        </w:tc>
        <w:tc>
          <w:tcPr>
            <w:tcW w:w="1560" w:type="dxa"/>
            <w:vAlign w:val="center"/>
          </w:tcPr>
          <w:p w:rsidR="00D50A24" w:rsidRPr="00B76CCD" w:rsidRDefault="00F1265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173,6</w:t>
            </w:r>
          </w:p>
        </w:tc>
        <w:tc>
          <w:tcPr>
            <w:tcW w:w="1417" w:type="dxa"/>
            <w:vAlign w:val="center"/>
          </w:tcPr>
          <w:p w:rsidR="00D50A24" w:rsidRPr="00B76CCD" w:rsidRDefault="00F1265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173,6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173,6</w:t>
            </w:r>
          </w:p>
        </w:tc>
        <w:tc>
          <w:tcPr>
            <w:tcW w:w="1560" w:type="dxa"/>
            <w:vAlign w:val="center"/>
          </w:tcPr>
          <w:p w:rsidR="00D50A24" w:rsidRPr="00B76CCD" w:rsidRDefault="00F1265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173,6</w:t>
            </w:r>
          </w:p>
        </w:tc>
        <w:tc>
          <w:tcPr>
            <w:tcW w:w="1417" w:type="dxa"/>
            <w:vAlign w:val="center"/>
          </w:tcPr>
          <w:p w:rsidR="00D50A24" w:rsidRPr="00B76CCD" w:rsidRDefault="00F1265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173,6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78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условий для развития гражданск</w:t>
            </w:r>
            <w:proofErr w:type="gramStart"/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, военно-патриотических качеств обучающихся», всего, в т.ч.: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409,1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409,1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409,1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409,1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409,1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409,1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1035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«Оказание психологической помощи обучающимся, оказавшимся в трудной жизненной ситуации.</w:t>
            </w:r>
            <w:proofErr w:type="gramEnd"/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Профилактика детского дорожно-транспортного травматизма», всего, в т.ч.: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287,0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287,0</w:t>
            </w:r>
          </w:p>
        </w:tc>
        <w:tc>
          <w:tcPr>
            <w:tcW w:w="1560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76" w:type="dxa"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525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IV «Ресурсное обеспечение системы образования», всего, в т.ч.: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257 880,5</w:t>
            </w:r>
          </w:p>
        </w:tc>
        <w:tc>
          <w:tcPr>
            <w:tcW w:w="1560" w:type="dxa"/>
            <w:vAlign w:val="center"/>
          </w:tcPr>
          <w:p w:rsidR="00D50A24" w:rsidRPr="00B76CCD" w:rsidRDefault="00301BD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670 003,5</w:t>
            </w:r>
          </w:p>
        </w:tc>
        <w:tc>
          <w:tcPr>
            <w:tcW w:w="1417" w:type="dxa"/>
            <w:vAlign w:val="center"/>
          </w:tcPr>
          <w:p w:rsidR="00D50A24" w:rsidRPr="00B76CCD" w:rsidRDefault="00301BD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458 689,3</w:t>
            </w:r>
          </w:p>
        </w:tc>
        <w:tc>
          <w:tcPr>
            <w:tcW w:w="1276" w:type="dxa"/>
            <w:vAlign w:val="center"/>
          </w:tcPr>
          <w:p w:rsidR="00D50A24" w:rsidRPr="00B76CCD" w:rsidRDefault="007C651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68%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608,1</w:t>
            </w:r>
          </w:p>
        </w:tc>
        <w:tc>
          <w:tcPr>
            <w:tcW w:w="1417" w:type="dxa"/>
            <w:vAlign w:val="center"/>
          </w:tcPr>
          <w:p w:rsidR="00D50A24" w:rsidRPr="00B76CCD" w:rsidRDefault="007C6514" w:rsidP="000C5F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608,</w:t>
            </w:r>
            <w:r w:rsidR="000C5F8C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D50A24" w:rsidRPr="00B76CCD" w:rsidRDefault="007C651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20 854,1</w:t>
            </w:r>
          </w:p>
        </w:tc>
        <w:tc>
          <w:tcPr>
            <w:tcW w:w="1560" w:type="dxa"/>
            <w:vAlign w:val="center"/>
          </w:tcPr>
          <w:p w:rsidR="00D50A24" w:rsidRPr="00B76CCD" w:rsidRDefault="007C651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421 426,1</w:t>
            </w:r>
          </w:p>
        </w:tc>
        <w:tc>
          <w:tcPr>
            <w:tcW w:w="1417" w:type="dxa"/>
            <w:vAlign w:val="center"/>
          </w:tcPr>
          <w:p w:rsidR="00D50A24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231 920,9</w:t>
            </w:r>
          </w:p>
        </w:tc>
        <w:tc>
          <w:tcPr>
            <w:tcW w:w="1276" w:type="dxa"/>
            <w:vAlign w:val="center"/>
          </w:tcPr>
          <w:p w:rsidR="00D50A24" w:rsidRPr="00B76CCD" w:rsidRDefault="007C651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55%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237 026,4</w:t>
            </w:r>
          </w:p>
        </w:tc>
        <w:tc>
          <w:tcPr>
            <w:tcW w:w="1560" w:type="dxa"/>
            <w:vAlign w:val="center"/>
          </w:tcPr>
          <w:p w:rsidR="00D50A24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247 969,3</w:t>
            </w:r>
          </w:p>
        </w:tc>
        <w:tc>
          <w:tcPr>
            <w:tcW w:w="1417" w:type="dxa"/>
            <w:vAlign w:val="center"/>
          </w:tcPr>
          <w:p w:rsidR="00D50A24" w:rsidRPr="00B76CCD" w:rsidRDefault="007C6514" w:rsidP="000C5F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226 160,3</w:t>
            </w:r>
          </w:p>
        </w:tc>
        <w:tc>
          <w:tcPr>
            <w:tcW w:w="1276" w:type="dxa"/>
            <w:vAlign w:val="center"/>
          </w:tcPr>
          <w:p w:rsidR="00D50A24" w:rsidRPr="00B76CCD" w:rsidRDefault="007C651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91%</w:t>
            </w:r>
          </w:p>
        </w:tc>
      </w:tr>
      <w:tr w:rsidR="00B76CCD" w:rsidRPr="00B76CCD" w:rsidTr="00FA4C96">
        <w:trPr>
          <w:gridAfter w:val="1"/>
          <w:wAfter w:w="6" w:type="dxa"/>
          <w:trHeight w:val="322"/>
        </w:trPr>
        <w:tc>
          <w:tcPr>
            <w:tcW w:w="3936" w:type="dxa"/>
            <w:vMerge w:val="restart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«Обеспечение функций управления и контроля в сфере образования», всего, в т.ч.: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23 435,7</w:t>
            </w:r>
          </w:p>
        </w:tc>
        <w:tc>
          <w:tcPr>
            <w:tcW w:w="1560" w:type="dxa"/>
            <w:vMerge w:val="restart"/>
            <w:vAlign w:val="center"/>
          </w:tcPr>
          <w:p w:rsidR="00D50A24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25 488,4</w:t>
            </w:r>
          </w:p>
        </w:tc>
        <w:tc>
          <w:tcPr>
            <w:tcW w:w="1417" w:type="dxa"/>
            <w:vMerge w:val="restart"/>
            <w:vAlign w:val="center"/>
          </w:tcPr>
          <w:p w:rsidR="00D50A24" w:rsidRPr="00B76CCD" w:rsidRDefault="000C5F8C" w:rsidP="00FD0D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25 116,3</w:t>
            </w:r>
          </w:p>
        </w:tc>
        <w:tc>
          <w:tcPr>
            <w:tcW w:w="1276" w:type="dxa"/>
            <w:vMerge w:val="restart"/>
            <w:vAlign w:val="center"/>
          </w:tcPr>
          <w:p w:rsidR="00D50A24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B76CCD" w:rsidRPr="00B76CCD" w:rsidTr="00FA4C96">
        <w:trPr>
          <w:gridAfter w:val="1"/>
          <w:wAfter w:w="6" w:type="dxa"/>
          <w:trHeight w:val="322"/>
        </w:trPr>
        <w:tc>
          <w:tcPr>
            <w:tcW w:w="3936" w:type="dxa"/>
            <w:vMerge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CCD" w:rsidRPr="00B76CCD" w:rsidTr="00FA4C96">
        <w:trPr>
          <w:gridAfter w:val="1"/>
          <w:wAfter w:w="6" w:type="dxa"/>
          <w:trHeight w:val="322"/>
        </w:trPr>
        <w:tc>
          <w:tcPr>
            <w:tcW w:w="3936" w:type="dxa"/>
            <w:vMerge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CCD" w:rsidRPr="00B76CCD" w:rsidTr="00FA4C96">
        <w:trPr>
          <w:gridAfter w:val="1"/>
          <w:wAfter w:w="6" w:type="dxa"/>
          <w:trHeight w:val="322"/>
        </w:trPr>
        <w:tc>
          <w:tcPr>
            <w:tcW w:w="3936" w:type="dxa"/>
            <w:vMerge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608,1</w:t>
            </w:r>
          </w:p>
        </w:tc>
        <w:tc>
          <w:tcPr>
            <w:tcW w:w="1417" w:type="dxa"/>
            <w:vAlign w:val="center"/>
          </w:tcPr>
          <w:p w:rsidR="00D50A24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608,1</w:t>
            </w:r>
          </w:p>
        </w:tc>
        <w:tc>
          <w:tcPr>
            <w:tcW w:w="1276" w:type="dxa"/>
            <w:vAlign w:val="center"/>
          </w:tcPr>
          <w:p w:rsidR="00D50A24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D50A24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D50A24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0A24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23 435,7</w:t>
            </w:r>
          </w:p>
        </w:tc>
        <w:tc>
          <w:tcPr>
            <w:tcW w:w="1560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24 880,3</w:t>
            </w:r>
          </w:p>
        </w:tc>
        <w:tc>
          <w:tcPr>
            <w:tcW w:w="1417" w:type="dxa"/>
            <w:vAlign w:val="center"/>
          </w:tcPr>
          <w:p w:rsidR="005C3D39" w:rsidRPr="00B76CCD" w:rsidRDefault="005C3D39" w:rsidP="000C5F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24 508,2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B76CCD" w:rsidRPr="00B76CCD" w:rsidTr="00FA4C96">
        <w:trPr>
          <w:gridAfter w:val="1"/>
          <w:wAfter w:w="6" w:type="dxa"/>
          <w:trHeight w:val="780"/>
        </w:trPr>
        <w:tc>
          <w:tcPr>
            <w:tcW w:w="3936" w:type="dxa"/>
            <w:hideMark/>
          </w:tcPr>
          <w:p w:rsidR="00D50A24" w:rsidRPr="00B76CCD" w:rsidRDefault="00D50A24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«Финансовое обеспечение полномочий органов местного самоуправления города Ханты-Мансийска», всего, в т.ч.:</w:t>
            </w:r>
          </w:p>
        </w:tc>
        <w:tc>
          <w:tcPr>
            <w:tcW w:w="1275" w:type="dxa"/>
            <w:vAlign w:val="center"/>
            <w:hideMark/>
          </w:tcPr>
          <w:p w:rsidR="00D50A24" w:rsidRPr="00B76CCD" w:rsidRDefault="00D50A24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92 832,3</w:t>
            </w:r>
          </w:p>
        </w:tc>
        <w:tc>
          <w:tcPr>
            <w:tcW w:w="1560" w:type="dxa"/>
            <w:vAlign w:val="center"/>
          </w:tcPr>
          <w:p w:rsidR="00D50A24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95 493,5</w:t>
            </w:r>
          </w:p>
        </w:tc>
        <w:tc>
          <w:tcPr>
            <w:tcW w:w="1417" w:type="dxa"/>
            <w:vAlign w:val="center"/>
          </w:tcPr>
          <w:p w:rsidR="00D50A24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95 112,7</w:t>
            </w:r>
          </w:p>
        </w:tc>
        <w:tc>
          <w:tcPr>
            <w:tcW w:w="1276" w:type="dxa"/>
            <w:vAlign w:val="center"/>
          </w:tcPr>
          <w:p w:rsidR="00D50A24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358,2</w:t>
            </w:r>
          </w:p>
        </w:tc>
        <w:tc>
          <w:tcPr>
            <w:tcW w:w="1560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92 474,1</w:t>
            </w:r>
          </w:p>
        </w:tc>
        <w:tc>
          <w:tcPr>
            <w:tcW w:w="1560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95 493,5</w:t>
            </w:r>
          </w:p>
        </w:tc>
        <w:tc>
          <w:tcPr>
            <w:tcW w:w="1417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95 112,7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525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«Обеспечение  комплексной безопасности образовательных учреждений», всего, в т.ч.: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105 319,6</w:t>
            </w:r>
          </w:p>
        </w:tc>
        <w:tc>
          <w:tcPr>
            <w:tcW w:w="1560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65 292,6</w:t>
            </w:r>
          </w:p>
        </w:tc>
        <w:tc>
          <w:tcPr>
            <w:tcW w:w="1417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65 292,6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135,7</w:t>
            </w:r>
          </w:p>
        </w:tc>
        <w:tc>
          <w:tcPr>
            <w:tcW w:w="1560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105 183,9</w:t>
            </w:r>
          </w:p>
        </w:tc>
        <w:tc>
          <w:tcPr>
            <w:tcW w:w="1560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65 292,6</w:t>
            </w:r>
          </w:p>
        </w:tc>
        <w:tc>
          <w:tcPr>
            <w:tcW w:w="1417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65 292,6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525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«Развитие материально-технической базы  образовательных учреждений», всего, в т.ч.: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36 292,9</w:t>
            </w:r>
          </w:p>
        </w:tc>
        <w:tc>
          <w:tcPr>
            <w:tcW w:w="1560" w:type="dxa"/>
            <w:vAlign w:val="center"/>
          </w:tcPr>
          <w:p w:rsidR="005C3D39" w:rsidRPr="00B76CCD" w:rsidRDefault="005C3D39" w:rsidP="0068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="0068436B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8436B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729</w:t>
            </w:r>
            <w:r w:rsidR="000C5F8C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17" w:type="dxa"/>
            <w:vAlign w:val="center"/>
          </w:tcPr>
          <w:p w:rsidR="005C3D39" w:rsidRPr="00B76CCD" w:rsidRDefault="00301BD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273 167,7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20 360,2</w:t>
            </w:r>
          </w:p>
        </w:tc>
        <w:tc>
          <w:tcPr>
            <w:tcW w:w="1560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421 426,1</w:t>
            </w:r>
          </w:p>
        </w:tc>
        <w:tc>
          <w:tcPr>
            <w:tcW w:w="1417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231 920,9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55%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5C3D39" w:rsidRPr="00B76CCD" w:rsidRDefault="005C3D39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15 932,7</w:t>
            </w:r>
          </w:p>
        </w:tc>
        <w:tc>
          <w:tcPr>
            <w:tcW w:w="1560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62 302,9</w:t>
            </w:r>
          </w:p>
        </w:tc>
        <w:tc>
          <w:tcPr>
            <w:tcW w:w="1417" w:type="dxa"/>
            <w:vAlign w:val="center"/>
          </w:tcPr>
          <w:p w:rsidR="005C3D39" w:rsidRPr="00B76CCD" w:rsidRDefault="000C5F8C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41 246,8</w:t>
            </w:r>
          </w:p>
        </w:tc>
        <w:tc>
          <w:tcPr>
            <w:tcW w:w="1276" w:type="dxa"/>
            <w:vAlign w:val="center"/>
          </w:tcPr>
          <w:p w:rsidR="005C3D39" w:rsidRPr="00B76CCD" w:rsidRDefault="005C3D39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66%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</w:tcPr>
          <w:p w:rsidR="0013783B" w:rsidRPr="00B76CCD" w:rsidRDefault="00930C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r w:rsidR="0013783B"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 "Формирование законопослушного поведения участников дорожного движения", всего, в т.ч.:</w:t>
            </w:r>
          </w:p>
        </w:tc>
        <w:tc>
          <w:tcPr>
            <w:tcW w:w="1275" w:type="dxa"/>
            <w:vAlign w:val="center"/>
          </w:tcPr>
          <w:p w:rsidR="0013783B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13783B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417" w:type="dxa"/>
            <w:vAlign w:val="center"/>
          </w:tcPr>
          <w:p w:rsidR="0013783B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276" w:type="dxa"/>
            <w:vAlign w:val="center"/>
          </w:tcPr>
          <w:p w:rsidR="0013783B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930C52" w:rsidRPr="00B76CCD" w:rsidRDefault="00930C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930C52" w:rsidRPr="00B76CCD" w:rsidRDefault="00930C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930C52" w:rsidRPr="00B76CCD" w:rsidRDefault="00930C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417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276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</w:tcPr>
          <w:p w:rsidR="00930C52" w:rsidRPr="00B76CCD" w:rsidRDefault="00930C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законопослушного поведения участников дорожного движения» всего, в т.ч.:</w:t>
            </w:r>
          </w:p>
        </w:tc>
        <w:tc>
          <w:tcPr>
            <w:tcW w:w="1275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417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276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930C52" w:rsidRPr="00B76CCD" w:rsidRDefault="00930C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5" w:type="dxa"/>
            <w:vAlign w:val="center"/>
            <w:hideMark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930C52" w:rsidRPr="00B76CCD" w:rsidRDefault="00930C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автономного округа</w:t>
            </w:r>
          </w:p>
        </w:tc>
        <w:tc>
          <w:tcPr>
            <w:tcW w:w="1275" w:type="dxa"/>
            <w:vAlign w:val="center"/>
            <w:hideMark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6CCD" w:rsidRPr="00B76CCD" w:rsidTr="00FA4C96">
        <w:trPr>
          <w:gridAfter w:val="1"/>
          <w:wAfter w:w="6" w:type="dxa"/>
          <w:trHeight w:val="270"/>
        </w:trPr>
        <w:tc>
          <w:tcPr>
            <w:tcW w:w="3936" w:type="dxa"/>
            <w:hideMark/>
          </w:tcPr>
          <w:p w:rsidR="00930C52" w:rsidRPr="00B76CCD" w:rsidRDefault="00930C52" w:rsidP="00FA4C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vAlign w:val="center"/>
            <w:hideMark/>
          </w:tcPr>
          <w:p w:rsidR="00930C52" w:rsidRPr="00B76CCD" w:rsidRDefault="00930C52" w:rsidP="00FA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417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276" w:type="dxa"/>
            <w:vAlign w:val="center"/>
          </w:tcPr>
          <w:p w:rsidR="00930C52" w:rsidRPr="00B76CCD" w:rsidRDefault="00930C52" w:rsidP="00FA4C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CC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bookmarkEnd w:id="2"/>
    </w:tbl>
    <w:p w:rsidR="000F58E8" w:rsidRPr="00B76CCD" w:rsidRDefault="000F58E8" w:rsidP="00955801">
      <w:pPr>
        <w:pStyle w:val="a7"/>
        <w:tabs>
          <w:tab w:val="left" w:pos="459"/>
        </w:tabs>
        <w:suppressAutoHyphens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AF4C75" w:rsidRPr="00B76CCD" w:rsidRDefault="005239AF" w:rsidP="00955801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4C75" w:rsidRPr="00B76CCD" w:rsidRDefault="00AF4C75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В 201</w:t>
      </w:r>
      <w:r w:rsidR="00872F4D" w:rsidRPr="00B76CCD">
        <w:rPr>
          <w:sz w:val="28"/>
          <w:szCs w:val="28"/>
        </w:rPr>
        <w:t>9</w:t>
      </w:r>
      <w:r w:rsidRPr="00B76CCD">
        <w:rPr>
          <w:sz w:val="28"/>
          <w:szCs w:val="28"/>
        </w:rPr>
        <w:t xml:space="preserve"> году на реализацию мероприятий муниципальной программы «</w:t>
      </w:r>
      <w:r w:rsidR="0060490C" w:rsidRPr="00B76CCD">
        <w:rPr>
          <w:sz w:val="28"/>
          <w:szCs w:val="28"/>
        </w:rPr>
        <w:t>Развитие образования в городе Ханты-Мансийске</w:t>
      </w:r>
      <w:r w:rsidRPr="00B76CCD">
        <w:rPr>
          <w:sz w:val="28"/>
          <w:szCs w:val="28"/>
        </w:rPr>
        <w:t xml:space="preserve">» выделено </w:t>
      </w:r>
      <w:r w:rsidR="0060490C" w:rsidRPr="00B76CCD">
        <w:rPr>
          <w:rFonts w:eastAsia="Times New Roman"/>
          <w:sz w:val="28"/>
          <w:szCs w:val="28"/>
        </w:rPr>
        <w:t>4 754 073,</w:t>
      </w:r>
      <w:r w:rsidR="00A17A38" w:rsidRPr="00B76CCD">
        <w:rPr>
          <w:rFonts w:eastAsia="Times New Roman"/>
          <w:sz w:val="28"/>
          <w:szCs w:val="28"/>
        </w:rPr>
        <w:t>3</w:t>
      </w:r>
      <w:r w:rsidRPr="00B76CCD">
        <w:rPr>
          <w:bCs/>
          <w:sz w:val="28"/>
          <w:szCs w:val="28"/>
        </w:rPr>
        <w:t xml:space="preserve"> тыс. </w:t>
      </w:r>
      <w:r w:rsidRPr="00B76CCD">
        <w:rPr>
          <w:sz w:val="28"/>
          <w:szCs w:val="28"/>
        </w:rPr>
        <w:t xml:space="preserve">рублей, в том числе средства бюджета автономного округа </w:t>
      </w:r>
      <w:r w:rsidR="0060490C" w:rsidRPr="00B76CCD">
        <w:rPr>
          <w:rFonts w:eastAsia="Times New Roman"/>
          <w:sz w:val="28"/>
          <w:szCs w:val="28"/>
        </w:rPr>
        <w:t>3 631 526,9</w:t>
      </w:r>
      <w:r w:rsidR="00AC6CDE" w:rsidRPr="00B76CCD">
        <w:rPr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тыс. рублей, средства федерального бюджета </w:t>
      </w:r>
      <w:r w:rsidR="0060490C" w:rsidRPr="00B76CCD">
        <w:rPr>
          <w:rFonts w:eastAsia="Times New Roman"/>
          <w:sz w:val="28"/>
          <w:szCs w:val="28"/>
        </w:rPr>
        <w:t>608,</w:t>
      </w:r>
      <w:r w:rsidR="00A17A38" w:rsidRPr="00B76CCD">
        <w:rPr>
          <w:rFonts w:eastAsia="Times New Roman"/>
          <w:sz w:val="28"/>
          <w:szCs w:val="28"/>
        </w:rPr>
        <w:t>1</w:t>
      </w:r>
      <w:r w:rsidRPr="00B76CCD">
        <w:rPr>
          <w:sz w:val="28"/>
          <w:szCs w:val="28"/>
        </w:rPr>
        <w:t xml:space="preserve"> тыс. рублей.</w:t>
      </w:r>
    </w:p>
    <w:p w:rsidR="00A64D71" w:rsidRPr="00B76CCD" w:rsidRDefault="00A64D71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C75" w:rsidRPr="00B76CCD" w:rsidRDefault="00AF4C75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8044FB" w:rsidRPr="00B76CCD">
        <w:rPr>
          <w:rFonts w:ascii="Times New Roman" w:eastAsia="Times New Roman" w:hAnsi="Times New Roman" w:cs="Times New Roman"/>
          <w:sz w:val="28"/>
          <w:szCs w:val="28"/>
        </w:rPr>
        <w:t>I «Общее образование. Дополнительное образование детей»</w:t>
      </w:r>
      <w:r w:rsidRPr="00B76CCD">
        <w:rPr>
          <w:rFonts w:ascii="Times New Roman" w:hAnsi="Times New Roman" w:cs="Times New Roman"/>
          <w:sz w:val="28"/>
          <w:szCs w:val="28"/>
        </w:rPr>
        <w:t>:</w:t>
      </w:r>
    </w:p>
    <w:p w:rsidR="00AF4C75" w:rsidRPr="00B76CCD" w:rsidRDefault="00AC6CDE" w:rsidP="006A0521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1. </w:t>
      </w:r>
      <w:r w:rsidR="00AF4C75" w:rsidRPr="00B76CCD">
        <w:rPr>
          <w:sz w:val="28"/>
          <w:szCs w:val="28"/>
        </w:rPr>
        <w:t xml:space="preserve">Основное мероприятие </w:t>
      </w:r>
      <w:r w:rsidR="008044FB" w:rsidRPr="00B76CCD">
        <w:rPr>
          <w:rFonts w:eastAsia="Times New Roman"/>
          <w:sz w:val="28"/>
          <w:szCs w:val="28"/>
        </w:rPr>
        <w:t>«Развитие  системы дошкольного  и общего образования»</w:t>
      </w:r>
      <w:r w:rsidR="00AF4C75" w:rsidRPr="00B76CCD">
        <w:rPr>
          <w:sz w:val="28"/>
          <w:szCs w:val="28"/>
        </w:rPr>
        <w:t xml:space="preserve"> выделены средства в размере </w:t>
      </w:r>
      <w:r w:rsidR="008044FB" w:rsidRPr="00B76CCD">
        <w:rPr>
          <w:rFonts w:eastAsia="Times New Roman"/>
          <w:sz w:val="28"/>
          <w:szCs w:val="28"/>
        </w:rPr>
        <w:t>8 279,</w:t>
      </w:r>
      <w:r w:rsidR="00545E33" w:rsidRPr="00B76CCD">
        <w:rPr>
          <w:rFonts w:eastAsia="Times New Roman"/>
          <w:sz w:val="28"/>
          <w:szCs w:val="28"/>
        </w:rPr>
        <w:t>7</w:t>
      </w:r>
      <w:r w:rsidR="00AF4C75" w:rsidRPr="00B76CCD">
        <w:rPr>
          <w:sz w:val="28"/>
          <w:szCs w:val="28"/>
        </w:rPr>
        <w:t xml:space="preserve"> тыс. рублей, в том числе средства бюджета округа   </w:t>
      </w:r>
      <w:r w:rsidR="00EC5940" w:rsidRPr="00B76CCD">
        <w:rPr>
          <w:rFonts w:eastAsia="Times New Roman"/>
          <w:sz w:val="28"/>
          <w:szCs w:val="28"/>
        </w:rPr>
        <w:t xml:space="preserve">525, </w:t>
      </w:r>
      <w:r w:rsidR="00545E33" w:rsidRPr="00B76CCD">
        <w:rPr>
          <w:rFonts w:eastAsia="Times New Roman"/>
          <w:sz w:val="28"/>
          <w:szCs w:val="28"/>
        </w:rPr>
        <w:t>4</w:t>
      </w:r>
      <w:r w:rsidRPr="00B76CCD">
        <w:rPr>
          <w:sz w:val="28"/>
          <w:szCs w:val="28"/>
        </w:rPr>
        <w:t> тыс. рублей</w:t>
      </w:r>
      <w:r w:rsidR="008044FB" w:rsidRPr="00B76CCD">
        <w:rPr>
          <w:sz w:val="28"/>
          <w:szCs w:val="28"/>
        </w:rPr>
        <w:t>.</w:t>
      </w:r>
    </w:p>
    <w:p w:rsidR="00AF4C75" w:rsidRPr="00B76CCD" w:rsidRDefault="00AF4C75" w:rsidP="006A0521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="00496908" w:rsidRPr="00B76CCD">
        <w:rPr>
          <w:rFonts w:eastAsia="Times New Roman"/>
          <w:sz w:val="28"/>
          <w:szCs w:val="28"/>
        </w:rPr>
        <w:t>8 215,5</w:t>
      </w:r>
      <w:r w:rsidRPr="00B76CCD">
        <w:rPr>
          <w:sz w:val="28"/>
          <w:szCs w:val="28"/>
        </w:rPr>
        <w:t xml:space="preserve"> тыс. рублей, в том числе </w:t>
      </w:r>
      <w:r w:rsidR="00C934B4" w:rsidRPr="00B76CCD">
        <w:rPr>
          <w:rFonts w:eastAsia="Times New Roman"/>
          <w:sz w:val="28"/>
          <w:szCs w:val="28"/>
        </w:rPr>
        <w:t>525,</w:t>
      </w:r>
      <w:r w:rsidR="00545E33" w:rsidRPr="00B76CCD">
        <w:rPr>
          <w:rFonts w:eastAsia="Times New Roman"/>
          <w:sz w:val="28"/>
          <w:szCs w:val="28"/>
        </w:rPr>
        <w:t>4</w:t>
      </w:r>
      <w:r w:rsidRPr="00B76CCD">
        <w:rPr>
          <w:sz w:val="28"/>
          <w:szCs w:val="28"/>
        </w:rPr>
        <w:t> тыс.</w:t>
      </w:r>
      <w:r w:rsidR="00C934B4" w:rsidRPr="00B76CCD">
        <w:rPr>
          <w:sz w:val="28"/>
          <w:szCs w:val="28"/>
        </w:rPr>
        <w:t xml:space="preserve"> рублей средства бюджета округа</w:t>
      </w:r>
      <w:r w:rsidR="00AC6CDE" w:rsidRPr="00B76CCD">
        <w:rPr>
          <w:sz w:val="28"/>
          <w:szCs w:val="28"/>
        </w:rPr>
        <w:t>. П</w:t>
      </w:r>
      <w:r w:rsidRPr="00B76CCD">
        <w:rPr>
          <w:sz w:val="28"/>
          <w:szCs w:val="28"/>
        </w:rPr>
        <w:t xml:space="preserve">лановые показатели исполнены на </w:t>
      </w:r>
      <w:r w:rsidR="00496908" w:rsidRPr="00B76CCD">
        <w:rPr>
          <w:sz w:val="28"/>
          <w:szCs w:val="28"/>
        </w:rPr>
        <w:t xml:space="preserve">99 </w:t>
      </w:r>
      <w:r w:rsidRPr="00B76CCD">
        <w:rPr>
          <w:sz w:val="28"/>
          <w:szCs w:val="28"/>
        </w:rPr>
        <w:t>%.</w:t>
      </w:r>
    </w:p>
    <w:p w:rsidR="006A0521" w:rsidRPr="00B76CCD" w:rsidRDefault="006A0521" w:rsidP="006A052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lastRenderedPageBreak/>
        <w:t>Были проведены следующие мероприятия:</w:t>
      </w:r>
    </w:p>
    <w:p w:rsidR="006A0521" w:rsidRPr="00B76CCD" w:rsidRDefault="006A0521" w:rsidP="006A052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- Участие детей в городских и окружных соревнованиях, олимпиадах, конкурсах, спартакиадах и т.д.;</w:t>
      </w:r>
    </w:p>
    <w:p w:rsidR="006A0521" w:rsidRPr="00B76CCD" w:rsidRDefault="006A0521" w:rsidP="006A052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мероприятий приуроченных к праздничным и памятным датам, участие детей в городских и окружных фестивалях, акциях, шествиях, конференциях, выставках. </w:t>
      </w:r>
    </w:p>
    <w:p w:rsidR="006A0521" w:rsidRPr="00B76CCD" w:rsidRDefault="006A0521" w:rsidP="006A052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- Содействие с КУ ХМАО-Югры "Ханты-Мансийский центр занятости населения" на оснащение созданного постоянного рабочего места для трудоустройства незанятого инвалида, а также о ведении совместной деятельности по организации стажировки выпускников профессиональных образовательных организаций и образовательных организаций высшего образования в возрасте до 25.</w:t>
      </w:r>
    </w:p>
    <w:p w:rsidR="006A0521" w:rsidRPr="00B76CCD" w:rsidRDefault="006A0521" w:rsidP="006A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Увеличение финансирования мероприятия муниципальной программы в 2019 году по сравнению с 2018 связано с тем, что дополнительно были выделены бюджетные ассигнования на заключение с 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КУ ХМАО-Югры "Ханты-Мансийский центр занятости населения", для заключения договоров</w:t>
      </w:r>
      <w:r w:rsidRPr="00B76CCD">
        <w:rPr>
          <w:rFonts w:ascii="Times New Roman" w:hAnsi="Times New Roman" w:cs="Times New Roman"/>
          <w:sz w:val="28"/>
          <w:szCs w:val="28"/>
        </w:rPr>
        <w:t>.</w:t>
      </w:r>
    </w:p>
    <w:p w:rsidR="00174D22" w:rsidRPr="00B76CCD" w:rsidRDefault="00174D22" w:rsidP="006A0521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2. Основное мероприятие</w:t>
      </w:r>
      <w:r w:rsidR="00D978A1" w:rsidRPr="00B76CCD">
        <w:rPr>
          <w:rFonts w:eastAsia="Times New Roman"/>
          <w:sz w:val="28"/>
          <w:szCs w:val="28"/>
        </w:rPr>
        <w:t xml:space="preserve"> «Развитие системы дополнительного образования детей. Организация отдыха и оздоровления детей»</w:t>
      </w:r>
      <w:r w:rsidRPr="00B76CCD">
        <w:rPr>
          <w:sz w:val="28"/>
          <w:szCs w:val="28"/>
        </w:rPr>
        <w:t xml:space="preserve"> выделены средства в размере </w:t>
      </w:r>
      <w:r w:rsidR="00D978A1" w:rsidRPr="00B76CCD">
        <w:rPr>
          <w:rFonts w:eastAsia="Times New Roman"/>
          <w:sz w:val="28"/>
          <w:szCs w:val="28"/>
        </w:rPr>
        <w:t>53 872,9</w:t>
      </w:r>
      <w:r w:rsidRPr="00B76CCD">
        <w:rPr>
          <w:sz w:val="28"/>
          <w:szCs w:val="28"/>
        </w:rPr>
        <w:t xml:space="preserve"> тыс. рублей, в том числе средства бюджета округа   </w:t>
      </w:r>
      <w:r w:rsidR="00D978A1" w:rsidRPr="00B76CCD">
        <w:rPr>
          <w:rFonts w:eastAsia="Times New Roman"/>
          <w:sz w:val="28"/>
          <w:szCs w:val="28"/>
        </w:rPr>
        <w:t>38 794,</w:t>
      </w:r>
      <w:r w:rsidR="002E6879" w:rsidRPr="00B76CCD">
        <w:rPr>
          <w:rFonts w:eastAsia="Times New Roman"/>
          <w:sz w:val="28"/>
          <w:szCs w:val="28"/>
        </w:rPr>
        <w:t>9</w:t>
      </w:r>
      <w:r w:rsidR="00D978A1"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>тыс. рублей.</w:t>
      </w:r>
    </w:p>
    <w:p w:rsidR="00174D22" w:rsidRPr="00B76CCD" w:rsidRDefault="00174D22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="00D978A1" w:rsidRPr="00B76CCD">
        <w:rPr>
          <w:rFonts w:eastAsia="Times New Roman"/>
          <w:sz w:val="28"/>
          <w:szCs w:val="28"/>
        </w:rPr>
        <w:t xml:space="preserve">53 441,2 </w:t>
      </w:r>
      <w:r w:rsidRPr="00B76CCD">
        <w:rPr>
          <w:sz w:val="28"/>
          <w:szCs w:val="28"/>
        </w:rPr>
        <w:t xml:space="preserve">тыс. рублей, в том числе </w:t>
      </w:r>
      <w:r w:rsidR="00D978A1" w:rsidRPr="00B76CCD">
        <w:rPr>
          <w:rFonts w:eastAsia="Times New Roman"/>
          <w:sz w:val="28"/>
          <w:szCs w:val="28"/>
        </w:rPr>
        <w:t>38 686,</w:t>
      </w:r>
      <w:r w:rsidR="002E6879" w:rsidRPr="00B76CCD">
        <w:rPr>
          <w:rFonts w:eastAsia="Times New Roman"/>
          <w:sz w:val="28"/>
          <w:szCs w:val="28"/>
        </w:rPr>
        <w:t>6</w:t>
      </w:r>
      <w:r w:rsidR="000C3A25"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тыс. рублей средства бюджета округа. Плановые показатели исполнены на </w:t>
      </w:r>
      <w:r w:rsidR="00D978A1" w:rsidRPr="00B76CCD">
        <w:rPr>
          <w:sz w:val="28"/>
          <w:szCs w:val="28"/>
        </w:rPr>
        <w:t xml:space="preserve">99 </w:t>
      </w:r>
      <w:r w:rsidRPr="00B76CCD">
        <w:rPr>
          <w:sz w:val="28"/>
          <w:szCs w:val="28"/>
        </w:rPr>
        <w:t>%.</w:t>
      </w:r>
    </w:p>
    <w:p w:rsidR="0035464D" w:rsidRPr="00B76CCD" w:rsidRDefault="00174D22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Выделенные средства направлены </w:t>
      </w:r>
      <w:proofErr w:type="gramStart"/>
      <w:r w:rsidRPr="00B76C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464D" w:rsidRPr="00B76CCD">
        <w:rPr>
          <w:rFonts w:ascii="Times New Roman" w:hAnsi="Times New Roman" w:cs="Times New Roman"/>
          <w:sz w:val="28"/>
          <w:szCs w:val="28"/>
        </w:rPr>
        <w:t>:</w:t>
      </w:r>
    </w:p>
    <w:p w:rsidR="0035464D" w:rsidRPr="00B76CCD" w:rsidRDefault="0035464D" w:rsidP="0030332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1E60" w:rsidRPr="00B76C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плат</w:t>
      </w:r>
      <w:r w:rsidR="00D31E60" w:rsidRPr="00B76C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 стоимости питания детям школьного возраста в оздоровительных лагерях с дневным пребыванием детей;</w:t>
      </w:r>
    </w:p>
    <w:p w:rsidR="0035464D" w:rsidRPr="00B76CCD" w:rsidRDefault="00D31E60" w:rsidP="0030332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-  о</w:t>
      </w:r>
      <w:r w:rsidR="0035464D" w:rsidRPr="00B76CCD">
        <w:rPr>
          <w:rFonts w:ascii="Times New Roman" w:eastAsia="Times New Roman" w:hAnsi="Times New Roman" w:cs="Times New Roman"/>
          <w:sz w:val="28"/>
          <w:szCs w:val="28"/>
        </w:rPr>
        <w:t>рганизацию отдыха и оздоровления детей (приобретение путевок в выездные оздоровительные лагеря);</w:t>
      </w:r>
    </w:p>
    <w:p w:rsidR="0035464D" w:rsidRPr="00B76CCD" w:rsidRDefault="0035464D" w:rsidP="0030332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1E60" w:rsidRPr="00B76CC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трахование групп детей в период организации лагерей в каникулярный период;</w:t>
      </w:r>
    </w:p>
    <w:p w:rsidR="0035464D" w:rsidRPr="00B76CCD" w:rsidRDefault="0035464D" w:rsidP="0030332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1E60" w:rsidRPr="00B76C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омпенсация стоимости путевок детям льготной категории в лагеря с дневным пребыванием детей</w:t>
      </w:r>
      <w:r w:rsidR="00D31E60" w:rsidRPr="00B76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D22" w:rsidRPr="00B76CCD" w:rsidRDefault="00D31E60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Увеличение</w:t>
      </w:r>
      <w:r w:rsidR="00174D22" w:rsidRPr="00B76CCD">
        <w:rPr>
          <w:rFonts w:ascii="Times New Roman" w:hAnsi="Times New Roman" w:cs="Times New Roman"/>
          <w:sz w:val="28"/>
          <w:szCs w:val="28"/>
        </w:rPr>
        <w:t xml:space="preserve"> финансирования мероприятия муниципальной программы в 2019 году по сравнению с 2018 связан</w:t>
      </w:r>
      <w:r w:rsidRPr="00B76CCD">
        <w:rPr>
          <w:rFonts w:ascii="Times New Roman" w:hAnsi="Times New Roman" w:cs="Times New Roman"/>
          <w:sz w:val="28"/>
          <w:szCs w:val="28"/>
        </w:rPr>
        <w:t xml:space="preserve">о с </w:t>
      </w:r>
      <w:r w:rsidR="00975157" w:rsidRPr="00B76CCD">
        <w:rPr>
          <w:rFonts w:ascii="Times New Roman" w:hAnsi="Times New Roman" w:cs="Times New Roman"/>
          <w:sz w:val="28"/>
          <w:szCs w:val="28"/>
        </w:rPr>
        <w:t>ростом</w:t>
      </w:r>
      <w:r w:rsidR="00E51834" w:rsidRPr="00B76CCD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975157" w:rsidRPr="00B76CCD">
        <w:rPr>
          <w:rFonts w:ascii="Times New Roman" w:hAnsi="Times New Roman" w:cs="Times New Roman"/>
          <w:sz w:val="28"/>
          <w:szCs w:val="28"/>
        </w:rPr>
        <w:t>и</w:t>
      </w:r>
      <w:r w:rsidR="00E51834" w:rsidRPr="00B76CCD">
        <w:rPr>
          <w:rFonts w:ascii="Times New Roman" w:hAnsi="Times New Roman" w:cs="Times New Roman"/>
          <w:sz w:val="28"/>
          <w:szCs w:val="28"/>
        </w:rPr>
        <w:t xml:space="preserve"> путевок в </w:t>
      </w:r>
      <w:r w:rsidR="00991F28" w:rsidRPr="00B76CCD">
        <w:rPr>
          <w:rFonts w:ascii="Times New Roman" w:hAnsi="Times New Roman" w:cs="Times New Roman"/>
          <w:sz w:val="28"/>
          <w:szCs w:val="28"/>
        </w:rPr>
        <w:t>выездные оздоровительные лагеря</w:t>
      </w:r>
      <w:r w:rsidR="00E51834" w:rsidRPr="00B76CCD">
        <w:rPr>
          <w:rFonts w:ascii="Times New Roman" w:hAnsi="Times New Roman" w:cs="Times New Roman"/>
          <w:sz w:val="28"/>
          <w:szCs w:val="28"/>
        </w:rPr>
        <w:t>. Также выросло количество учащихся города Ханты-Мансийска</w:t>
      </w:r>
      <w:r w:rsidR="00174D22" w:rsidRPr="00B76CCD">
        <w:rPr>
          <w:rFonts w:ascii="Times New Roman" w:hAnsi="Times New Roman" w:cs="Times New Roman"/>
          <w:sz w:val="28"/>
          <w:szCs w:val="28"/>
        </w:rPr>
        <w:t>.</w:t>
      </w:r>
    </w:p>
    <w:p w:rsidR="000C3A25" w:rsidRPr="00B76CCD" w:rsidRDefault="000C3A25" w:rsidP="004D3A4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3. Основное мероприятие</w:t>
      </w:r>
      <w:r w:rsidRPr="00B76CCD">
        <w:rPr>
          <w:rFonts w:eastAsia="Times New Roman"/>
          <w:sz w:val="28"/>
          <w:szCs w:val="28"/>
        </w:rPr>
        <w:t xml:space="preserve"> «Обеспечение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</w:t>
      </w:r>
      <w:r w:rsidR="004E2161" w:rsidRPr="00B76CCD">
        <w:rPr>
          <w:rFonts w:eastAsia="Times New Roman"/>
          <w:sz w:val="28"/>
          <w:szCs w:val="28"/>
        </w:rPr>
        <w:t xml:space="preserve">рритории города </w:t>
      </w:r>
      <w:r w:rsidR="004E2161" w:rsidRPr="00B76CCD">
        <w:rPr>
          <w:rFonts w:eastAsia="Times New Roman"/>
          <w:sz w:val="28"/>
          <w:szCs w:val="28"/>
        </w:rPr>
        <w:lastRenderedPageBreak/>
        <w:t>Ханты-Мансийска</w:t>
      </w:r>
      <w:r w:rsidRPr="00B76CCD">
        <w:rPr>
          <w:rFonts w:eastAsia="Times New Roman"/>
          <w:sz w:val="28"/>
          <w:szCs w:val="28"/>
        </w:rPr>
        <w:t>»</w:t>
      </w:r>
      <w:r w:rsidRPr="00B76CCD">
        <w:rPr>
          <w:sz w:val="28"/>
          <w:szCs w:val="28"/>
        </w:rPr>
        <w:t xml:space="preserve"> выделены средства в размере </w:t>
      </w:r>
      <w:r w:rsidRPr="00B76CCD">
        <w:rPr>
          <w:rFonts w:eastAsia="Times New Roman"/>
          <w:sz w:val="28"/>
          <w:szCs w:val="28"/>
        </w:rPr>
        <w:t>3 958 759,</w:t>
      </w:r>
      <w:r w:rsidR="002E6879" w:rsidRPr="00B76CCD">
        <w:rPr>
          <w:rFonts w:eastAsia="Times New Roman"/>
          <w:sz w:val="28"/>
          <w:szCs w:val="28"/>
        </w:rPr>
        <w:t>1</w:t>
      </w:r>
      <w:r w:rsidRPr="00B76CCD">
        <w:rPr>
          <w:sz w:val="28"/>
          <w:szCs w:val="28"/>
        </w:rPr>
        <w:t xml:space="preserve"> тыс. рублей, в том числе средства бюджета округа   3 170 780,6 тыс. рублей.</w:t>
      </w:r>
    </w:p>
    <w:p w:rsidR="000C3A25" w:rsidRPr="00B76CCD" w:rsidRDefault="000C3A25" w:rsidP="004D3A4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Pr="00B76CCD">
        <w:rPr>
          <w:rFonts w:eastAsia="Times New Roman"/>
          <w:sz w:val="28"/>
          <w:szCs w:val="28"/>
        </w:rPr>
        <w:t xml:space="preserve">3 948 204,6 </w:t>
      </w:r>
      <w:r w:rsidRPr="00B76CCD">
        <w:rPr>
          <w:sz w:val="28"/>
          <w:szCs w:val="28"/>
        </w:rPr>
        <w:t>тыс. рублей, в том числе 3 169 884,</w:t>
      </w:r>
      <w:r w:rsidR="002E6879" w:rsidRPr="00B76CCD">
        <w:rPr>
          <w:sz w:val="28"/>
          <w:szCs w:val="28"/>
        </w:rPr>
        <w:t>1</w:t>
      </w:r>
      <w:r w:rsidRPr="00B76CCD">
        <w:rPr>
          <w:sz w:val="28"/>
          <w:szCs w:val="28"/>
        </w:rPr>
        <w:t xml:space="preserve"> тыс. рублей средства бюджета округа. Плановые показатели исполнены на 100 %.</w:t>
      </w:r>
    </w:p>
    <w:p w:rsidR="00594651" w:rsidRPr="00B76CCD" w:rsidRDefault="00594651" w:rsidP="004D3A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3.1. Расходы на содержание дошкольных образовательных учреждений</w:t>
      </w:r>
    </w:p>
    <w:p w:rsidR="00594651" w:rsidRPr="00B76CCD" w:rsidRDefault="00594651" w:rsidP="004D3A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Выделенные средства направлены на  следующие мероприятия:</w:t>
      </w:r>
    </w:p>
    <w:p w:rsidR="00594651" w:rsidRPr="00B76CCD" w:rsidRDefault="00594651" w:rsidP="004D3A42">
      <w:pPr>
        <w:pStyle w:val="a3"/>
        <w:numPr>
          <w:ilvl w:val="0"/>
          <w:numId w:val="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образований, содержание дошкольного образовательного учреждение;</w:t>
      </w:r>
    </w:p>
    <w:p w:rsidR="00594651" w:rsidRPr="00B76CCD" w:rsidRDefault="00594651" w:rsidP="004D3A42">
      <w:pPr>
        <w:pStyle w:val="a3"/>
        <w:numPr>
          <w:ilvl w:val="0"/>
          <w:numId w:val="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Обеспечение деятельности, оказание услуг муниципальных учреждений ДОУ, выплаты социального характера;</w:t>
      </w:r>
    </w:p>
    <w:p w:rsidR="00594651" w:rsidRPr="00B76CCD" w:rsidRDefault="00594651" w:rsidP="004D3A42">
      <w:pPr>
        <w:pStyle w:val="a3"/>
        <w:numPr>
          <w:ilvl w:val="0"/>
          <w:numId w:val="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Налог на имущество дошкольных образовательных учреждений; </w:t>
      </w:r>
    </w:p>
    <w:p w:rsidR="00594651" w:rsidRPr="00B76CCD" w:rsidRDefault="00594651" w:rsidP="004D3A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CCD">
        <w:rPr>
          <w:rFonts w:ascii="Times New Roman" w:hAnsi="Times New Roman" w:cs="Times New Roman"/>
          <w:sz w:val="28"/>
          <w:szCs w:val="28"/>
        </w:rPr>
        <w:t xml:space="preserve">Увеличение финансирования мероприятия муниципальной программы в 2019 по сравнению 2018 связано с ростом  тарифов по потребляемым  услугам  (коммунальные услуги,  услуги связи, работы, услуги по содержанию имущества), а так же внесении изменений в постановление правительства Ханты – Мансийского автономного округа – Югры от 30 декабря 2019 года №567-П (ред. 22.03.2019 г.) и связи изменением количеством детей. </w:t>
      </w:r>
      <w:proofErr w:type="gramEnd"/>
    </w:p>
    <w:p w:rsidR="00594651" w:rsidRPr="00B76CCD" w:rsidRDefault="00594651" w:rsidP="004D3A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Динамика реализации основных мероприятий программы в сравнении с предыдущим годом осталось без изменений.  </w:t>
      </w:r>
    </w:p>
    <w:p w:rsidR="00975E66" w:rsidRPr="00B76CCD" w:rsidRDefault="00975E66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4. Основное мероприятие</w:t>
      </w:r>
      <w:r w:rsidRPr="00B76CCD">
        <w:rPr>
          <w:rFonts w:eastAsia="Times New Roman"/>
          <w:sz w:val="28"/>
          <w:szCs w:val="28"/>
        </w:rPr>
        <w:t xml:space="preserve"> «Создание условий для функционирования  и обеспечение системы персонифицированного финансирования дополнительного образования детей»</w:t>
      </w:r>
      <w:r w:rsidRPr="00B76CCD">
        <w:rPr>
          <w:sz w:val="28"/>
          <w:szCs w:val="28"/>
        </w:rPr>
        <w:t xml:space="preserve"> выделены средства в размере </w:t>
      </w:r>
      <w:r w:rsidRPr="00B76CCD">
        <w:rPr>
          <w:bCs/>
          <w:sz w:val="28"/>
          <w:szCs w:val="28"/>
        </w:rPr>
        <w:t>61 734,</w:t>
      </w:r>
      <w:r w:rsidR="00815BC7" w:rsidRPr="00B76CCD">
        <w:rPr>
          <w:bCs/>
          <w:sz w:val="28"/>
          <w:szCs w:val="28"/>
        </w:rPr>
        <w:t>4</w:t>
      </w:r>
      <w:r w:rsidRPr="00B76CCD">
        <w:rPr>
          <w:bCs/>
          <w:sz w:val="28"/>
          <w:szCs w:val="28"/>
        </w:rPr>
        <w:t xml:space="preserve"> </w:t>
      </w:r>
      <w:r w:rsidRPr="00B76CCD">
        <w:rPr>
          <w:sz w:val="28"/>
          <w:szCs w:val="28"/>
        </w:rPr>
        <w:t>тыс. рублей, в том числе средства бюджета округа 0,0 тыс. рублей.</w:t>
      </w:r>
    </w:p>
    <w:p w:rsidR="00975E66" w:rsidRPr="00B76CCD" w:rsidRDefault="00975E66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="00815BC7" w:rsidRPr="00B76CCD">
        <w:rPr>
          <w:bCs/>
          <w:sz w:val="28"/>
          <w:szCs w:val="28"/>
        </w:rPr>
        <w:t>61 734,4</w:t>
      </w:r>
      <w:r w:rsidRPr="00B76CCD">
        <w:rPr>
          <w:bCs/>
          <w:sz w:val="28"/>
          <w:szCs w:val="28"/>
        </w:rPr>
        <w:t xml:space="preserve"> </w:t>
      </w:r>
      <w:r w:rsidRPr="00B76CCD">
        <w:rPr>
          <w:sz w:val="28"/>
          <w:szCs w:val="28"/>
        </w:rPr>
        <w:t>тыс. рублей, в том числе 0,0 тыс. рублей средства бюджета округа. Плановые показатели исполнены на 100 %.</w:t>
      </w:r>
    </w:p>
    <w:p w:rsidR="00975E66" w:rsidRPr="00B76CCD" w:rsidRDefault="00975E66" w:rsidP="0030332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Выделенные средства направлены на оплату услуг, предоставляемых поставщиками ПФДО, реализующими программы дополнительного  образования с использованием сертификата персонифицированного финансирования, закрепляющего гарантию по оплате выбираемых ребенком дополнительных общеразвивающих программ.</w:t>
      </w:r>
    </w:p>
    <w:p w:rsidR="00975E66" w:rsidRPr="00B76CCD" w:rsidRDefault="00975E66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Увеличение финансирования мероприятия муниципальной программы в 2019 году по сравнению с 2018 произошло на 2</w:t>
      </w:r>
      <w:r w:rsidR="00815BC7" w:rsidRPr="00B76CCD">
        <w:rPr>
          <w:rFonts w:ascii="Times New Roman" w:hAnsi="Times New Roman" w:cs="Times New Roman"/>
          <w:sz w:val="28"/>
          <w:szCs w:val="28"/>
        </w:rPr>
        <w:t>1</w:t>
      </w:r>
      <w:r w:rsidRPr="00B76CCD">
        <w:rPr>
          <w:rFonts w:ascii="Times New Roman" w:hAnsi="Times New Roman" w:cs="Times New Roman"/>
          <w:sz w:val="28"/>
          <w:szCs w:val="28"/>
        </w:rPr>
        <w:t>%. Это связано с ростом числа поставщиков негосударственного сектора.</w:t>
      </w:r>
    </w:p>
    <w:p w:rsidR="00D5634B" w:rsidRPr="00B76CCD" w:rsidRDefault="00D5634B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A7" w:rsidRPr="00B76CCD" w:rsidRDefault="000E6DA7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Подпрограмма </w:t>
      </w:r>
      <w:r w:rsidRPr="00B76CCD">
        <w:rPr>
          <w:rFonts w:eastAsia="Times New Roman"/>
          <w:sz w:val="28"/>
          <w:szCs w:val="28"/>
        </w:rPr>
        <w:t>II  «Система оценки  качества образования и информационная прозрачность системы образования»</w:t>
      </w:r>
      <w:r w:rsidRPr="00B76CCD">
        <w:rPr>
          <w:sz w:val="28"/>
          <w:szCs w:val="28"/>
        </w:rPr>
        <w:t>:</w:t>
      </w:r>
    </w:p>
    <w:p w:rsidR="000E6DA7" w:rsidRPr="00B76CCD" w:rsidRDefault="000E6DA7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1. Основное мероприятие </w:t>
      </w:r>
      <w:r w:rsidRPr="00B76CCD">
        <w:rPr>
          <w:rFonts w:eastAsia="Times New Roman"/>
          <w:sz w:val="28"/>
          <w:szCs w:val="28"/>
        </w:rPr>
        <w:t xml:space="preserve">«Развитие муниципальной системы оценки качества 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обучающегося» </w:t>
      </w:r>
      <w:r w:rsidRPr="00B76CCD">
        <w:rPr>
          <w:sz w:val="28"/>
          <w:szCs w:val="28"/>
        </w:rPr>
        <w:t xml:space="preserve">выделены средства в размере </w:t>
      </w:r>
      <w:r w:rsidRPr="00B76CCD">
        <w:rPr>
          <w:rFonts w:eastAsia="Times New Roman"/>
          <w:sz w:val="28"/>
          <w:szCs w:val="28"/>
        </w:rPr>
        <w:t xml:space="preserve">549,0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рублей.</w:t>
      </w:r>
    </w:p>
    <w:p w:rsidR="000E6DA7" w:rsidRPr="00B76CCD" w:rsidRDefault="000E6DA7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Pr="00B76CCD">
        <w:rPr>
          <w:rFonts w:eastAsia="Times New Roman"/>
          <w:sz w:val="28"/>
          <w:szCs w:val="28"/>
        </w:rPr>
        <w:t xml:space="preserve">549,0 </w:t>
      </w:r>
      <w:r w:rsidRPr="00B76CCD">
        <w:rPr>
          <w:sz w:val="28"/>
          <w:szCs w:val="28"/>
        </w:rPr>
        <w:t xml:space="preserve">тыс. рублей, в том числе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 средства бюджета округа. Плановые показатели исполнены на 100 %.</w:t>
      </w:r>
    </w:p>
    <w:p w:rsidR="000E6DA7" w:rsidRPr="00B76CCD" w:rsidRDefault="000E6DA7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Выделенные средства направлены </w:t>
      </w:r>
      <w:proofErr w:type="gramStart"/>
      <w:r w:rsidRPr="00B76C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174FD" w:rsidRPr="00B76CCD">
        <w:rPr>
          <w:rFonts w:ascii="Times New Roman" w:hAnsi="Times New Roman" w:cs="Times New Roman"/>
          <w:sz w:val="28"/>
          <w:szCs w:val="28"/>
        </w:rPr>
        <w:t>:</w:t>
      </w:r>
    </w:p>
    <w:p w:rsidR="007174FD" w:rsidRPr="00B76CCD" w:rsidRDefault="007174FD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- На проведение родительской конференции, организацию и проведение </w:t>
      </w:r>
      <w:r w:rsidR="00EE5D7F" w:rsidRPr="00B76CCD">
        <w:rPr>
          <w:rFonts w:ascii="Times New Roman" w:hAnsi="Times New Roman" w:cs="Times New Roman"/>
          <w:sz w:val="28"/>
          <w:szCs w:val="28"/>
        </w:rPr>
        <w:t>репетиционных</w:t>
      </w:r>
      <w:r w:rsidRPr="00B76CCD">
        <w:rPr>
          <w:rFonts w:ascii="Times New Roman" w:hAnsi="Times New Roman" w:cs="Times New Roman"/>
          <w:sz w:val="28"/>
          <w:szCs w:val="28"/>
        </w:rPr>
        <w:t xml:space="preserve"> экзаменов, развитие и поддержка системного взаимодействия вузов округа и области с городской системой образования, информационное и аналитическое сопровождение программы (издание сборника по итогам городских конкурсов профессионального мастерства).</w:t>
      </w:r>
    </w:p>
    <w:p w:rsidR="00D5634B" w:rsidRPr="00B76CCD" w:rsidRDefault="00D5634B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74D" w:rsidRPr="00B76CCD" w:rsidRDefault="0089674D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III «Допризывная подготовка </w:t>
      </w:r>
      <w:proofErr w:type="gramStart"/>
      <w:r w:rsidRPr="00B76CC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6C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6CCD">
        <w:rPr>
          <w:rFonts w:ascii="Times New Roman" w:hAnsi="Times New Roman" w:cs="Times New Roman"/>
          <w:sz w:val="28"/>
          <w:szCs w:val="28"/>
        </w:rPr>
        <w:t>:</w:t>
      </w:r>
    </w:p>
    <w:p w:rsidR="0089674D" w:rsidRPr="00B76CCD" w:rsidRDefault="0089674D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1. Основное мероприятие </w:t>
      </w:r>
      <w:r w:rsidRPr="00B76CCD">
        <w:rPr>
          <w:rFonts w:eastAsia="Times New Roman"/>
          <w:sz w:val="28"/>
          <w:szCs w:val="28"/>
        </w:rPr>
        <w:t xml:space="preserve">«Поддержка детских и юношеских общественных организаций и объединений» </w:t>
      </w:r>
      <w:r w:rsidRPr="00B76CCD">
        <w:rPr>
          <w:sz w:val="28"/>
          <w:szCs w:val="28"/>
        </w:rPr>
        <w:t xml:space="preserve">выделены средства в размере </w:t>
      </w:r>
      <w:r w:rsidRPr="00B76CCD">
        <w:rPr>
          <w:rFonts w:eastAsia="Times New Roman"/>
          <w:sz w:val="28"/>
          <w:szCs w:val="28"/>
        </w:rPr>
        <w:t xml:space="preserve">173,6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рублей.</w:t>
      </w:r>
    </w:p>
    <w:p w:rsidR="0089674D" w:rsidRPr="00B76CCD" w:rsidRDefault="0089674D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Pr="00B76CCD">
        <w:rPr>
          <w:rFonts w:eastAsia="Times New Roman"/>
          <w:sz w:val="28"/>
          <w:szCs w:val="28"/>
        </w:rPr>
        <w:t>173,</w:t>
      </w:r>
      <w:r w:rsidR="00815BC7" w:rsidRPr="00B76CCD">
        <w:rPr>
          <w:rFonts w:eastAsia="Times New Roman"/>
          <w:sz w:val="28"/>
          <w:szCs w:val="28"/>
        </w:rPr>
        <w:t>6</w:t>
      </w:r>
      <w:r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тыс. рублей, в том числе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 средства бюджета округа. Плановые показатели исполнены на 100 %.</w:t>
      </w:r>
    </w:p>
    <w:p w:rsidR="008C3058" w:rsidRPr="00B76CCD" w:rsidRDefault="008C3058" w:rsidP="008C305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8C3058" w:rsidRPr="00B76CCD" w:rsidRDefault="008C3058" w:rsidP="008C305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CCD">
        <w:rPr>
          <w:rFonts w:ascii="Times New Roman" w:hAnsi="Times New Roman" w:cs="Times New Roman"/>
          <w:sz w:val="28"/>
          <w:szCs w:val="28"/>
        </w:rPr>
        <w:t xml:space="preserve"> 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Организация, проведение и участие в соревнованиях по профилактике детского дорожно-транспортного травматизма Мероприятие "Юный инспектор дорожного движения", "Городской конкурс-соревнование "Безопасное колесо"</w:t>
      </w:r>
      <w:r w:rsidR="00023966" w:rsidRPr="00B76CCD">
        <w:rPr>
          <w:rFonts w:ascii="Times New Roman" w:eastAsia="Times New Roman" w:hAnsi="Times New Roman" w:cs="Times New Roman"/>
          <w:sz w:val="28"/>
          <w:szCs w:val="28"/>
        </w:rPr>
        <w:t>, «Перекресток».</w:t>
      </w:r>
    </w:p>
    <w:p w:rsidR="008C3058" w:rsidRPr="00B76CCD" w:rsidRDefault="008C3058" w:rsidP="00023966">
      <w:pPr>
        <w:pStyle w:val="20"/>
        <w:spacing w:line="276" w:lineRule="auto"/>
        <w:jc w:val="both"/>
        <w:rPr>
          <w:sz w:val="28"/>
          <w:szCs w:val="28"/>
        </w:rPr>
      </w:pPr>
    </w:p>
    <w:p w:rsidR="00B86B8F" w:rsidRPr="00B76CCD" w:rsidRDefault="00B86B8F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2. Основное мероприятие </w:t>
      </w:r>
      <w:r w:rsidR="003A50FA" w:rsidRPr="00B76CCD">
        <w:rPr>
          <w:rFonts w:eastAsia="Times New Roman"/>
          <w:sz w:val="28"/>
          <w:szCs w:val="28"/>
        </w:rPr>
        <w:t>«Создание условий для развития гражданск</w:t>
      </w:r>
      <w:proofErr w:type="gramStart"/>
      <w:r w:rsidR="003A50FA" w:rsidRPr="00B76CCD">
        <w:rPr>
          <w:rFonts w:eastAsia="Times New Roman"/>
          <w:sz w:val="28"/>
          <w:szCs w:val="28"/>
        </w:rPr>
        <w:t>о-</w:t>
      </w:r>
      <w:proofErr w:type="gramEnd"/>
      <w:r w:rsidR="003A50FA" w:rsidRPr="00B76CCD">
        <w:rPr>
          <w:rFonts w:eastAsia="Times New Roman"/>
          <w:sz w:val="28"/>
          <w:szCs w:val="28"/>
        </w:rPr>
        <w:t xml:space="preserve">, военно-патриотических качеств обучающихся» </w:t>
      </w:r>
      <w:r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выделены средства в размере </w:t>
      </w:r>
      <w:r w:rsidR="003A50FA" w:rsidRPr="00B76CCD">
        <w:rPr>
          <w:rFonts w:eastAsia="Times New Roman"/>
          <w:sz w:val="28"/>
          <w:szCs w:val="28"/>
        </w:rPr>
        <w:t xml:space="preserve">409,1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рублей.</w:t>
      </w:r>
    </w:p>
    <w:p w:rsidR="00B86B8F" w:rsidRPr="00B76CCD" w:rsidRDefault="00B86B8F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="003A50FA" w:rsidRPr="00B76CCD">
        <w:rPr>
          <w:rFonts w:eastAsia="Times New Roman"/>
          <w:sz w:val="28"/>
          <w:szCs w:val="28"/>
        </w:rPr>
        <w:t xml:space="preserve">409,1 </w:t>
      </w:r>
      <w:r w:rsidRPr="00B76CCD">
        <w:rPr>
          <w:sz w:val="28"/>
          <w:szCs w:val="28"/>
        </w:rPr>
        <w:t xml:space="preserve">тыс. рублей, в том числе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 средства бюджета округа. Плановые показатели исполнены на 100 %.</w:t>
      </w:r>
    </w:p>
    <w:p w:rsidR="00023966" w:rsidRPr="00B76CCD" w:rsidRDefault="00023966" w:rsidP="0002396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023966" w:rsidRPr="00B76CCD" w:rsidRDefault="00023966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76CCD">
        <w:rPr>
          <w:sz w:val="28"/>
          <w:szCs w:val="28"/>
        </w:rPr>
        <w:t xml:space="preserve">- Организация и проведение соревнований, сборов гражданско-патриотической, военно-патриотической направленности, организация и </w:t>
      </w:r>
      <w:r w:rsidRPr="00B76CCD">
        <w:rPr>
          <w:sz w:val="28"/>
          <w:szCs w:val="28"/>
        </w:rPr>
        <w:lastRenderedPageBreak/>
        <w:t>проведение мероприятий в рамках месячника оборонно-массовой и спортивной работы" Мероприятие Организация и проведение городского конкурса на лучшую подготовку граждан к службе, месячника оборонно-массовой и спортивной работы";</w:t>
      </w:r>
      <w:proofErr w:type="gramEnd"/>
    </w:p>
    <w:p w:rsidR="00023966" w:rsidRPr="00B76CCD" w:rsidRDefault="00023966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- </w:t>
      </w:r>
      <w:r w:rsidR="009079EC" w:rsidRPr="00B76CCD">
        <w:rPr>
          <w:sz w:val="28"/>
          <w:szCs w:val="28"/>
        </w:rPr>
        <w:t xml:space="preserve">Участие и проведение соревнований по техническим видам спорта судомоделизм, автомоделизм, авиамоделизм, </w:t>
      </w:r>
      <w:proofErr w:type="spellStart"/>
      <w:r w:rsidR="009079EC" w:rsidRPr="00B76CCD">
        <w:rPr>
          <w:sz w:val="28"/>
          <w:szCs w:val="28"/>
        </w:rPr>
        <w:t>ракетомоделизм</w:t>
      </w:r>
      <w:proofErr w:type="spellEnd"/>
      <w:r w:rsidR="009079EC" w:rsidRPr="00B76CCD">
        <w:rPr>
          <w:sz w:val="28"/>
          <w:szCs w:val="28"/>
        </w:rPr>
        <w:t>, спортивная радиопеленгация и т.п.,  Мероприятие "Судомоделизм, автомоделизм";</w:t>
      </w:r>
    </w:p>
    <w:p w:rsidR="009079EC" w:rsidRPr="00B76CCD" w:rsidRDefault="00C527FC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- Мероприятия посвященные "Дню России" - "Я гражданин России";</w:t>
      </w:r>
    </w:p>
    <w:p w:rsidR="003A50FA" w:rsidRPr="00B76CCD" w:rsidRDefault="003A50FA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3. </w:t>
      </w:r>
      <w:proofErr w:type="gramStart"/>
      <w:r w:rsidRPr="00B76CCD">
        <w:rPr>
          <w:sz w:val="28"/>
          <w:szCs w:val="28"/>
        </w:rPr>
        <w:t xml:space="preserve">Основное мероприятие </w:t>
      </w:r>
      <w:r w:rsidRPr="00B76CCD">
        <w:rPr>
          <w:rFonts w:eastAsia="Times New Roman"/>
          <w:sz w:val="28"/>
          <w:szCs w:val="28"/>
        </w:rPr>
        <w:t>«Оказание психологической помощи обучающимся, оказавшимся в трудной жизненной ситуации.</w:t>
      </w:r>
      <w:proofErr w:type="gramEnd"/>
      <w:r w:rsidRPr="00B76CCD">
        <w:rPr>
          <w:rFonts w:eastAsia="Times New Roman"/>
          <w:sz w:val="28"/>
          <w:szCs w:val="28"/>
        </w:rPr>
        <w:t xml:space="preserve"> Профилактика детского дорожно-транспортного травматизма»  </w:t>
      </w:r>
      <w:r w:rsidRPr="00B76CCD">
        <w:rPr>
          <w:sz w:val="28"/>
          <w:szCs w:val="28"/>
        </w:rPr>
        <w:t xml:space="preserve">выделены средства в размере </w:t>
      </w:r>
      <w:r w:rsidRPr="00B76CCD">
        <w:rPr>
          <w:rFonts w:eastAsia="Times New Roman"/>
          <w:sz w:val="28"/>
          <w:szCs w:val="28"/>
        </w:rPr>
        <w:t xml:space="preserve">200,0 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рублей.</w:t>
      </w:r>
    </w:p>
    <w:p w:rsidR="003A50FA" w:rsidRPr="00B76CCD" w:rsidRDefault="003A50FA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Pr="00B76CCD">
        <w:rPr>
          <w:rFonts w:eastAsia="Times New Roman"/>
          <w:sz w:val="28"/>
          <w:szCs w:val="28"/>
        </w:rPr>
        <w:t xml:space="preserve">200,0 </w:t>
      </w:r>
      <w:r w:rsidRPr="00B76CCD">
        <w:rPr>
          <w:sz w:val="28"/>
          <w:szCs w:val="28"/>
        </w:rPr>
        <w:t xml:space="preserve">тыс. рублей, в том числе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 средства бюджета округа. Плановые показатели исполнены на 100 %.</w:t>
      </w:r>
    </w:p>
    <w:p w:rsidR="00C527FC" w:rsidRPr="00B76CCD" w:rsidRDefault="00C527FC" w:rsidP="00C527F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C527FC" w:rsidRPr="00B76CCD" w:rsidRDefault="00C527FC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- Работа телефона "Доверие".</w:t>
      </w:r>
    </w:p>
    <w:p w:rsidR="00D5634B" w:rsidRPr="00B76CCD" w:rsidRDefault="00D5634B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</w:p>
    <w:p w:rsidR="003A50FA" w:rsidRPr="00B76CCD" w:rsidRDefault="003A50FA" w:rsidP="008C30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IV «Ресурсное обеспечение системы образования»</w:t>
      </w:r>
      <w:r w:rsidRPr="00B76CCD">
        <w:rPr>
          <w:rFonts w:ascii="Times New Roman" w:hAnsi="Times New Roman" w:cs="Times New Roman"/>
          <w:sz w:val="28"/>
          <w:szCs w:val="28"/>
        </w:rPr>
        <w:t>:</w:t>
      </w:r>
    </w:p>
    <w:p w:rsidR="008F010F" w:rsidRPr="00B76CCD" w:rsidRDefault="008F010F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1. Основное мероприятие </w:t>
      </w:r>
      <w:r w:rsidRPr="00B76CCD">
        <w:rPr>
          <w:rFonts w:eastAsia="Times New Roman"/>
          <w:sz w:val="28"/>
          <w:szCs w:val="28"/>
        </w:rPr>
        <w:t xml:space="preserve">«Обеспечение функций управления и контроля в сфере образования» </w:t>
      </w:r>
      <w:r w:rsidRPr="00B76CCD">
        <w:rPr>
          <w:sz w:val="28"/>
          <w:szCs w:val="28"/>
        </w:rPr>
        <w:t xml:space="preserve">выделены средства в размере </w:t>
      </w:r>
      <w:r w:rsidR="00303322" w:rsidRPr="00B76CCD">
        <w:rPr>
          <w:rFonts w:eastAsia="Times New Roman"/>
          <w:sz w:val="28"/>
          <w:szCs w:val="28"/>
        </w:rPr>
        <w:t>25 488,</w:t>
      </w:r>
      <w:r w:rsidR="00815BC7" w:rsidRPr="00B76CCD">
        <w:rPr>
          <w:rFonts w:eastAsia="Times New Roman"/>
          <w:sz w:val="28"/>
          <w:szCs w:val="28"/>
        </w:rPr>
        <w:t>4</w:t>
      </w:r>
      <w:r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рублей, средства федерального бюджета 608,</w:t>
      </w:r>
      <w:r w:rsidR="00815BC7" w:rsidRPr="00B76CCD">
        <w:rPr>
          <w:sz w:val="28"/>
          <w:szCs w:val="28"/>
        </w:rPr>
        <w:t>1</w:t>
      </w:r>
      <w:r w:rsidRPr="00B76CCD">
        <w:rPr>
          <w:sz w:val="28"/>
          <w:szCs w:val="28"/>
        </w:rPr>
        <w:t xml:space="preserve"> тыс. рублей.</w:t>
      </w:r>
    </w:p>
    <w:p w:rsidR="008F010F" w:rsidRPr="00B76CCD" w:rsidRDefault="008F010F" w:rsidP="008C3058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="00303322" w:rsidRPr="00B76CCD">
        <w:rPr>
          <w:rFonts w:eastAsia="Times New Roman"/>
          <w:sz w:val="28"/>
          <w:szCs w:val="28"/>
        </w:rPr>
        <w:t>25 116,</w:t>
      </w:r>
      <w:r w:rsidR="00815BC7" w:rsidRPr="00B76CCD">
        <w:rPr>
          <w:rFonts w:eastAsia="Times New Roman"/>
          <w:sz w:val="28"/>
          <w:szCs w:val="28"/>
        </w:rPr>
        <w:t>3</w:t>
      </w:r>
      <w:r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рублей, средства федерального бюджета 608,</w:t>
      </w:r>
      <w:r w:rsidR="00815BC7" w:rsidRPr="00B76CCD">
        <w:rPr>
          <w:sz w:val="28"/>
          <w:szCs w:val="28"/>
        </w:rPr>
        <w:t>1</w:t>
      </w:r>
      <w:r w:rsidRPr="00B76CCD">
        <w:rPr>
          <w:sz w:val="28"/>
          <w:szCs w:val="28"/>
        </w:rPr>
        <w:t xml:space="preserve"> тыс. рублей. Плановые показатели исполнены на 99 %.</w:t>
      </w:r>
    </w:p>
    <w:p w:rsidR="001F5BA4" w:rsidRPr="00B76CCD" w:rsidRDefault="001F5BA4" w:rsidP="0030332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В данном мероприятии отражены расходы на обеспечение </w:t>
      </w:r>
      <w:proofErr w:type="gramStart"/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содержания аппарата управления </w:t>
      </w:r>
      <w:r w:rsidRPr="00B76CCD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</w:t>
      </w:r>
      <w:proofErr w:type="gramEnd"/>
      <w:r w:rsidRPr="00B76CCD">
        <w:rPr>
          <w:rFonts w:ascii="Times New Roman" w:hAnsi="Times New Roman" w:cs="Times New Roman"/>
          <w:sz w:val="28"/>
          <w:szCs w:val="28"/>
        </w:rPr>
        <w:t xml:space="preserve"> г. Ханты-Мансийска.  </w:t>
      </w:r>
    </w:p>
    <w:p w:rsidR="003A50FA" w:rsidRPr="00B76CCD" w:rsidRDefault="008F010F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>2</w:t>
      </w:r>
      <w:r w:rsidR="003A50FA" w:rsidRPr="00B76CCD">
        <w:rPr>
          <w:sz w:val="28"/>
          <w:szCs w:val="28"/>
        </w:rPr>
        <w:t xml:space="preserve">. Основное мероприятие </w:t>
      </w:r>
      <w:r w:rsidRPr="00B76CCD">
        <w:rPr>
          <w:rFonts w:eastAsia="Times New Roman"/>
          <w:sz w:val="28"/>
          <w:szCs w:val="28"/>
        </w:rPr>
        <w:t>«Финансовое обеспечение полномочий органов местного самоуправления города Ханты-Мансийска»</w:t>
      </w:r>
      <w:r w:rsidR="003A50FA" w:rsidRPr="00B76CCD">
        <w:rPr>
          <w:rFonts w:eastAsia="Times New Roman"/>
          <w:sz w:val="28"/>
          <w:szCs w:val="28"/>
        </w:rPr>
        <w:t xml:space="preserve"> </w:t>
      </w:r>
      <w:r w:rsidR="003A50FA" w:rsidRPr="00B76CCD">
        <w:rPr>
          <w:sz w:val="28"/>
          <w:szCs w:val="28"/>
        </w:rPr>
        <w:t xml:space="preserve">выделены средства в размере </w:t>
      </w:r>
      <w:r w:rsidRPr="00B76CCD">
        <w:rPr>
          <w:rFonts w:eastAsia="Times New Roman"/>
          <w:sz w:val="28"/>
          <w:szCs w:val="28"/>
        </w:rPr>
        <w:t xml:space="preserve">95 493,5 </w:t>
      </w:r>
      <w:r w:rsidR="003A50FA" w:rsidRPr="00B76CCD">
        <w:rPr>
          <w:sz w:val="28"/>
          <w:szCs w:val="28"/>
        </w:rPr>
        <w:t xml:space="preserve">тыс. рублей, в том числе средства бюджета округа   </w:t>
      </w:r>
      <w:r w:rsidR="003A50FA" w:rsidRPr="00B76CCD">
        <w:rPr>
          <w:rFonts w:eastAsia="Times New Roman"/>
          <w:sz w:val="28"/>
          <w:szCs w:val="28"/>
        </w:rPr>
        <w:t>0,0</w:t>
      </w:r>
      <w:r w:rsidR="003A50FA" w:rsidRPr="00B76CCD">
        <w:rPr>
          <w:sz w:val="28"/>
          <w:szCs w:val="28"/>
        </w:rPr>
        <w:t> тыс. рублей</w:t>
      </w:r>
      <w:r w:rsidRPr="00B76CCD">
        <w:rPr>
          <w:sz w:val="28"/>
          <w:szCs w:val="28"/>
        </w:rPr>
        <w:t>.</w:t>
      </w:r>
    </w:p>
    <w:p w:rsidR="003A50FA" w:rsidRPr="00B76CCD" w:rsidRDefault="003A50FA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="008F010F" w:rsidRPr="00B76CCD">
        <w:rPr>
          <w:rFonts w:eastAsia="Times New Roman"/>
          <w:sz w:val="28"/>
          <w:szCs w:val="28"/>
        </w:rPr>
        <w:t xml:space="preserve">95 112,7 </w:t>
      </w:r>
      <w:r w:rsidRPr="00B76CCD">
        <w:rPr>
          <w:sz w:val="28"/>
          <w:szCs w:val="28"/>
        </w:rPr>
        <w:t xml:space="preserve">тыс. рублей, </w:t>
      </w:r>
      <w:r w:rsidR="00674E38" w:rsidRPr="00B76CCD">
        <w:rPr>
          <w:sz w:val="28"/>
          <w:szCs w:val="28"/>
        </w:rPr>
        <w:t xml:space="preserve">в том числе средства бюджета округа   </w:t>
      </w:r>
      <w:r w:rsidR="00674E38" w:rsidRPr="00B76CCD">
        <w:rPr>
          <w:rFonts w:eastAsia="Times New Roman"/>
          <w:sz w:val="28"/>
          <w:szCs w:val="28"/>
        </w:rPr>
        <w:t>0,0</w:t>
      </w:r>
      <w:r w:rsidR="00674E38" w:rsidRPr="00B76CCD">
        <w:rPr>
          <w:sz w:val="28"/>
          <w:szCs w:val="28"/>
        </w:rPr>
        <w:t> тыс. рублей.</w:t>
      </w:r>
      <w:r w:rsidRPr="00B76CCD">
        <w:rPr>
          <w:sz w:val="28"/>
          <w:szCs w:val="28"/>
        </w:rPr>
        <w:t xml:space="preserve"> Плановые показатели исполнены на </w:t>
      </w:r>
      <w:r w:rsidR="008F010F" w:rsidRPr="00B76CCD">
        <w:rPr>
          <w:sz w:val="28"/>
          <w:szCs w:val="28"/>
        </w:rPr>
        <w:t>100</w:t>
      </w:r>
      <w:r w:rsidRPr="00B76CCD">
        <w:rPr>
          <w:sz w:val="28"/>
          <w:szCs w:val="28"/>
        </w:rPr>
        <w:t xml:space="preserve"> %.</w:t>
      </w:r>
    </w:p>
    <w:p w:rsidR="00C11C90" w:rsidRPr="00B76CCD" w:rsidRDefault="003A50FA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Выделенные средства направлены </w:t>
      </w:r>
      <w:proofErr w:type="gramStart"/>
      <w:r w:rsidRPr="00B76C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11C90" w:rsidRPr="00B76CCD">
        <w:rPr>
          <w:rFonts w:ascii="Times New Roman" w:hAnsi="Times New Roman" w:cs="Times New Roman"/>
          <w:sz w:val="28"/>
          <w:szCs w:val="28"/>
        </w:rPr>
        <w:t>:</w:t>
      </w:r>
    </w:p>
    <w:p w:rsidR="003A50FA" w:rsidRPr="00B76CCD" w:rsidRDefault="00C11C90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- расходы на обеспечение деятельности  (оказание услуг) муниципальных учреждений:  МКУ «Управление по учету и контролю </w:t>
      </w:r>
      <w:r w:rsidRPr="00B76CCD">
        <w:rPr>
          <w:rFonts w:ascii="Times New Roman" w:hAnsi="Times New Roman" w:cs="Times New Roman"/>
          <w:sz w:val="28"/>
          <w:szCs w:val="28"/>
        </w:rPr>
        <w:lastRenderedPageBreak/>
        <w:t>финансов образовательных учреждений города Ханты-Мансийска» и  МКОУ «Центр развития образования»;</w:t>
      </w:r>
    </w:p>
    <w:p w:rsidR="00C11C90" w:rsidRPr="00B76CCD" w:rsidRDefault="00C11C90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>- услуги в области информационных технологий в сфере образования.</w:t>
      </w:r>
    </w:p>
    <w:p w:rsidR="00E5751D" w:rsidRPr="00B76CCD" w:rsidRDefault="00E5751D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3. Основное мероприятие </w:t>
      </w:r>
      <w:r w:rsidRPr="00B76CCD">
        <w:rPr>
          <w:rFonts w:eastAsia="Times New Roman"/>
          <w:sz w:val="28"/>
          <w:szCs w:val="28"/>
        </w:rPr>
        <w:t xml:space="preserve">«Обеспечение  комплексной безопасности образовательных учреждений» </w:t>
      </w:r>
      <w:r w:rsidRPr="00B76CCD">
        <w:rPr>
          <w:sz w:val="28"/>
          <w:szCs w:val="28"/>
        </w:rPr>
        <w:t xml:space="preserve">выделены средства в размере </w:t>
      </w:r>
      <w:r w:rsidRPr="00B76CCD">
        <w:rPr>
          <w:rFonts w:eastAsia="Times New Roman"/>
          <w:sz w:val="28"/>
          <w:szCs w:val="28"/>
        </w:rPr>
        <w:t>65 292,</w:t>
      </w:r>
      <w:r w:rsidR="00815BC7" w:rsidRPr="00B76CCD">
        <w:rPr>
          <w:rFonts w:eastAsia="Times New Roman"/>
          <w:sz w:val="28"/>
          <w:szCs w:val="28"/>
        </w:rPr>
        <w:t>6</w:t>
      </w:r>
      <w:r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рублей.</w:t>
      </w:r>
    </w:p>
    <w:p w:rsidR="00E5751D" w:rsidRPr="00B76CCD" w:rsidRDefault="00E5751D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Pr="00B76CCD">
        <w:rPr>
          <w:rFonts w:eastAsia="Times New Roman"/>
          <w:sz w:val="28"/>
          <w:szCs w:val="28"/>
        </w:rPr>
        <w:t>65 292,</w:t>
      </w:r>
      <w:r w:rsidR="00815BC7" w:rsidRPr="00B76CCD">
        <w:rPr>
          <w:rFonts w:eastAsia="Times New Roman"/>
          <w:sz w:val="28"/>
          <w:szCs w:val="28"/>
        </w:rPr>
        <w:t>6</w:t>
      </w:r>
      <w:r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рублей. Плановые показатели исполнены на 100 %.</w:t>
      </w:r>
    </w:p>
    <w:p w:rsidR="001D634B" w:rsidRPr="00B76CCD" w:rsidRDefault="00E5751D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Выделенные средства направлены </w:t>
      </w:r>
      <w:proofErr w:type="gramStart"/>
      <w:r w:rsidRPr="00B76C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634B" w:rsidRPr="00B76CCD">
        <w:rPr>
          <w:rFonts w:ascii="Times New Roman" w:hAnsi="Times New Roman" w:cs="Times New Roman"/>
          <w:sz w:val="28"/>
          <w:szCs w:val="28"/>
        </w:rPr>
        <w:t>:</w:t>
      </w:r>
    </w:p>
    <w:p w:rsidR="001D634B" w:rsidRPr="00B76CCD" w:rsidRDefault="001D634B" w:rsidP="00303322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- текущий ремонт и содержание учреждений и объектов </w:t>
      </w:r>
      <w:proofErr w:type="gramStart"/>
      <w:r w:rsidRPr="00B76CCD">
        <w:rPr>
          <w:rFonts w:ascii="Times New Roman" w:eastAsia="Times New Roman" w:hAnsi="Times New Roman" w:cs="Times New Roman"/>
          <w:sz w:val="28"/>
          <w:szCs w:val="28"/>
        </w:rPr>
        <w:t>Департамента образования Администрации города Ханты-Мансийска</w:t>
      </w:r>
      <w:proofErr w:type="gramEnd"/>
      <w:r w:rsidRPr="00B76C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634B" w:rsidRPr="00B76CCD" w:rsidRDefault="001D634B" w:rsidP="00303322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D">
        <w:rPr>
          <w:rFonts w:ascii="Times New Roman" w:eastAsia="Times New Roman" w:hAnsi="Times New Roman" w:cs="Times New Roman"/>
          <w:sz w:val="28"/>
          <w:szCs w:val="28"/>
        </w:rPr>
        <w:t xml:space="preserve">- комплексное обслуживание  учреждений и объектов </w:t>
      </w:r>
      <w:proofErr w:type="gramStart"/>
      <w:r w:rsidRPr="00B76CCD">
        <w:rPr>
          <w:rFonts w:ascii="Times New Roman" w:eastAsia="Times New Roman" w:hAnsi="Times New Roman" w:cs="Times New Roman"/>
          <w:sz w:val="28"/>
          <w:szCs w:val="28"/>
        </w:rPr>
        <w:t>Департамента образования Администрации города Ханты-Мансийска</w:t>
      </w:r>
      <w:proofErr w:type="gramEnd"/>
      <w:r w:rsidRPr="00B76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E25" w:rsidRPr="00B76CCD" w:rsidRDefault="00874E25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4. Основное мероприятие </w:t>
      </w:r>
      <w:r w:rsidRPr="00B76CCD">
        <w:rPr>
          <w:rFonts w:eastAsia="Times New Roman"/>
          <w:sz w:val="28"/>
          <w:szCs w:val="28"/>
        </w:rPr>
        <w:t xml:space="preserve">«Развитие материально-технической базы  образовательных учреждений» </w:t>
      </w:r>
      <w:r w:rsidRPr="00B76CCD">
        <w:rPr>
          <w:sz w:val="28"/>
          <w:szCs w:val="28"/>
        </w:rPr>
        <w:t xml:space="preserve">выделены средства в размере </w:t>
      </w:r>
      <w:r w:rsidRPr="00B76CCD">
        <w:rPr>
          <w:rFonts w:eastAsia="Times New Roman"/>
          <w:sz w:val="28"/>
          <w:szCs w:val="28"/>
        </w:rPr>
        <w:t>48</w:t>
      </w:r>
      <w:r w:rsidR="00BC2E49" w:rsidRPr="00B76CCD">
        <w:rPr>
          <w:rFonts w:eastAsia="Times New Roman"/>
          <w:sz w:val="28"/>
          <w:szCs w:val="28"/>
        </w:rPr>
        <w:t>3</w:t>
      </w:r>
      <w:r w:rsidR="00303322" w:rsidRPr="00B76CCD">
        <w:rPr>
          <w:rFonts w:eastAsia="Times New Roman"/>
          <w:sz w:val="28"/>
          <w:szCs w:val="28"/>
        </w:rPr>
        <w:t> </w:t>
      </w:r>
      <w:r w:rsidR="00BC2E49" w:rsidRPr="00B76CCD">
        <w:rPr>
          <w:rFonts w:eastAsia="Times New Roman"/>
          <w:sz w:val="28"/>
          <w:szCs w:val="28"/>
        </w:rPr>
        <w:t>72</w:t>
      </w:r>
      <w:r w:rsidR="00303322" w:rsidRPr="00B76CCD">
        <w:rPr>
          <w:rFonts w:eastAsia="Times New Roman"/>
          <w:sz w:val="28"/>
          <w:szCs w:val="28"/>
        </w:rPr>
        <w:t>9,0</w:t>
      </w:r>
      <w:r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4</w:t>
      </w:r>
      <w:r w:rsidR="00BC2E49" w:rsidRPr="00B76CCD">
        <w:rPr>
          <w:rFonts w:eastAsia="Times New Roman"/>
          <w:sz w:val="28"/>
          <w:szCs w:val="28"/>
        </w:rPr>
        <w:t>21</w:t>
      </w:r>
      <w:r w:rsidR="00303322" w:rsidRPr="00B76CCD">
        <w:rPr>
          <w:rFonts w:eastAsia="Times New Roman"/>
          <w:sz w:val="28"/>
          <w:szCs w:val="28"/>
        </w:rPr>
        <w:t> </w:t>
      </w:r>
      <w:r w:rsidR="00BC2E49" w:rsidRPr="00B76CCD">
        <w:rPr>
          <w:rFonts w:eastAsia="Times New Roman"/>
          <w:sz w:val="28"/>
          <w:szCs w:val="28"/>
        </w:rPr>
        <w:t>426</w:t>
      </w:r>
      <w:r w:rsidR="00303322" w:rsidRPr="00B76CCD">
        <w:rPr>
          <w:rFonts w:eastAsia="Times New Roman"/>
          <w:sz w:val="28"/>
          <w:szCs w:val="28"/>
        </w:rPr>
        <w:t>,1</w:t>
      </w:r>
      <w:r w:rsidRPr="00B76CCD">
        <w:rPr>
          <w:sz w:val="28"/>
          <w:szCs w:val="28"/>
        </w:rPr>
        <w:t> тыс. рублей.</w:t>
      </w:r>
    </w:p>
    <w:p w:rsidR="00874E25" w:rsidRPr="00B76CCD" w:rsidRDefault="00874E25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Pr="00B76CCD">
        <w:rPr>
          <w:rFonts w:eastAsia="Times New Roman"/>
          <w:sz w:val="28"/>
          <w:szCs w:val="28"/>
        </w:rPr>
        <w:t>273 167,</w:t>
      </w:r>
      <w:r w:rsidR="00815BC7" w:rsidRPr="00B76CCD">
        <w:rPr>
          <w:rFonts w:eastAsia="Times New Roman"/>
          <w:sz w:val="28"/>
          <w:szCs w:val="28"/>
        </w:rPr>
        <w:t>7</w:t>
      </w:r>
      <w:r w:rsidRPr="00B76CCD">
        <w:rPr>
          <w:rFonts w:eastAsia="Times New Roman"/>
          <w:sz w:val="28"/>
          <w:szCs w:val="28"/>
        </w:rPr>
        <w:t xml:space="preserve">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 xml:space="preserve">231 920,9 </w:t>
      </w:r>
      <w:r w:rsidRPr="00B76CCD">
        <w:rPr>
          <w:sz w:val="28"/>
          <w:szCs w:val="28"/>
        </w:rPr>
        <w:t>тыс. рублей. Плановые показатели исполнены на 56 %.</w:t>
      </w:r>
    </w:p>
    <w:p w:rsidR="00D5634B" w:rsidRPr="00B76CCD" w:rsidRDefault="00D5634B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</w:p>
    <w:p w:rsidR="00C96209" w:rsidRPr="00B76CCD" w:rsidRDefault="00C96209" w:rsidP="003033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C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B76CCD">
        <w:rPr>
          <w:rFonts w:ascii="Times New Roman" w:eastAsia="Times New Roman" w:hAnsi="Times New Roman" w:cs="Times New Roman"/>
          <w:sz w:val="28"/>
          <w:szCs w:val="28"/>
        </w:rPr>
        <w:t>V "Формирование законопослушного поведения участников дорожного движения»</w:t>
      </w:r>
      <w:r w:rsidRPr="00B76CCD">
        <w:rPr>
          <w:rFonts w:ascii="Times New Roman" w:hAnsi="Times New Roman" w:cs="Times New Roman"/>
          <w:sz w:val="28"/>
          <w:szCs w:val="28"/>
        </w:rPr>
        <w:t>:</w:t>
      </w:r>
    </w:p>
    <w:p w:rsidR="00C96209" w:rsidRPr="00B76CCD" w:rsidRDefault="00C96209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1. Основное мероприятие </w:t>
      </w:r>
      <w:r w:rsidRPr="00B76CCD">
        <w:rPr>
          <w:rFonts w:eastAsia="Times New Roman"/>
          <w:sz w:val="28"/>
          <w:szCs w:val="28"/>
        </w:rPr>
        <w:t xml:space="preserve">«Формирование законопослушного поведения участников дорожного движения» </w:t>
      </w:r>
      <w:r w:rsidRPr="00B76CCD">
        <w:rPr>
          <w:sz w:val="28"/>
          <w:szCs w:val="28"/>
        </w:rPr>
        <w:t xml:space="preserve">выделены средства в размере </w:t>
      </w:r>
      <w:r w:rsidRPr="00B76CCD">
        <w:rPr>
          <w:rFonts w:eastAsia="Times New Roman"/>
          <w:sz w:val="28"/>
          <w:szCs w:val="28"/>
        </w:rPr>
        <w:t xml:space="preserve">92,0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рублей.</w:t>
      </w:r>
    </w:p>
    <w:p w:rsidR="00C96209" w:rsidRPr="00B76CCD" w:rsidRDefault="00C96209" w:rsidP="00303322">
      <w:pPr>
        <w:pStyle w:val="20"/>
        <w:spacing w:line="276" w:lineRule="auto"/>
        <w:ind w:firstLine="709"/>
        <w:jc w:val="both"/>
        <w:rPr>
          <w:sz w:val="28"/>
          <w:szCs w:val="28"/>
        </w:rPr>
      </w:pPr>
      <w:r w:rsidRPr="00B76CCD">
        <w:rPr>
          <w:sz w:val="28"/>
          <w:szCs w:val="28"/>
        </w:rPr>
        <w:t xml:space="preserve">Кассовое исполнение составило </w:t>
      </w:r>
      <w:r w:rsidRPr="00B76CCD">
        <w:rPr>
          <w:rFonts w:eastAsia="Times New Roman"/>
          <w:sz w:val="28"/>
          <w:szCs w:val="28"/>
        </w:rPr>
        <w:t xml:space="preserve">92,0 </w:t>
      </w:r>
      <w:r w:rsidRPr="00B76CCD">
        <w:rPr>
          <w:sz w:val="28"/>
          <w:szCs w:val="28"/>
        </w:rPr>
        <w:t xml:space="preserve">тыс. рублей, в том числе средства бюджета округа   </w:t>
      </w:r>
      <w:r w:rsidRPr="00B76CCD">
        <w:rPr>
          <w:rFonts w:eastAsia="Times New Roman"/>
          <w:sz w:val="28"/>
          <w:szCs w:val="28"/>
        </w:rPr>
        <w:t>0,0</w:t>
      </w:r>
      <w:r w:rsidRPr="00B76CCD">
        <w:rPr>
          <w:sz w:val="28"/>
          <w:szCs w:val="28"/>
        </w:rPr>
        <w:t> тыс. рублей. Плановые показатели исполнены на 100 %.</w:t>
      </w:r>
    </w:p>
    <w:p w:rsidR="007E4E68" w:rsidRPr="00B76CCD" w:rsidRDefault="007E4E68" w:rsidP="00E6632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E4E68" w:rsidRPr="00B76CCD" w:rsidSect="00B12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E30"/>
    <w:multiLevelType w:val="hybridMultilevel"/>
    <w:tmpl w:val="8182DBAE"/>
    <w:lvl w:ilvl="0" w:tplc="A5C4F7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4C4B72"/>
    <w:multiLevelType w:val="multilevel"/>
    <w:tmpl w:val="F754FC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>
    <w:nsid w:val="35204437"/>
    <w:multiLevelType w:val="multilevel"/>
    <w:tmpl w:val="305481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3" w:hanging="1800"/>
      </w:pPr>
      <w:rPr>
        <w:rFonts w:hint="default"/>
      </w:rPr>
    </w:lvl>
  </w:abstractNum>
  <w:abstractNum w:abstractNumId="3">
    <w:nsid w:val="4E3A3B5B"/>
    <w:multiLevelType w:val="hybridMultilevel"/>
    <w:tmpl w:val="D7B0FBF2"/>
    <w:lvl w:ilvl="0" w:tplc="A3765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29784D"/>
    <w:multiLevelType w:val="multilevel"/>
    <w:tmpl w:val="D35CEB1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438" w:hanging="720"/>
      </w:pPr>
    </w:lvl>
    <w:lvl w:ilvl="3">
      <w:start w:val="1"/>
      <w:numFmt w:val="decimal"/>
      <w:lvlText w:val="%1.%2.%3.%4."/>
      <w:lvlJc w:val="left"/>
      <w:pPr>
        <w:ind w:left="657" w:hanging="1080"/>
      </w:pPr>
    </w:lvl>
    <w:lvl w:ilvl="4">
      <w:start w:val="1"/>
      <w:numFmt w:val="decimal"/>
      <w:lvlText w:val="%1.%2.%3.%4.%5."/>
      <w:lvlJc w:val="left"/>
      <w:pPr>
        <w:ind w:left="516" w:hanging="1080"/>
      </w:pPr>
    </w:lvl>
    <w:lvl w:ilvl="5">
      <w:start w:val="1"/>
      <w:numFmt w:val="decimal"/>
      <w:lvlText w:val="%1.%2.%3.%4.%5.%6."/>
      <w:lvlJc w:val="left"/>
      <w:pPr>
        <w:ind w:left="735" w:hanging="1440"/>
      </w:pPr>
    </w:lvl>
    <w:lvl w:ilvl="6">
      <w:start w:val="1"/>
      <w:numFmt w:val="decimal"/>
      <w:lvlText w:val="%1.%2.%3.%4.%5.%6.%7."/>
      <w:lvlJc w:val="left"/>
      <w:pPr>
        <w:ind w:left="954" w:hanging="1800"/>
      </w:pPr>
    </w:lvl>
    <w:lvl w:ilvl="7">
      <w:start w:val="1"/>
      <w:numFmt w:val="decimal"/>
      <w:lvlText w:val="%1.%2.%3.%4.%5.%6.%7.%8."/>
      <w:lvlJc w:val="left"/>
      <w:pPr>
        <w:ind w:left="813" w:hanging="1800"/>
      </w:pPr>
    </w:lvl>
    <w:lvl w:ilvl="8">
      <w:start w:val="1"/>
      <w:numFmt w:val="decimal"/>
      <w:lvlText w:val="%1.%2.%3.%4.%5.%6.%7.%8.%9."/>
      <w:lvlJc w:val="left"/>
      <w:pPr>
        <w:ind w:left="1032" w:hanging="2160"/>
      </w:pPr>
    </w:lvl>
  </w:abstractNum>
  <w:abstractNum w:abstractNumId="5">
    <w:nsid w:val="747B52CB"/>
    <w:multiLevelType w:val="hybridMultilevel"/>
    <w:tmpl w:val="20107CCE"/>
    <w:lvl w:ilvl="0" w:tplc="FD36C0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B5429D3"/>
    <w:multiLevelType w:val="hybridMultilevel"/>
    <w:tmpl w:val="351037DA"/>
    <w:lvl w:ilvl="0" w:tplc="24D0A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CC"/>
    <w:rsid w:val="000014AC"/>
    <w:rsid w:val="00001622"/>
    <w:rsid w:val="0001782F"/>
    <w:rsid w:val="00023966"/>
    <w:rsid w:val="00023A64"/>
    <w:rsid w:val="00025FF8"/>
    <w:rsid w:val="00032759"/>
    <w:rsid w:val="00033A36"/>
    <w:rsid w:val="00036935"/>
    <w:rsid w:val="00053B2C"/>
    <w:rsid w:val="0007137F"/>
    <w:rsid w:val="000730B2"/>
    <w:rsid w:val="000751F9"/>
    <w:rsid w:val="00075F35"/>
    <w:rsid w:val="00084DDE"/>
    <w:rsid w:val="000A2587"/>
    <w:rsid w:val="000A4ED0"/>
    <w:rsid w:val="000A615B"/>
    <w:rsid w:val="000B55EF"/>
    <w:rsid w:val="000C018C"/>
    <w:rsid w:val="000C3A25"/>
    <w:rsid w:val="000C5C6C"/>
    <w:rsid w:val="000C5F8C"/>
    <w:rsid w:val="000D1C1F"/>
    <w:rsid w:val="000D2D93"/>
    <w:rsid w:val="000D5CE4"/>
    <w:rsid w:val="000E6DA7"/>
    <w:rsid w:val="000F58E8"/>
    <w:rsid w:val="00121B2A"/>
    <w:rsid w:val="00121F2E"/>
    <w:rsid w:val="0012262D"/>
    <w:rsid w:val="00135371"/>
    <w:rsid w:val="0013783B"/>
    <w:rsid w:val="001435EC"/>
    <w:rsid w:val="00154A8C"/>
    <w:rsid w:val="00160429"/>
    <w:rsid w:val="00163071"/>
    <w:rsid w:val="00174D22"/>
    <w:rsid w:val="00175E68"/>
    <w:rsid w:val="0019008B"/>
    <w:rsid w:val="00194638"/>
    <w:rsid w:val="0019559D"/>
    <w:rsid w:val="001A1247"/>
    <w:rsid w:val="001B0835"/>
    <w:rsid w:val="001B6E5A"/>
    <w:rsid w:val="001C3C31"/>
    <w:rsid w:val="001C5C1B"/>
    <w:rsid w:val="001D634B"/>
    <w:rsid w:val="001D6F6B"/>
    <w:rsid w:val="001E3579"/>
    <w:rsid w:val="001E6F6B"/>
    <w:rsid w:val="001F10BC"/>
    <w:rsid w:val="001F10CC"/>
    <w:rsid w:val="001F2662"/>
    <w:rsid w:val="001F3992"/>
    <w:rsid w:val="001F4714"/>
    <w:rsid w:val="001F5BA4"/>
    <w:rsid w:val="001F5F69"/>
    <w:rsid w:val="00200E80"/>
    <w:rsid w:val="00216F0A"/>
    <w:rsid w:val="00217BEB"/>
    <w:rsid w:val="00224E3E"/>
    <w:rsid w:val="00227D00"/>
    <w:rsid w:val="00247A11"/>
    <w:rsid w:val="00251FA8"/>
    <w:rsid w:val="0025584F"/>
    <w:rsid w:val="00264614"/>
    <w:rsid w:val="00281C20"/>
    <w:rsid w:val="00295F6D"/>
    <w:rsid w:val="002A118C"/>
    <w:rsid w:val="002A774F"/>
    <w:rsid w:val="002B20F7"/>
    <w:rsid w:val="002B6BF0"/>
    <w:rsid w:val="002D4CD6"/>
    <w:rsid w:val="002E5488"/>
    <w:rsid w:val="002E6879"/>
    <w:rsid w:val="002F2E02"/>
    <w:rsid w:val="002F7C94"/>
    <w:rsid w:val="0030043F"/>
    <w:rsid w:val="00300D4C"/>
    <w:rsid w:val="00301BDC"/>
    <w:rsid w:val="00303322"/>
    <w:rsid w:val="003105AF"/>
    <w:rsid w:val="0031289F"/>
    <w:rsid w:val="00314DAD"/>
    <w:rsid w:val="00337CC5"/>
    <w:rsid w:val="00342A4C"/>
    <w:rsid w:val="00351A56"/>
    <w:rsid w:val="0035464D"/>
    <w:rsid w:val="003562ED"/>
    <w:rsid w:val="00370BA4"/>
    <w:rsid w:val="00371B5F"/>
    <w:rsid w:val="003A344A"/>
    <w:rsid w:val="003A50FA"/>
    <w:rsid w:val="003B07FF"/>
    <w:rsid w:val="003B3866"/>
    <w:rsid w:val="003B4846"/>
    <w:rsid w:val="003B68AD"/>
    <w:rsid w:val="003C3435"/>
    <w:rsid w:val="003D171F"/>
    <w:rsid w:val="003D1746"/>
    <w:rsid w:val="003D3B18"/>
    <w:rsid w:val="003D7226"/>
    <w:rsid w:val="003E26F3"/>
    <w:rsid w:val="003E2F15"/>
    <w:rsid w:val="003E4335"/>
    <w:rsid w:val="003E76BD"/>
    <w:rsid w:val="003F0902"/>
    <w:rsid w:val="003F3CF6"/>
    <w:rsid w:val="00407845"/>
    <w:rsid w:val="004113E5"/>
    <w:rsid w:val="00414204"/>
    <w:rsid w:val="004152C7"/>
    <w:rsid w:val="00443BD3"/>
    <w:rsid w:val="00450E57"/>
    <w:rsid w:val="00463A11"/>
    <w:rsid w:val="00483967"/>
    <w:rsid w:val="0048550C"/>
    <w:rsid w:val="004865C6"/>
    <w:rsid w:val="00490595"/>
    <w:rsid w:val="004944B8"/>
    <w:rsid w:val="00496908"/>
    <w:rsid w:val="004A0599"/>
    <w:rsid w:val="004B10B4"/>
    <w:rsid w:val="004C4DEA"/>
    <w:rsid w:val="004D23D7"/>
    <w:rsid w:val="004D3A42"/>
    <w:rsid w:val="004D61BD"/>
    <w:rsid w:val="004E2161"/>
    <w:rsid w:val="004E3CBD"/>
    <w:rsid w:val="004E4FCB"/>
    <w:rsid w:val="004F6C89"/>
    <w:rsid w:val="005239AF"/>
    <w:rsid w:val="00524EBB"/>
    <w:rsid w:val="005356CB"/>
    <w:rsid w:val="00544FF1"/>
    <w:rsid w:val="00545E33"/>
    <w:rsid w:val="00561A54"/>
    <w:rsid w:val="00566214"/>
    <w:rsid w:val="00567819"/>
    <w:rsid w:val="00571343"/>
    <w:rsid w:val="00571C66"/>
    <w:rsid w:val="0057404C"/>
    <w:rsid w:val="005911A8"/>
    <w:rsid w:val="00594651"/>
    <w:rsid w:val="005A47B2"/>
    <w:rsid w:val="005C3D39"/>
    <w:rsid w:val="005D6801"/>
    <w:rsid w:val="005E15F5"/>
    <w:rsid w:val="005F2177"/>
    <w:rsid w:val="0060212E"/>
    <w:rsid w:val="0060490C"/>
    <w:rsid w:val="00605676"/>
    <w:rsid w:val="006269F2"/>
    <w:rsid w:val="00627489"/>
    <w:rsid w:val="006520CC"/>
    <w:rsid w:val="00654681"/>
    <w:rsid w:val="00665894"/>
    <w:rsid w:val="006712DA"/>
    <w:rsid w:val="0067498A"/>
    <w:rsid w:val="00674E38"/>
    <w:rsid w:val="0068219E"/>
    <w:rsid w:val="0068436B"/>
    <w:rsid w:val="00686B57"/>
    <w:rsid w:val="0069319F"/>
    <w:rsid w:val="00696847"/>
    <w:rsid w:val="006A029A"/>
    <w:rsid w:val="006A0521"/>
    <w:rsid w:val="006B075F"/>
    <w:rsid w:val="006C2FB6"/>
    <w:rsid w:val="006C35E1"/>
    <w:rsid w:val="006F51E0"/>
    <w:rsid w:val="006F57E0"/>
    <w:rsid w:val="007004CA"/>
    <w:rsid w:val="007050C5"/>
    <w:rsid w:val="00711050"/>
    <w:rsid w:val="00711B96"/>
    <w:rsid w:val="00715756"/>
    <w:rsid w:val="007166C8"/>
    <w:rsid w:val="007174FD"/>
    <w:rsid w:val="0072347D"/>
    <w:rsid w:val="00751946"/>
    <w:rsid w:val="0075441B"/>
    <w:rsid w:val="00760DF5"/>
    <w:rsid w:val="0077348F"/>
    <w:rsid w:val="00777C4F"/>
    <w:rsid w:val="00783FC8"/>
    <w:rsid w:val="00793F1A"/>
    <w:rsid w:val="007A26C4"/>
    <w:rsid w:val="007A3EF3"/>
    <w:rsid w:val="007B1D83"/>
    <w:rsid w:val="007C4BD4"/>
    <w:rsid w:val="007C6514"/>
    <w:rsid w:val="007D379E"/>
    <w:rsid w:val="007E4E68"/>
    <w:rsid w:val="007E7D7E"/>
    <w:rsid w:val="007F1007"/>
    <w:rsid w:val="007F1183"/>
    <w:rsid w:val="007F16D1"/>
    <w:rsid w:val="007F2B02"/>
    <w:rsid w:val="007F7414"/>
    <w:rsid w:val="00803C46"/>
    <w:rsid w:val="008044FB"/>
    <w:rsid w:val="00811184"/>
    <w:rsid w:val="00813FBB"/>
    <w:rsid w:val="00815BC7"/>
    <w:rsid w:val="00832C3C"/>
    <w:rsid w:val="0084211A"/>
    <w:rsid w:val="008436DF"/>
    <w:rsid w:val="00857A0B"/>
    <w:rsid w:val="0086595B"/>
    <w:rsid w:val="00872F4D"/>
    <w:rsid w:val="00873785"/>
    <w:rsid w:val="00874E25"/>
    <w:rsid w:val="00877138"/>
    <w:rsid w:val="00877F53"/>
    <w:rsid w:val="0088294C"/>
    <w:rsid w:val="00886E4A"/>
    <w:rsid w:val="00887069"/>
    <w:rsid w:val="00893C46"/>
    <w:rsid w:val="0089674D"/>
    <w:rsid w:val="0089747A"/>
    <w:rsid w:val="008A0243"/>
    <w:rsid w:val="008A4F89"/>
    <w:rsid w:val="008B2C6B"/>
    <w:rsid w:val="008C3058"/>
    <w:rsid w:val="008C4195"/>
    <w:rsid w:val="008C5F88"/>
    <w:rsid w:val="008D06BE"/>
    <w:rsid w:val="008E5698"/>
    <w:rsid w:val="008E5D93"/>
    <w:rsid w:val="008F010F"/>
    <w:rsid w:val="008F49A2"/>
    <w:rsid w:val="00900E23"/>
    <w:rsid w:val="009017EC"/>
    <w:rsid w:val="0090233B"/>
    <w:rsid w:val="0090300B"/>
    <w:rsid w:val="009079EC"/>
    <w:rsid w:val="0091641F"/>
    <w:rsid w:val="009172DA"/>
    <w:rsid w:val="00927888"/>
    <w:rsid w:val="009309E7"/>
    <w:rsid w:val="00930C52"/>
    <w:rsid w:val="00930D95"/>
    <w:rsid w:val="00934F9B"/>
    <w:rsid w:val="009376AF"/>
    <w:rsid w:val="00955801"/>
    <w:rsid w:val="0096368C"/>
    <w:rsid w:val="00965C99"/>
    <w:rsid w:val="009749F4"/>
    <w:rsid w:val="00975157"/>
    <w:rsid w:val="00975E66"/>
    <w:rsid w:val="00976FA2"/>
    <w:rsid w:val="00991F28"/>
    <w:rsid w:val="00997779"/>
    <w:rsid w:val="009A02D6"/>
    <w:rsid w:val="009E2F3F"/>
    <w:rsid w:val="009F19AB"/>
    <w:rsid w:val="00A01D85"/>
    <w:rsid w:val="00A111D5"/>
    <w:rsid w:val="00A11D8B"/>
    <w:rsid w:val="00A17A38"/>
    <w:rsid w:val="00A25B59"/>
    <w:rsid w:val="00A303B6"/>
    <w:rsid w:val="00A33D43"/>
    <w:rsid w:val="00A33FD4"/>
    <w:rsid w:val="00A348AC"/>
    <w:rsid w:val="00A5213D"/>
    <w:rsid w:val="00A55886"/>
    <w:rsid w:val="00A56694"/>
    <w:rsid w:val="00A64D71"/>
    <w:rsid w:val="00A91DA0"/>
    <w:rsid w:val="00A93D0F"/>
    <w:rsid w:val="00AA10A0"/>
    <w:rsid w:val="00AC25EC"/>
    <w:rsid w:val="00AC6CDE"/>
    <w:rsid w:val="00AD2495"/>
    <w:rsid w:val="00AD3663"/>
    <w:rsid w:val="00AE03FE"/>
    <w:rsid w:val="00AF4C75"/>
    <w:rsid w:val="00B0178F"/>
    <w:rsid w:val="00B07EB4"/>
    <w:rsid w:val="00B1226E"/>
    <w:rsid w:val="00B37ED3"/>
    <w:rsid w:val="00B42416"/>
    <w:rsid w:val="00B4509C"/>
    <w:rsid w:val="00B71471"/>
    <w:rsid w:val="00B71F28"/>
    <w:rsid w:val="00B76CCD"/>
    <w:rsid w:val="00B86B8F"/>
    <w:rsid w:val="00B943E8"/>
    <w:rsid w:val="00BA6571"/>
    <w:rsid w:val="00BB6D52"/>
    <w:rsid w:val="00BC225B"/>
    <w:rsid w:val="00BC2E49"/>
    <w:rsid w:val="00BD1ECD"/>
    <w:rsid w:val="00BD3752"/>
    <w:rsid w:val="00BE4343"/>
    <w:rsid w:val="00BE699C"/>
    <w:rsid w:val="00BF6EB5"/>
    <w:rsid w:val="00BF7458"/>
    <w:rsid w:val="00BF7ACB"/>
    <w:rsid w:val="00C00E54"/>
    <w:rsid w:val="00C067B7"/>
    <w:rsid w:val="00C11C90"/>
    <w:rsid w:val="00C1299A"/>
    <w:rsid w:val="00C314E5"/>
    <w:rsid w:val="00C43B43"/>
    <w:rsid w:val="00C527FC"/>
    <w:rsid w:val="00C56FB2"/>
    <w:rsid w:val="00C60385"/>
    <w:rsid w:val="00C854FF"/>
    <w:rsid w:val="00C91EA0"/>
    <w:rsid w:val="00C934B4"/>
    <w:rsid w:val="00C93AC1"/>
    <w:rsid w:val="00C96209"/>
    <w:rsid w:val="00CA6268"/>
    <w:rsid w:val="00CA654B"/>
    <w:rsid w:val="00CB1AFE"/>
    <w:rsid w:val="00CC3474"/>
    <w:rsid w:val="00CC4E00"/>
    <w:rsid w:val="00CD4589"/>
    <w:rsid w:val="00CE310B"/>
    <w:rsid w:val="00CE3248"/>
    <w:rsid w:val="00CE5F85"/>
    <w:rsid w:val="00D247B9"/>
    <w:rsid w:val="00D31E60"/>
    <w:rsid w:val="00D435AC"/>
    <w:rsid w:val="00D50A24"/>
    <w:rsid w:val="00D5634B"/>
    <w:rsid w:val="00D6160E"/>
    <w:rsid w:val="00D66AC0"/>
    <w:rsid w:val="00D66CAF"/>
    <w:rsid w:val="00D90B21"/>
    <w:rsid w:val="00D916F1"/>
    <w:rsid w:val="00D955EC"/>
    <w:rsid w:val="00D968A4"/>
    <w:rsid w:val="00D978A1"/>
    <w:rsid w:val="00DB34B4"/>
    <w:rsid w:val="00DE6757"/>
    <w:rsid w:val="00DE75D7"/>
    <w:rsid w:val="00DF7BEA"/>
    <w:rsid w:val="00E03F6A"/>
    <w:rsid w:val="00E10F89"/>
    <w:rsid w:val="00E1406C"/>
    <w:rsid w:val="00E264C5"/>
    <w:rsid w:val="00E3472C"/>
    <w:rsid w:val="00E50886"/>
    <w:rsid w:val="00E51834"/>
    <w:rsid w:val="00E5751D"/>
    <w:rsid w:val="00E6112C"/>
    <w:rsid w:val="00E644C8"/>
    <w:rsid w:val="00E66328"/>
    <w:rsid w:val="00E72D0F"/>
    <w:rsid w:val="00E74AFA"/>
    <w:rsid w:val="00E77D06"/>
    <w:rsid w:val="00E83F6A"/>
    <w:rsid w:val="00E86D5E"/>
    <w:rsid w:val="00E87873"/>
    <w:rsid w:val="00EA5C98"/>
    <w:rsid w:val="00EC5777"/>
    <w:rsid w:val="00EC5940"/>
    <w:rsid w:val="00ED0631"/>
    <w:rsid w:val="00ED37C1"/>
    <w:rsid w:val="00ED4951"/>
    <w:rsid w:val="00EE2C52"/>
    <w:rsid w:val="00EE48DA"/>
    <w:rsid w:val="00EE5D7F"/>
    <w:rsid w:val="00EE5E60"/>
    <w:rsid w:val="00F06316"/>
    <w:rsid w:val="00F12659"/>
    <w:rsid w:val="00F22B3A"/>
    <w:rsid w:val="00F6026A"/>
    <w:rsid w:val="00F61A3A"/>
    <w:rsid w:val="00F62291"/>
    <w:rsid w:val="00F670D8"/>
    <w:rsid w:val="00F876D0"/>
    <w:rsid w:val="00FA42CA"/>
    <w:rsid w:val="00FA4C96"/>
    <w:rsid w:val="00FC0713"/>
    <w:rsid w:val="00FC1058"/>
    <w:rsid w:val="00FC62E1"/>
    <w:rsid w:val="00FD0DAF"/>
    <w:rsid w:val="00FD0E9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B7"/>
  </w:style>
  <w:style w:type="paragraph" w:styleId="1">
    <w:name w:val="heading 1"/>
    <w:basedOn w:val="a"/>
    <w:next w:val="a"/>
    <w:link w:val="10"/>
    <w:autoRedefine/>
    <w:qFormat/>
    <w:rsid w:val="00AF4C75"/>
    <w:pPr>
      <w:keepNext/>
      <w:keepLines/>
      <w:spacing w:before="480" w:after="0" w:line="276" w:lineRule="auto"/>
      <w:jc w:val="center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1F10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4C7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AF4C75"/>
    <w:pPr>
      <w:spacing w:after="120" w:line="240" w:lineRule="auto"/>
      <w:ind w:left="283"/>
      <w:jc w:val="center"/>
    </w:pPr>
    <w:rPr>
      <w:rFonts w:ascii="Times New Roman" w:eastAsiaTheme="minorEastAsia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AF4C75"/>
    <w:rPr>
      <w:rFonts w:ascii="Times New Roman" w:eastAsiaTheme="minorEastAsia" w:hAnsi="Times New Roman" w:cs="Times New Roman"/>
    </w:rPr>
  </w:style>
  <w:style w:type="paragraph" w:customStyle="1" w:styleId="ConsPlusTitle">
    <w:name w:val="ConsPlusTitle"/>
    <w:uiPriority w:val="99"/>
    <w:rsid w:val="00AF4C7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4C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4C75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aliases w:val="Обычный (веб) Знак"/>
    <w:basedOn w:val="a"/>
    <w:uiPriority w:val="99"/>
    <w:qFormat/>
    <w:rsid w:val="00AF4C75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AF4C7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F4C75"/>
    <w:pPr>
      <w:shd w:val="clear" w:color="auto" w:fill="FFFFFF"/>
      <w:spacing w:after="0" w:line="278" w:lineRule="exact"/>
    </w:pPr>
    <w:rPr>
      <w:rFonts w:ascii="Times New Roman" w:hAnsi="Times New Roman" w:cs="Times New Roman"/>
      <w:sz w:val="23"/>
      <w:szCs w:val="23"/>
    </w:rPr>
  </w:style>
  <w:style w:type="paragraph" w:customStyle="1" w:styleId="ConsPlusNonformat">
    <w:name w:val="ConsPlusNonformat"/>
    <w:rsid w:val="00AF4C7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AF4C75"/>
  </w:style>
  <w:style w:type="table" w:customStyle="1" w:styleId="-161">
    <w:name w:val="Таблица-сетка 1 светлая — акцент 61"/>
    <w:basedOn w:val="a1"/>
    <w:uiPriority w:val="46"/>
    <w:rsid w:val="00AF4C75"/>
    <w:pPr>
      <w:spacing w:after="0" w:line="240" w:lineRule="auto"/>
    </w:pPr>
    <w:rPr>
      <w:rFonts w:eastAsiaTheme="minorEastAsia" w:cs="Times New Roman"/>
      <w:lang w:eastAsia="ru-RU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AF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C7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E644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locked/>
    <w:rsid w:val="00E644C8"/>
    <w:rPr>
      <w:rFonts w:ascii="Calibri" w:eastAsia="Times New Roman" w:hAnsi="Calibri" w:cs="Calibri"/>
      <w:lang w:eastAsia="ru-RU"/>
    </w:rPr>
  </w:style>
  <w:style w:type="character" w:styleId="ac">
    <w:name w:val="Strong"/>
    <w:basedOn w:val="a0"/>
    <w:uiPriority w:val="22"/>
    <w:qFormat/>
    <w:rsid w:val="00E644C8"/>
    <w:rPr>
      <w:b/>
      <w:bCs/>
    </w:rPr>
  </w:style>
  <w:style w:type="table" w:styleId="ad">
    <w:name w:val="Table Grid"/>
    <w:basedOn w:val="a1"/>
    <w:uiPriority w:val="59"/>
    <w:rsid w:val="0087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BB6D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B7"/>
  </w:style>
  <w:style w:type="paragraph" w:styleId="1">
    <w:name w:val="heading 1"/>
    <w:basedOn w:val="a"/>
    <w:next w:val="a"/>
    <w:link w:val="10"/>
    <w:autoRedefine/>
    <w:qFormat/>
    <w:rsid w:val="00AF4C75"/>
    <w:pPr>
      <w:keepNext/>
      <w:keepLines/>
      <w:spacing w:before="480" w:after="0" w:line="276" w:lineRule="auto"/>
      <w:jc w:val="center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1F10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4C7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AF4C75"/>
    <w:pPr>
      <w:spacing w:after="120" w:line="240" w:lineRule="auto"/>
      <w:ind w:left="283"/>
      <w:jc w:val="center"/>
    </w:pPr>
    <w:rPr>
      <w:rFonts w:ascii="Times New Roman" w:eastAsiaTheme="minorEastAsia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AF4C75"/>
    <w:rPr>
      <w:rFonts w:ascii="Times New Roman" w:eastAsiaTheme="minorEastAsia" w:hAnsi="Times New Roman" w:cs="Times New Roman"/>
    </w:rPr>
  </w:style>
  <w:style w:type="paragraph" w:customStyle="1" w:styleId="ConsPlusTitle">
    <w:name w:val="ConsPlusTitle"/>
    <w:uiPriority w:val="99"/>
    <w:rsid w:val="00AF4C7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4C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4C75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aliases w:val="Обычный (веб) Знак"/>
    <w:basedOn w:val="a"/>
    <w:uiPriority w:val="99"/>
    <w:qFormat/>
    <w:rsid w:val="00AF4C75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AF4C7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F4C75"/>
    <w:pPr>
      <w:shd w:val="clear" w:color="auto" w:fill="FFFFFF"/>
      <w:spacing w:after="0" w:line="278" w:lineRule="exact"/>
    </w:pPr>
    <w:rPr>
      <w:rFonts w:ascii="Times New Roman" w:hAnsi="Times New Roman" w:cs="Times New Roman"/>
      <w:sz w:val="23"/>
      <w:szCs w:val="23"/>
    </w:rPr>
  </w:style>
  <w:style w:type="paragraph" w:customStyle="1" w:styleId="ConsPlusNonformat">
    <w:name w:val="ConsPlusNonformat"/>
    <w:rsid w:val="00AF4C7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AF4C75"/>
  </w:style>
  <w:style w:type="table" w:customStyle="1" w:styleId="-161">
    <w:name w:val="Таблица-сетка 1 светлая — акцент 61"/>
    <w:basedOn w:val="a1"/>
    <w:uiPriority w:val="46"/>
    <w:rsid w:val="00AF4C75"/>
    <w:pPr>
      <w:spacing w:after="0" w:line="240" w:lineRule="auto"/>
    </w:pPr>
    <w:rPr>
      <w:rFonts w:eastAsiaTheme="minorEastAsia" w:cs="Times New Roman"/>
      <w:lang w:eastAsia="ru-RU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AF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C7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E644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locked/>
    <w:rsid w:val="00E644C8"/>
    <w:rPr>
      <w:rFonts w:ascii="Calibri" w:eastAsia="Times New Roman" w:hAnsi="Calibri" w:cs="Calibri"/>
      <w:lang w:eastAsia="ru-RU"/>
    </w:rPr>
  </w:style>
  <w:style w:type="character" w:styleId="ac">
    <w:name w:val="Strong"/>
    <w:basedOn w:val="a0"/>
    <w:uiPriority w:val="22"/>
    <w:qFormat/>
    <w:rsid w:val="00E644C8"/>
    <w:rPr>
      <w:b/>
      <w:bCs/>
    </w:rPr>
  </w:style>
  <w:style w:type="table" w:styleId="ad">
    <w:name w:val="Table Grid"/>
    <w:basedOn w:val="a1"/>
    <w:uiPriority w:val="59"/>
    <w:rsid w:val="0087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BB6D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0B45-AD3D-43B2-9771-61DE667F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7555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PavlovskayaTA</dc:creator>
  <cp:lastModifiedBy>Серебренникова Елена Геннадьевна</cp:lastModifiedBy>
  <cp:revision>4</cp:revision>
  <cp:lastPrinted>2020-02-14T11:06:00Z</cp:lastPrinted>
  <dcterms:created xsi:type="dcterms:W3CDTF">2020-04-30T07:31:00Z</dcterms:created>
  <dcterms:modified xsi:type="dcterms:W3CDTF">2020-04-30T09:04:00Z</dcterms:modified>
</cp:coreProperties>
</file>