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E" w:rsidRPr="008632D4" w:rsidRDefault="00C71C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CFE" w:rsidRPr="008632D4" w:rsidRDefault="00C71CFE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201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9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472769" w:rsidRPr="008632D4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71CFE" w:rsidRPr="008632D4" w:rsidRDefault="00C71C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2769" w:rsidRPr="008632D4" w:rsidRDefault="00472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769" w:rsidRPr="008632D4" w:rsidRDefault="00472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 xml:space="preserve">№ 730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2769" w:rsidRPr="008632D4" w:rsidRDefault="00472769" w:rsidP="004727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</w:t>
      </w:r>
    </w:p>
    <w:p w:rsidR="00C71CFE" w:rsidRPr="008632D4" w:rsidRDefault="00472769" w:rsidP="0047276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4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437748">
          <w:rPr>
            <w:rFonts w:ascii="Times New Roman" w:hAnsi="Times New Roman" w:cs="Times New Roman"/>
            <w:sz w:val="28"/>
            <w:szCs w:val="28"/>
          </w:rPr>
          <w:t>статьи 115</w:t>
        </w:r>
      </w:hyperlink>
      <w:r w:rsidRPr="00437748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7" w:history="1">
        <w:r w:rsidRPr="0043774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3774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37748">
        <w:rPr>
          <w:rFonts w:ascii="Times New Roman" w:hAnsi="Times New Roman" w:cs="Times New Roman"/>
          <w:sz w:val="28"/>
          <w:szCs w:val="28"/>
        </w:rPr>
        <w:t>е</w:t>
      </w:r>
      <w:r w:rsidRPr="00437748">
        <w:rPr>
          <w:rFonts w:ascii="Times New Roman" w:hAnsi="Times New Roman" w:cs="Times New Roman"/>
          <w:sz w:val="28"/>
          <w:szCs w:val="28"/>
        </w:rPr>
        <w:t xml:space="preserve">рации, руководствуясь Федеральным </w:t>
      </w:r>
      <w:hyperlink r:id="rId8" w:history="1">
        <w:r w:rsidRPr="004377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74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</w:t>
      </w:r>
      <w:r w:rsidRPr="008632D4">
        <w:rPr>
          <w:rFonts w:ascii="Times New Roman" w:hAnsi="Times New Roman" w:cs="Times New Roman"/>
          <w:sz w:val="28"/>
          <w:szCs w:val="28"/>
        </w:rPr>
        <w:t>оссийской Ф</w:t>
      </w:r>
      <w:r w:rsidRPr="008632D4">
        <w:rPr>
          <w:rFonts w:ascii="Times New Roman" w:hAnsi="Times New Roman" w:cs="Times New Roman"/>
          <w:sz w:val="28"/>
          <w:szCs w:val="28"/>
        </w:rPr>
        <w:t>е</w:t>
      </w:r>
      <w:r w:rsidRPr="008632D4">
        <w:rPr>
          <w:rFonts w:ascii="Times New Roman" w:hAnsi="Times New Roman" w:cs="Times New Roman"/>
          <w:sz w:val="28"/>
          <w:szCs w:val="28"/>
        </w:rPr>
        <w:t xml:space="preserve">дерации", </w:t>
      </w:r>
      <w:hyperlink r:id="rId9" w:history="1">
        <w:r w:rsidRPr="0043774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3774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71CFE" w:rsidRPr="008632D4" w:rsidRDefault="00472769" w:rsidP="008F26DB">
      <w:pPr>
        <w:pStyle w:val="ConsPlusTitle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Ханты-Мансийска №ч 730 от 07.08.201 «О порядке 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и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пальных гарантий города Ханты-Мансийска</w:t>
      </w:r>
      <w:r w:rsidR="0013754D" w:rsidRPr="008632D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согла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с</w:t>
      </w:r>
      <w:r w:rsidR="00C71CFE" w:rsidRPr="008632D4">
        <w:rPr>
          <w:rFonts w:ascii="Times New Roman" w:hAnsi="Times New Roman" w:cs="Times New Roman"/>
          <w:b w:val="0"/>
          <w:sz w:val="28"/>
          <w:szCs w:val="28"/>
        </w:rPr>
        <w:t>но приложению к настоящему постановлению.</w:t>
      </w:r>
    </w:p>
    <w:p w:rsidR="00C71CFE" w:rsidRPr="008632D4" w:rsidRDefault="00137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2</w:t>
      </w:r>
      <w:r w:rsidR="00C71CFE" w:rsidRPr="008632D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</w:t>
      </w:r>
      <w:r w:rsidRPr="008632D4">
        <w:rPr>
          <w:rFonts w:ascii="Times New Roman" w:hAnsi="Times New Roman" w:cs="Times New Roman"/>
          <w:sz w:val="28"/>
          <w:szCs w:val="28"/>
        </w:rPr>
        <w:t xml:space="preserve"> его официальн</w:t>
      </w:r>
      <w:r w:rsidRPr="008632D4">
        <w:rPr>
          <w:rFonts w:ascii="Times New Roman" w:hAnsi="Times New Roman" w:cs="Times New Roman"/>
          <w:sz w:val="28"/>
          <w:szCs w:val="28"/>
        </w:rPr>
        <w:t>о</w:t>
      </w:r>
      <w:r w:rsidRPr="008632D4">
        <w:rPr>
          <w:rFonts w:ascii="Times New Roman" w:hAnsi="Times New Roman" w:cs="Times New Roman"/>
          <w:sz w:val="28"/>
          <w:szCs w:val="28"/>
        </w:rPr>
        <w:t>го опубликования и распространяет своё действие на правоотношения, во</w:t>
      </w:r>
      <w:r w:rsidRPr="008632D4">
        <w:rPr>
          <w:rFonts w:ascii="Times New Roman" w:hAnsi="Times New Roman" w:cs="Times New Roman"/>
          <w:sz w:val="28"/>
          <w:szCs w:val="28"/>
        </w:rPr>
        <w:t>з</w:t>
      </w:r>
      <w:r w:rsidRPr="008632D4">
        <w:rPr>
          <w:rFonts w:ascii="Times New Roman" w:hAnsi="Times New Roman" w:cs="Times New Roman"/>
          <w:sz w:val="28"/>
          <w:szCs w:val="28"/>
        </w:rPr>
        <w:t>никши</w:t>
      </w:r>
      <w:r w:rsidR="00D323EF">
        <w:rPr>
          <w:rFonts w:ascii="Times New Roman" w:hAnsi="Times New Roman" w:cs="Times New Roman"/>
          <w:sz w:val="28"/>
          <w:szCs w:val="28"/>
        </w:rPr>
        <w:t>е</w:t>
      </w:r>
      <w:r w:rsidR="00C97EB6">
        <w:rPr>
          <w:rFonts w:ascii="Times New Roman" w:hAnsi="Times New Roman" w:cs="Times New Roman"/>
          <w:sz w:val="28"/>
          <w:szCs w:val="28"/>
        </w:rPr>
        <w:t xml:space="preserve"> с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 w:rsidR="00114D10">
        <w:rPr>
          <w:rFonts w:ascii="Times New Roman" w:hAnsi="Times New Roman" w:cs="Times New Roman"/>
          <w:sz w:val="28"/>
          <w:szCs w:val="28"/>
        </w:rPr>
        <w:t>01</w:t>
      </w:r>
      <w:r w:rsidR="00D323EF">
        <w:rPr>
          <w:rFonts w:ascii="Times New Roman" w:hAnsi="Times New Roman" w:cs="Times New Roman"/>
          <w:sz w:val="28"/>
          <w:szCs w:val="28"/>
        </w:rPr>
        <w:t>.07.2019</w:t>
      </w:r>
    </w:p>
    <w:p w:rsidR="00C71CFE" w:rsidRPr="008632D4" w:rsidRDefault="00C71C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3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2D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3754D" w:rsidRPr="008632D4">
        <w:rPr>
          <w:rFonts w:ascii="Times New Roman" w:hAnsi="Times New Roman" w:cs="Times New Roman"/>
          <w:sz w:val="28"/>
          <w:szCs w:val="28"/>
        </w:rPr>
        <w:t>первого зам</w:t>
      </w:r>
      <w:r w:rsidR="0013754D" w:rsidRPr="008632D4">
        <w:rPr>
          <w:rFonts w:ascii="Times New Roman" w:hAnsi="Times New Roman" w:cs="Times New Roman"/>
          <w:sz w:val="28"/>
          <w:szCs w:val="28"/>
        </w:rPr>
        <w:t>е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стителя Главы города </w:t>
      </w:r>
      <w:r w:rsidRPr="008632D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Н.А. Дунаевскую</w:t>
      </w:r>
      <w:r w:rsidRPr="008632D4">
        <w:rPr>
          <w:rFonts w:ascii="Times New Roman" w:hAnsi="Times New Roman" w:cs="Times New Roman"/>
          <w:sz w:val="28"/>
          <w:szCs w:val="28"/>
        </w:rPr>
        <w:t>.</w:t>
      </w: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 w:rsidP="001375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69" w:rsidRPr="008632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632D4">
        <w:rPr>
          <w:rFonts w:ascii="Times New Roman" w:hAnsi="Times New Roman" w:cs="Times New Roman"/>
          <w:sz w:val="28"/>
          <w:szCs w:val="28"/>
        </w:rPr>
        <w:t>Ханты-Мансийска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2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54D" w:rsidRPr="008632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769" w:rsidRPr="008632D4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472769" w:rsidRPr="008632D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54D" w:rsidRPr="008632D4" w:rsidRDefault="001375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CFE" w:rsidRPr="008632D4" w:rsidRDefault="00C71C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CFE" w:rsidRPr="008632D4" w:rsidRDefault="00C71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от </w:t>
      </w:r>
      <w:r w:rsidR="0013754D" w:rsidRPr="008632D4">
        <w:rPr>
          <w:rFonts w:ascii="Times New Roman" w:hAnsi="Times New Roman" w:cs="Times New Roman"/>
          <w:sz w:val="28"/>
          <w:szCs w:val="28"/>
        </w:rPr>
        <w:t>_____</w:t>
      </w:r>
      <w:r w:rsidRPr="008632D4">
        <w:rPr>
          <w:rFonts w:ascii="Times New Roman" w:hAnsi="Times New Roman" w:cs="Times New Roman"/>
          <w:sz w:val="28"/>
          <w:szCs w:val="28"/>
        </w:rPr>
        <w:t xml:space="preserve"> N </w:t>
      </w:r>
      <w:r w:rsidR="0013754D" w:rsidRPr="008632D4">
        <w:rPr>
          <w:rFonts w:ascii="Times New Roman" w:hAnsi="Times New Roman" w:cs="Times New Roman"/>
          <w:sz w:val="28"/>
          <w:szCs w:val="28"/>
        </w:rPr>
        <w:t>____</w:t>
      </w:r>
    </w:p>
    <w:p w:rsidR="00C71CFE" w:rsidRPr="008632D4" w:rsidRDefault="00C7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35D" w:rsidRPr="00D323EF" w:rsidRDefault="0013754D" w:rsidP="00486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D323E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D323EF" w:rsidRPr="00D323EF" w:rsidRDefault="00D323EF" w:rsidP="00D32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23EF">
        <w:rPr>
          <w:rFonts w:ascii="Times New Roman" w:hAnsi="Times New Roman" w:cs="Times New Roman"/>
          <w:b w:val="0"/>
          <w:sz w:val="28"/>
          <w:szCs w:val="28"/>
        </w:rPr>
        <w:t>в</w:t>
      </w:r>
      <w:r w:rsidR="0013754D" w:rsidRPr="00D323E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D323EF">
        <w:rPr>
          <w:rFonts w:ascii="Times New Roman" w:hAnsi="Times New Roman" w:cs="Times New Roman"/>
          <w:b w:val="0"/>
          <w:sz w:val="28"/>
          <w:szCs w:val="28"/>
        </w:rPr>
        <w:t>е</w:t>
      </w:r>
      <w:r w:rsidR="0013754D" w:rsidRPr="00D323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</w:t>
      </w:r>
      <w:r w:rsidRPr="00D323EF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D323E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r w:rsidRPr="00D323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D323EF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муниципальных гарантий  города Ханты-Мансийска»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(далее-постановление).</w:t>
      </w:r>
    </w:p>
    <w:p w:rsidR="00C71CFE" w:rsidRDefault="00C71CFE" w:rsidP="0048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23EF" w:rsidRPr="00D323EF" w:rsidRDefault="00D323EF" w:rsidP="00486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23EF">
        <w:rPr>
          <w:rFonts w:ascii="Times New Roman" w:hAnsi="Times New Roman" w:cs="Times New Roman"/>
          <w:b w:val="0"/>
          <w:sz w:val="28"/>
          <w:szCs w:val="28"/>
        </w:rPr>
        <w:t>В приложение к постановлению внести следующие изменения:</w:t>
      </w:r>
    </w:p>
    <w:p w:rsidR="00D323EF" w:rsidRPr="008632D4" w:rsidRDefault="00D323EF" w:rsidP="0048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CFE" w:rsidRDefault="00D323EF" w:rsidP="00D323EF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постановления слова «Глава Администрации города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ты-Мансийска» заменить словами «Глава города Ханты-Мансийска»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ответствующих падежах.</w:t>
      </w:r>
    </w:p>
    <w:p w:rsidR="00391A36" w:rsidRDefault="00391A36" w:rsidP="00D323EF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7D211D" w:rsidRDefault="00391A36" w:rsidP="00391A36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Принципал – юридическое лицо,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обязательство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предоставлена мун</w:t>
      </w:r>
      <w:r w:rsidR="007D21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ципальная </w:t>
      </w:r>
      <w:r w:rsidR="007D211D">
        <w:rPr>
          <w:rFonts w:ascii="Times New Roman" w:hAnsi="Times New Roman" w:cs="Times New Roman"/>
          <w:sz w:val="28"/>
          <w:szCs w:val="28"/>
        </w:rPr>
        <w:t>гарантия»;</w:t>
      </w:r>
    </w:p>
    <w:p w:rsidR="007D211D" w:rsidRDefault="007D211D" w:rsidP="007D211D">
      <w:pPr>
        <w:pStyle w:val="ConsPlusNormal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 изложить в следующей редакции:</w:t>
      </w:r>
    </w:p>
    <w:p w:rsidR="007D211D" w:rsidRDefault="007D211D" w:rsidP="007D211D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Бенефициар-лицо, в пользу которого предоставлена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гарантия»;</w:t>
      </w:r>
    </w:p>
    <w:p w:rsidR="000E406B" w:rsidRDefault="000E406B" w:rsidP="000E406B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1.7. изложить в следующей редакции:</w:t>
      </w:r>
    </w:p>
    <w:p w:rsidR="000E406B" w:rsidRDefault="000E406B" w:rsidP="000E40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Гарантийный случай – факт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632D4">
        <w:rPr>
          <w:rFonts w:ascii="Times New Roman" w:hAnsi="Times New Roman" w:cs="Times New Roman"/>
          <w:sz w:val="28"/>
          <w:szCs w:val="28"/>
        </w:rPr>
        <w:t>еисполнении</w:t>
      </w:r>
      <w:proofErr w:type="gramEnd"/>
      <w:r w:rsidRPr="008632D4">
        <w:rPr>
          <w:rFonts w:ascii="Times New Roman" w:hAnsi="Times New Roman" w:cs="Times New Roman"/>
          <w:sz w:val="28"/>
          <w:szCs w:val="28"/>
        </w:rPr>
        <w:t xml:space="preserve">  Принципалом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письменного требования Бенефициара об исполнении просроченных обязательств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11D" w:rsidRDefault="007D211D" w:rsidP="007D211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2.3. изложить в следующей редакции: </w:t>
      </w:r>
    </w:p>
    <w:p w:rsidR="007D211D" w:rsidRDefault="007D211D" w:rsidP="007D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</w:t>
      </w:r>
      <w:r w:rsidRPr="007D211D">
        <w:rPr>
          <w:rFonts w:ascii="Times New Roman" w:hAnsi="Times New Roman" w:cs="Times New Roman"/>
          <w:sz w:val="28"/>
          <w:szCs w:val="28"/>
        </w:rPr>
        <w:t>Мунципальные гарантии предоставляются Администрацией города Ханты-Мансийска в пределах бюджетных ассигнований на возможное и</w:t>
      </w:r>
      <w:r w:rsidRPr="007D211D">
        <w:rPr>
          <w:rFonts w:ascii="Times New Roman" w:hAnsi="Times New Roman" w:cs="Times New Roman"/>
          <w:sz w:val="28"/>
          <w:szCs w:val="28"/>
        </w:rPr>
        <w:t>с</w:t>
      </w:r>
      <w:r w:rsidRPr="007D211D">
        <w:rPr>
          <w:rFonts w:ascii="Times New Roman" w:hAnsi="Times New Roman" w:cs="Times New Roman"/>
          <w:sz w:val="28"/>
          <w:szCs w:val="28"/>
        </w:rPr>
        <w:t>полнение выданных муниципальных гарантий, предусмотренных решением Думы города Ханты-Мансийска о бюджете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11D" w:rsidRDefault="007D211D" w:rsidP="007D211D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2.4.2. изложить в следующей редакции:</w:t>
      </w:r>
    </w:p>
    <w:p w:rsidR="007D211D" w:rsidRPr="007D211D" w:rsidRDefault="007D211D" w:rsidP="007D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11D">
        <w:rPr>
          <w:rFonts w:ascii="Times New Roman" w:hAnsi="Times New Roman" w:cs="Times New Roman"/>
          <w:sz w:val="28"/>
          <w:szCs w:val="28"/>
        </w:rPr>
        <w:t>«2.4.2. Муниципальная гарантия предоставляется юридическому лицу при наличии бюджетных ассигнований на возможное исполнение выданных муниципальных гарантий, предусмотренных решением Думы города Ханты-Мансийска о бюджете на очередной финансовый год и плановый период в пределах общей суммы предоставляемых гарантий, указанных в Решении Думы о бюджете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391A36" w:rsidRPr="008632D4" w:rsidRDefault="007D211D" w:rsidP="00391A36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25" w:rsidRPr="008632D4" w:rsidRDefault="001461D0" w:rsidP="002E6FF0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8A1F90" w:rsidRPr="008632D4">
        <w:rPr>
          <w:rFonts w:ascii="Times New Roman" w:hAnsi="Times New Roman" w:cs="Times New Roman"/>
          <w:sz w:val="28"/>
          <w:szCs w:val="28"/>
        </w:rPr>
        <w:t>изложить</w:t>
      </w:r>
      <w:r w:rsidRPr="008632D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632D4" w:rsidRDefault="008A1F90" w:rsidP="00AC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1461D0" w:rsidRPr="00863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7583" w:rsidRPr="008632D4">
        <w:rPr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в письменной форме и оформляются договором о предоставлении мунципальных гарантии </w:t>
      </w:r>
      <w:r w:rsidR="008632D4" w:rsidRPr="008632D4">
        <w:rPr>
          <w:rFonts w:ascii="Times New Roman" w:hAnsi="Times New Roman" w:cs="Times New Roman"/>
          <w:sz w:val="28"/>
          <w:szCs w:val="28"/>
        </w:rPr>
        <w:t>в соо</w:t>
      </w:r>
      <w:r w:rsidR="008632D4" w:rsidRPr="008632D4">
        <w:rPr>
          <w:rFonts w:ascii="Times New Roman" w:hAnsi="Times New Roman" w:cs="Times New Roman"/>
          <w:sz w:val="28"/>
          <w:szCs w:val="28"/>
        </w:rPr>
        <w:t>т</w:t>
      </w:r>
      <w:r w:rsidR="008632D4" w:rsidRPr="008632D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D323EF">
        <w:rPr>
          <w:rFonts w:ascii="Times New Roman" w:hAnsi="Times New Roman" w:cs="Times New Roman"/>
          <w:sz w:val="28"/>
          <w:szCs w:val="28"/>
        </w:rPr>
        <w:t>требованиями пункта 5 статьи 115 Бюджетного Кодекса Росси</w:t>
      </w:r>
      <w:r w:rsidR="00D323EF">
        <w:rPr>
          <w:rFonts w:ascii="Times New Roman" w:hAnsi="Times New Roman" w:cs="Times New Roman"/>
          <w:sz w:val="28"/>
          <w:szCs w:val="28"/>
        </w:rPr>
        <w:t>й</w:t>
      </w:r>
      <w:r w:rsidR="00D323EF">
        <w:rPr>
          <w:rFonts w:ascii="Times New Roman" w:hAnsi="Times New Roman" w:cs="Times New Roman"/>
          <w:sz w:val="28"/>
          <w:szCs w:val="28"/>
        </w:rPr>
        <w:t>ской Федерации</w:t>
      </w:r>
      <w:r w:rsidR="008632D4" w:rsidRPr="008632D4">
        <w:rPr>
          <w:rFonts w:ascii="Times New Roman" w:hAnsi="Times New Roman" w:cs="Times New Roman"/>
          <w:sz w:val="28"/>
          <w:szCs w:val="28"/>
        </w:rPr>
        <w:t>.</w:t>
      </w:r>
      <w:r w:rsidR="00D323EF">
        <w:rPr>
          <w:rFonts w:ascii="Times New Roman" w:hAnsi="Times New Roman" w:cs="Times New Roman"/>
          <w:sz w:val="28"/>
          <w:szCs w:val="28"/>
        </w:rPr>
        <w:t>»</w:t>
      </w:r>
      <w:r w:rsidR="00F42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15E" w:rsidRDefault="00F4215E" w:rsidP="00F421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3.5.3 изложить в следующей редакции:</w:t>
      </w:r>
    </w:p>
    <w:p w:rsidR="00F4215E" w:rsidRPr="00F4215E" w:rsidRDefault="00F4215E" w:rsidP="00F4215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«3.5.3. Оценка стоимости имущества, передаваемого в залог  соответствии с требованием действующего законодательства»; </w:t>
      </w:r>
    </w:p>
    <w:p w:rsidR="00761C10" w:rsidRPr="008632D4" w:rsidRDefault="00761C10" w:rsidP="002E6FF0">
      <w:pPr>
        <w:pStyle w:val="ConsPlusNormal"/>
        <w:numPr>
          <w:ilvl w:val="0"/>
          <w:numId w:val="3"/>
        </w:numPr>
        <w:ind w:left="284" w:hanging="284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8632D4">
        <w:rPr>
          <w:rFonts w:ascii="Times New Roman" w:hAnsi="Times New Roman" w:cs="Times New Roman"/>
          <w:sz w:val="28"/>
          <w:szCs w:val="28"/>
        </w:rPr>
        <w:t>Раздел 4. Принятие решения о предоставлении муниципальных гарантий изложить  в следующей редакции:</w:t>
      </w:r>
    </w:p>
    <w:p w:rsidR="008A1F90" w:rsidRPr="008632D4" w:rsidRDefault="00761C10" w:rsidP="00D323E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« 4.1. </w:t>
      </w:r>
      <w:r w:rsidR="008A1F90" w:rsidRPr="008632D4">
        <w:rPr>
          <w:rFonts w:ascii="Times New Roman" w:hAnsi="Times New Roman" w:cs="Times New Roman"/>
          <w:sz w:val="28"/>
          <w:szCs w:val="28"/>
        </w:rPr>
        <w:t>«Решение о предоставлении муниципальной гарантии принимается в форме постановления Администрации города Ханты-Мансийска.</w:t>
      </w:r>
    </w:p>
    <w:p w:rsidR="00761C10" w:rsidRPr="008632D4" w:rsidRDefault="007D211D" w:rsidP="002E6FF0">
      <w:pPr>
        <w:pStyle w:val="ConsPlusNormal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</w:t>
      </w:r>
      <w:r w:rsidRPr="007D211D">
        <w:rPr>
          <w:rFonts w:ascii="Times New Roman" w:hAnsi="Times New Roman" w:cs="Times New Roman"/>
          <w:sz w:val="28"/>
          <w:szCs w:val="28"/>
        </w:rPr>
        <w:t>ическое лицо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гарантии города Ханты-Мансийска представляет на имя Главы города Ханты-Мансийска документы в соответствии с </w:t>
      </w:r>
      <w:hyperlink w:anchor="P85" w:history="1">
        <w:r w:rsidR="00761C10"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3.2</w:t>
        </w:r>
      </w:hyperlink>
      <w:r w:rsidR="00761C10"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1" w:history="1">
        <w:r w:rsidR="00761C10"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3.6 раздела 3</w:t>
        </w:r>
      </w:hyperlink>
      <w:r w:rsidR="00761C10"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61C10" w:rsidRPr="008632D4">
        <w:rPr>
          <w:rFonts w:ascii="Times New Roman" w:hAnsi="Times New Roman" w:cs="Times New Roman"/>
          <w:sz w:val="28"/>
          <w:szCs w:val="28"/>
        </w:rPr>
        <w:t>стоящего П</w:t>
      </w:r>
      <w:r w:rsidR="00761C10" w:rsidRPr="008632D4">
        <w:rPr>
          <w:rFonts w:ascii="Times New Roman" w:hAnsi="Times New Roman" w:cs="Times New Roman"/>
          <w:sz w:val="28"/>
          <w:szCs w:val="28"/>
        </w:rPr>
        <w:t>о</w:t>
      </w:r>
      <w:r w:rsidR="00761C10" w:rsidRPr="008632D4">
        <w:rPr>
          <w:rFonts w:ascii="Times New Roman" w:hAnsi="Times New Roman" w:cs="Times New Roman"/>
          <w:sz w:val="28"/>
          <w:szCs w:val="28"/>
        </w:rPr>
        <w:t>рядка, которые направляются на рассмотрение в Финансовый орган Адм</w:t>
      </w:r>
      <w:r w:rsidR="00761C10" w:rsidRPr="008632D4">
        <w:rPr>
          <w:rFonts w:ascii="Times New Roman" w:hAnsi="Times New Roman" w:cs="Times New Roman"/>
          <w:sz w:val="28"/>
          <w:szCs w:val="28"/>
        </w:rPr>
        <w:t>и</w:t>
      </w:r>
      <w:r w:rsidR="00761C10" w:rsidRPr="008632D4">
        <w:rPr>
          <w:rFonts w:ascii="Times New Roman" w:hAnsi="Times New Roman" w:cs="Times New Roman"/>
          <w:sz w:val="28"/>
          <w:szCs w:val="28"/>
        </w:rPr>
        <w:t>нистрации города Ханты-Мансийска</w:t>
      </w:r>
      <w:r w:rsidR="003D23DA" w:rsidRPr="008632D4">
        <w:rPr>
          <w:rFonts w:ascii="Times New Roman" w:hAnsi="Times New Roman" w:cs="Times New Roman"/>
          <w:sz w:val="28"/>
          <w:szCs w:val="28"/>
        </w:rPr>
        <w:t xml:space="preserve"> и Департамент муниципальной со</w:t>
      </w:r>
      <w:r w:rsidR="003D23DA" w:rsidRPr="008632D4">
        <w:rPr>
          <w:rFonts w:ascii="Times New Roman" w:hAnsi="Times New Roman" w:cs="Times New Roman"/>
          <w:sz w:val="28"/>
          <w:szCs w:val="28"/>
        </w:rPr>
        <w:t>б</w:t>
      </w:r>
      <w:r w:rsidR="003D23DA" w:rsidRPr="008632D4">
        <w:rPr>
          <w:rFonts w:ascii="Times New Roman" w:hAnsi="Times New Roman" w:cs="Times New Roman"/>
          <w:sz w:val="28"/>
          <w:szCs w:val="28"/>
        </w:rPr>
        <w:t>ственности Администрации города Ханты-Мансийска</w:t>
      </w:r>
      <w:r w:rsidR="00761C10" w:rsidRPr="008632D4">
        <w:rPr>
          <w:rFonts w:ascii="Times New Roman" w:hAnsi="Times New Roman" w:cs="Times New Roman"/>
          <w:sz w:val="28"/>
          <w:szCs w:val="28"/>
        </w:rPr>
        <w:t>.</w:t>
      </w:r>
    </w:p>
    <w:p w:rsidR="00194E38" w:rsidRPr="008632D4" w:rsidRDefault="00761C10" w:rsidP="002E6FF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Программой мунципальных гарантий города Ханты-Мансийска, 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муниципальные гарантии предоставляются в целях обеспечения исполнения обязательств юридических лиц, участву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щих в реализации социально-значимых задач, определенных Стратегией социально-экономического развития города Ханты-Мансийска</w:t>
      </w:r>
      <w:r w:rsidR="00194E38" w:rsidRPr="008632D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 xml:space="preserve"> а также для реализации инвестиционных проектов</w:t>
      </w:r>
      <w:r w:rsidRPr="008632D4">
        <w:rPr>
          <w:rFonts w:ascii="Times New Roman" w:hAnsi="Times New Roman" w:cs="Times New Roman"/>
          <w:sz w:val="28"/>
          <w:szCs w:val="28"/>
        </w:rPr>
        <w:t xml:space="preserve">, 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Финансовый орган, в течение </w:t>
      </w:r>
      <w:r w:rsidR="00194E38" w:rsidRPr="008632D4">
        <w:rPr>
          <w:rFonts w:ascii="Times New Roman" w:hAnsi="Times New Roman" w:cs="Times New Roman"/>
          <w:b/>
          <w:sz w:val="28"/>
          <w:szCs w:val="28"/>
        </w:rPr>
        <w:t>двух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 рабочих дней направляет документы в </w:t>
      </w:r>
      <w:r w:rsidRPr="008632D4">
        <w:rPr>
          <w:rFonts w:ascii="Times New Roman" w:hAnsi="Times New Roman" w:cs="Times New Roman"/>
          <w:sz w:val="28"/>
          <w:szCs w:val="28"/>
        </w:rPr>
        <w:t>Управление экономического разв</w:t>
      </w:r>
      <w:r w:rsidRPr="008632D4">
        <w:rPr>
          <w:rFonts w:ascii="Times New Roman" w:hAnsi="Times New Roman" w:cs="Times New Roman"/>
          <w:sz w:val="28"/>
          <w:szCs w:val="28"/>
        </w:rPr>
        <w:t>и</w:t>
      </w:r>
      <w:r w:rsidRPr="008632D4">
        <w:rPr>
          <w:rFonts w:ascii="Times New Roman" w:hAnsi="Times New Roman" w:cs="Times New Roman"/>
          <w:sz w:val="28"/>
          <w:szCs w:val="28"/>
        </w:rPr>
        <w:t>тия и инвестиций Администрации города Ханты-Мансийска</w:t>
      </w:r>
      <w:r w:rsidR="00194E38" w:rsidRPr="008632D4">
        <w:rPr>
          <w:rFonts w:ascii="Times New Roman" w:hAnsi="Times New Roman" w:cs="Times New Roman"/>
          <w:sz w:val="28"/>
          <w:szCs w:val="28"/>
        </w:rPr>
        <w:t>.</w:t>
      </w:r>
    </w:p>
    <w:p w:rsidR="00761C10" w:rsidRPr="008632D4" w:rsidRDefault="00194E38" w:rsidP="002E6FF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инвестиций Администрации города Ханты-Мансийска </w:t>
      </w:r>
      <w:r w:rsidR="00761C10" w:rsidRPr="008632D4">
        <w:rPr>
          <w:rFonts w:ascii="Times New Roman" w:hAnsi="Times New Roman" w:cs="Times New Roman"/>
          <w:sz w:val="28"/>
          <w:szCs w:val="28"/>
        </w:rPr>
        <w:t>оценивает соответствие цели предоставления муниципальной гарантии приоритетам (ожидаемым результатам) социал</w:t>
      </w:r>
      <w:r w:rsidR="00761C10" w:rsidRPr="008632D4">
        <w:rPr>
          <w:rFonts w:ascii="Times New Roman" w:hAnsi="Times New Roman" w:cs="Times New Roman"/>
          <w:sz w:val="28"/>
          <w:szCs w:val="28"/>
        </w:rPr>
        <w:t>ь</w:t>
      </w:r>
      <w:r w:rsidR="00761C10" w:rsidRPr="008632D4">
        <w:rPr>
          <w:rFonts w:ascii="Times New Roman" w:hAnsi="Times New Roman" w:cs="Times New Roman"/>
          <w:sz w:val="28"/>
          <w:szCs w:val="28"/>
        </w:rPr>
        <w:t>но-экономического развития города Ханты-Мансийска и в срок, не прев</w:t>
      </w:r>
      <w:r w:rsidR="00761C10" w:rsidRPr="008632D4">
        <w:rPr>
          <w:rFonts w:ascii="Times New Roman" w:hAnsi="Times New Roman" w:cs="Times New Roman"/>
          <w:sz w:val="28"/>
          <w:szCs w:val="28"/>
        </w:rPr>
        <w:t>ы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шающий </w:t>
      </w:r>
      <w:r w:rsidRPr="008632D4">
        <w:rPr>
          <w:rFonts w:ascii="Times New Roman" w:hAnsi="Times New Roman" w:cs="Times New Roman"/>
          <w:sz w:val="28"/>
          <w:szCs w:val="28"/>
        </w:rPr>
        <w:t>пять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документов, направляет заключение о результатах такой оценки в Финансовый орган.</w:t>
      </w:r>
    </w:p>
    <w:p w:rsidR="00391A36" w:rsidRDefault="00194E38" w:rsidP="002E6FF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2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1A36">
        <w:rPr>
          <w:rFonts w:ascii="Times New Roman" w:hAnsi="Times New Roman" w:cs="Times New Roman"/>
          <w:sz w:val="28"/>
          <w:szCs w:val="28"/>
        </w:rPr>
        <w:t>Финансовый орган осуществляет рассмотрение поступивших докуме</w:t>
      </w:r>
      <w:r w:rsidRPr="00391A36">
        <w:rPr>
          <w:rFonts w:ascii="Times New Roman" w:hAnsi="Times New Roman" w:cs="Times New Roman"/>
          <w:sz w:val="28"/>
          <w:szCs w:val="28"/>
        </w:rPr>
        <w:t>н</w:t>
      </w:r>
      <w:r w:rsidRPr="00391A36">
        <w:rPr>
          <w:rFonts w:ascii="Times New Roman" w:hAnsi="Times New Roman" w:cs="Times New Roman"/>
          <w:sz w:val="28"/>
          <w:szCs w:val="28"/>
        </w:rPr>
        <w:t xml:space="preserve">тов на предмет отсутствия, указанных в </w:t>
      </w:r>
      <w:r w:rsidR="008A1F90" w:rsidRPr="00391A36">
        <w:rPr>
          <w:rFonts w:ascii="Times New Roman" w:hAnsi="Times New Roman" w:cs="Times New Roman"/>
          <w:sz w:val="28"/>
          <w:szCs w:val="28"/>
        </w:rPr>
        <w:t>разделе 5</w:t>
      </w:r>
      <w:r w:rsidRPr="00391A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1F90" w:rsidRPr="00391A3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91A36">
        <w:rPr>
          <w:rFonts w:ascii="Times New Roman" w:hAnsi="Times New Roman" w:cs="Times New Roman"/>
          <w:sz w:val="28"/>
          <w:szCs w:val="28"/>
        </w:rPr>
        <w:t>о</w:t>
      </w:r>
      <w:r w:rsidRPr="00391A36">
        <w:rPr>
          <w:rFonts w:ascii="Times New Roman" w:hAnsi="Times New Roman" w:cs="Times New Roman"/>
          <w:sz w:val="28"/>
          <w:szCs w:val="28"/>
        </w:rPr>
        <w:t>с</w:t>
      </w:r>
      <w:r w:rsidRPr="00391A36">
        <w:rPr>
          <w:rFonts w:ascii="Times New Roman" w:hAnsi="Times New Roman" w:cs="Times New Roman"/>
          <w:sz w:val="28"/>
          <w:szCs w:val="28"/>
        </w:rPr>
        <w:t>нований для отказа заявителю в предост</w:t>
      </w:r>
      <w:r w:rsidR="00391A36">
        <w:rPr>
          <w:rFonts w:ascii="Times New Roman" w:hAnsi="Times New Roman" w:cs="Times New Roman"/>
          <w:sz w:val="28"/>
          <w:szCs w:val="28"/>
        </w:rPr>
        <w:t>авлении муниципальной гарантии.</w:t>
      </w:r>
    </w:p>
    <w:p w:rsidR="00391A36" w:rsidRDefault="00391A36" w:rsidP="00391A36">
      <w:pPr>
        <w:pStyle w:val="a3"/>
        <w:autoSpaceDE w:val="0"/>
        <w:autoSpaceDN w:val="0"/>
        <w:adjustRightInd w:val="0"/>
        <w:spacing w:before="2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61D0" w:rsidRPr="00391A36" w:rsidRDefault="001461D0" w:rsidP="002E6FF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2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1A36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</w:t>
      </w:r>
      <w:r w:rsidR="007D211D" w:rsidRPr="007D211D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391A36">
        <w:rPr>
          <w:rFonts w:ascii="Times New Roman" w:hAnsi="Times New Roman" w:cs="Times New Roman"/>
          <w:sz w:val="28"/>
          <w:szCs w:val="28"/>
        </w:rPr>
        <w:t xml:space="preserve"> в целях предоста</w:t>
      </w:r>
      <w:r w:rsidRPr="00391A36">
        <w:rPr>
          <w:rFonts w:ascii="Times New Roman" w:hAnsi="Times New Roman" w:cs="Times New Roman"/>
          <w:sz w:val="28"/>
          <w:szCs w:val="28"/>
        </w:rPr>
        <w:t>в</w:t>
      </w:r>
      <w:r w:rsidRPr="00391A36">
        <w:rPr>
          <w:rFonts w:ascii="Times New Roman" w:hAnsi="Times New Roman" w:cs="Times New Roman"/>
          <w:sz w:val="28"/>
          <w:szCs w:val="28"/>
        </w:rPr>
        <w:t>ления муниципальной гарантии осуществляется Финансовым органом А</w:t>
      </w:r>
      <w:r w:rsidRPr="00391A36">
        <w:rPr>
          <w:rFonts w:ascii="Times New Roman" w:hAnsi="Times New Roman" w:cs="Times New Roman"/>
          <w:sz w:val="28"/>
          <w:szCs w:val="28"/>
        </w:rPr>
        <w:t>д</w:t>
      </w:r>
      <w:r w:rsidRPr="00391A36">
        <w:rPr>
          <w:rFonts w:ascii="Times New Roman" w:hAnsi="Times New Roman" w:cs="Times New Roman"/>
          <w:sz w:val="28"/>
          <w:szCs w:val="28"/>
        </w:rPr>
        <w:t>министрации города Ханты-Мансийска в установленном порядке.</w:t>
      </w:r>
    </w:p>
    <w:p w:rsidR="001461D0" w:rsidRPr="008632D4" w:rsidRDefault="001461D0" w:rsidP="002E6FF0">
      <w:pPr>
        <w:pStyle w:val="ConsPlusNormal"/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4.7. Финансовый орган Администрации города Ханты-Мансийска в срок, не превышающий двадцать рабочих дней со дня представления </w:t>
      </w:r>
      <w:r w:rsidR="00391A36">
        <w:rPr>
          <w:rFonts w:ascii="Times New Roman" w:hAnsi="Times New Roman" w:cs="Times New Roman"/>
          <w:sz w:val="28"/>
          <w:szCs w:val="28"/>
        </w:rPr>
        <w:t>принципалом</w:t>
      </w:r>
      <w:r w:rsidRPr="008632D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81" w:history="1">
        <w:r w:rsidRPr="0043774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37748">
        <w:rPr>
          <w:rFonts w:ascii="Times New Roman" w:hAnsi="Times New Roman" w:cs="Times New Roman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настоящего Порядка, проводит экспе</w:t>
      </w:r>
      <w:r w:rsidRPr="008632D4">
        <w:rPr>
          <w:rFonts w:ascii="Times New Roman" w:hAnsi="Times New Roman" w:cs="Times New Roman"/>
          <w:sz w:val="28"/>
          <w:szCs w:val="28"/>
        </w:rPr>
        <w:t>р</w:t>
      </w:r>
      <w:r w:rsidRPr="008632D4">
        <w:rPr>
          <w:rFonts w:ascii="Times New Roman" w:hAnsi="Times New Roman" w:cs="Times New Roman"/>
          <w:sz w:val="28"/>
          <w:szCs w:val="28"/>
        </w:rPr>
        <w:t>тизу представленных док</w:t>
      </w:r>
      <w:r w:rsidR="00391A36">
        <w:rPr>
          <w:rFonts w:ascii="Times New Roman" w:hAnsi="Times New Roman" w:cs="Times New Roman"/>
          <w:sz w:val="28"/>
          <w:szCs w:val="28"/>
        </w:rPr>
        <w:t xml:space="preserve">ументов и готовит заключение о его </w:t>
      </w:r>
      <w:r w:rsidRPr="008632D4">
        <w:rPr>
          <w:rFonts w:ascii="Times New Roman" w:hAnsi="Times New Roman" w:cs="Times New Roman"/>
          <w:sz w:val="28"/>
          <w:szCs w:val="28"/>
        </w:rPr>
        <w:t xml:space="preserve">финансовом состоянии (далее - заключение) </w:t>
      </w:r>
    </w:p>
    <w:p w:rsidR="00194E38" w:rsidRPr="008632D4" w:rsidRDefault="001461D0" w:rsidP="002E6FF0">
      <w:pPr>
        <w:pStyle w:val="ConsPlusNormal"/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4.8. 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Pr="008632D4">
        <w:rPr>
          <w:rFonts w:ascii="Times New Roman" w:hAnsi="Times New Roman" w:cs="Times New Roman"/>
          <w:sz w:val="28"/>
          <w:szCs w:val="28"/>
        </w:rPr>
        <w:t>тридцати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</w:t>
      </w:r>
      <w:r w:rsidR="00194E38" w:rsidRPr="008632D4">
        <w:rPr>
          <w:rFonts w:ascii="Times New Roman" w:hAnsi="Times New Roman" w:cs="Times New Roman"/>
          <w:sz w:val="28"/>
          <w:szCs w:val="28"/>
        </w:rPr>
        <w:t>о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кументов, </w:t>
      </w:r>
      <w:r w:rsidRPr="008632D4">
        <w:rPr>
          <w:rFonts w:ascii="Times New Roman" w:hAnsi="Times New Roman" w:cs="Times New Roman"/>
          <w:sz w:val="28"/>
          <w:szCs w:val="28"/>
        </w:rPr>
        <w:t>Ф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инансовый орган </w:t>
      </w:r>
      <w:r w:rsidRPr="008632D4">
        <w:rPr>
          <w:rFonts w:ascii="Times New Roman" w:hAnsi="Times New Roman" w:cs="Times New Roman"/>
          <w:sz w:val="28"/>
          <w:szCs w:val="28"/>
        </w:rPr>
        <w:t>осуществляет подготовку проекта Постано</w:t>
      </w:r>
      <w:r w:rsidRPr="008632D4">
        <w:rPr>
          <w:rFonts w:ascii="Times New Roman" w:hAnsi="Times New Roman" w:cs="Times New Roman"/>
          <w:sz w:val="28"/>
          <w:szCs w:val="28"/>
        </w:rPr>
        <w:t>в</w:t>
      </w:r>
      <w:r w:rsidRPr="008632D4">
        <w:rPr>
          <w:rFonts w:ascii="Times New Roman" w:hAnsi="Times New Roman" w:cs="Times New Roman"/>
          <w:sz w:val="28"/>
          <w:szCs w:val="28"/>
        </w:rPr>
        <w:t>ления А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632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 о предоставлении мун</w:t>
      </w:r>
      <w:r w:rsidR="00194E38" w:rsidRPr="008632D4">
        <w:rPr>
          <w:rFonts w:ascii="Times New Roman" w:hAnsi="Times New Roman" w:cs="Times New Roman"/>
          <w:sz w:val="28"/>
          <w:szCs w:val="28"/>
        </w:rPr>
        <w:t>и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8632D4">
        <w:rPr>
          <w:rFonts w:ascii="Times New Roman" w:hAnsi="Times New Roman" w:cs="Times New Roman"/>
          <w:sz w:val="28"/>
          <w:szCs w:val="28"/>
        </w:rPr>
        <w:t>гарантии   и направляет его для подписания Главе города Ха</w:t>
      </w:r>
      <w:r w:rsidRPr="008632D4">
        <w:rPr>
          <w:rFonts w:ascii="Times New Roman" w:hAnsi="Times New Roman" w:cs="Times New Roman"/>
          <w:sz w:val="28"/>
          <w:szCs w:val="28"/>
        </w:rPr>
        <w:t>н</w:t>
      </w:r>
      <w:r w:rsidRPr="008632D4">
        <w:rPr>
          <w:rFonts w:ascii="Times New Roman" w:hAnsi="Times New Roman" w:cs="Times New Roman"/>
          <w:sz w:val="28"/>
          <w:szCs w:val="28"/>
        </w:rPr>
        <w:lastRenderedPageBreak/>
        <w:t>ты-Мансийска</w:t>
      </w:r>
      <w:r w:rsidR="005C735D">
        <w:rPr>
          <w:rFonts w:ascii="Times New Roman" w:hAnsi="Times New Roman" w:cs="Times New Roman"/>
          <w:sz w:val="28"/>
          <w:szCs w:val="28"/>
        </w:rPr>
        <w:t xml:space="preserve"> и проект договора о предоставлении муниципальной гара</w:t>
      </w:r>
      <w:r w:rsidR="005C735D">
        <w:rPr>
          <w:rFonts w:ascii="Times New Roman" w:hAnsi="Times New Roman" w:cs="Times New Roman"/>
          <w:sz w:val="28"/>
          <w:szCs w:val="28"/>
        </w:rPr>
        <w:t>н</w:t>
      </w:r>
      <w:r w:rsidR="005C735D">
        <w:rPr>
          <w:rFonts w:ascii="Times New Roman" w:hAnsi="Times New Roman" w:cs="Times New Roman"/>
          <w:sz w:val="28"/>
          <w:szCs w:val="28"/>
        </w:rPr>
        <w:t>тии</w:t>
      </w:r>
      <w:r w:rsidRPr="008632D4">
        <w:rPr>
          <w:rFonts w:ascii="Times New Roman" w:hAnsi="Times New Roman" w:cs="Times New Roman"/>
          <w:sz w:val="28"/>
          <w:szCs w:val="28"/>
        </w:rPr>
        <w:t>,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632D4">
        <w:rPr>
          <w:rFonts w:ascii="Times New Roman" w:hAnsi="Times New Roman" w:cs="Times New Roman"/>
          <w:sz w:val="28"/>
          <w:szCs w:val="28"/>
        </w:rPr>
        <w:t xml:space="preserve"> осуществляет возврат</w:t>
      </w:r>
      <w:r w:rsidR="00194E38" w:rsidRPr="008632D4">
        <w:rPr>
          <w:rFonts w:ascii="Times New Roman" w:hAnsi="Times New Roman" w:cs="Times New Roman"/>
          <w:sz w:val="28"/>
          <w:szCs w:val="28"/>
        </w:rPr>
        <w:t xml:space="preserve"> документов заявителю в случае отказа в предоставлении муниципальной гарантии</w:t>
      </w:r>
      <w:r w:rsidRPr="008632D4">
        <w:rPr>
          <w:rFonts w:ascii="Times New Roman" w:hAnsi="Times New Roman" w:cs="Times New Roman"/>
          <w:sz w:val="28"/>
          <w:szCs w:val="28"/>
        </w:rPr>
        <w:t xml:space="preserve"> с указанием причины отказа о предоставлении муниципальной гарантии</w:t>
      </w:r>
      <w:r w:rsidR="00194E38" w:rsidRPr="008632D4">
        <w:rPr>
          <w:rFonts w:ascii="Times New Roman" w:hAnsi="Times New Roman" w:cs="Times New Roman"/>
          <w:sz w:val="28"/>
          <w:szCs w:val="28"/>
        </w:rPr>
        <w:t>.</w:t>
      </w:r>
    </w:p>
    <w:p w:rsidR="00761C10" w:rsidRPr="008632D4" w:rsidRDefault="00761C10" w:rsidP="002E6FF0">
      <w:pPr>
        <w:pStyle w:val="ConsPlusNormal"/>
        <w:numPr>
          <w:ilvl w:val="1"/>
          <w:numId w:val="5"/>
        </w:numPr>
        <w:spacing w:before="22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Администрации города Ханты-Мансийска в течение двух рабочих дней со дня 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договора о предоставлении муниц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пальной гарантии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и передаёт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юридическому лицу, в отношении 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обязательств 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принято </w:t>
      </w:r>
      <w:r w:rsidR="00391A3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пальной гарантии, проект договора о предоставлении муниципальной г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рантии</w:t>
      </w:r>
      <w:r w:rsidR="008A1F90"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подписания</w:t>
      </w:r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1C10" w:rsidRPr="008632D4" w:rsidRDefault="008A1F90" w:rsidP="002E6FF0">
      <w:pPr>
        <w:pStyle w:val="ConsPlusNormal"/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4.10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. В случае если юридическим лицом, в отношении </w:t>
      </w:r>
      <w:r w:rsidR="00CC0B5E">
        <w:rPr>
          <w:rFonts w:ascii="Times New Roman" w:hAnsi="Times New Roman" w:cs="Times New Roman"/>
          <w:sz w:val="28"/>
          <w:szCs w:val="28"/>
        </w:rPr>
        <w:t>обеспечения обяз</w:t>
      </w:r>
      <w:r w:rsidR="00CC0B5E">
        <w:rPr>
          <w:rFonts w:ascii="Times New Roman" w:hAnsi="Times New Roman" w:cs="Times New Roman"/>
          <w:sz w:val="28"/>
          <w:szCs w:val="28"/>
        </w:rPr>
        <w:t>а</w:t>
      </w:r>
      <w:r w:rsidR="00CC0B5E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761C10" w:rsidRPr="008632D4">
        <w:rPr>
          <w:rFonts w:ascii="Times New Roman" w:hAnsi="Times New Roman" w:cs="Times New Roman"/>
          <w:sz w:val="28"/>
          <w:szCs w:val="28"/>
        </w:rPr>
        <w:t>которого принято решение о предоставлении муниципальной г</w:t>
      </w:r>
      <w:r w:rsidR="00761C10" w:rsidRPr="008632D4">
        <w:rPr>
          <w:rFonts w:ascii="Times New Roman" w:hAnsi="Times New Roman" w:cs="Times New Roman"/>
          <w:sz w:val="28"/>
          <w:szCs w:val="28"/>
        </w:rPr>
        <w:t>а</w:t>
      </w:r>
      <w:r w:rsidR="00761C10" w:rsidRPr="008632D4">
        <w:rPr>
          <w:rFonts w:ascii="Times New Roman" w:hAnsi="Times New Roman" w:cs="Times New Roman"/>
          <w:sz w:val="28"/>
          <w:szCs w:val="28"/>
        </w:rPr>
        <w:t>рантии, в пятидневный срок со дня получения проекта договора не пре</w:t>
      </w:r>
      <w:r w:rsidR="00761C10" w:rsidRPr="008632D4">
        <w:rPr>
          <w:rFonts w:ascii="Times New Roman" w:hAnsi="Times New Roman" w:cs="Times New Roman"/>
          <w:sz w:val="28"/>
          <w:szCs w:val="28"/>
        </w:rPr>
        <w:t>д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ставлен Финансовому органу Администрации города Ханты-Мансийска подписанный договор, переданный ему в соответствии с </w:t>
      </w:r>
      <w:hyperlink w:anchor="P164" w:history="1">
        <w:r w:rsidR="00761C10" w:rsidRPr="005C7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</w:t>
        </w:r>
        <w:r w:rsidRPr="005C7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761C10" w:rsidRPr="005C735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</w:t>
        </w:r>
        <w:r w:rsidR="00761C10" w:rsidRPr="005C7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761C10" w:rsidRPr="005C7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дела 4</w:t>
        </w:r>
      </w:hyperlink>
      <w:r w:rsidR="00761C10" w:rsidRPr="005C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391A36">
        <w:rPr>
          <w:rFonts w:ascii="Times New Roman" w:hAnsi="Times New Roman" w:cs="Times New Roman"/>
          <w:sz w:val="28"/>
          <w:szCs w:val="28"/>
        </w:rPr>
        <w:t>принципал</w:t>
      </w:r>
      <w:r w:rsidR="00761C10" w:rsidRPr="008632D4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</w:t>
      </w:r>
      <w:r w:rsidR="00761C10" w:rsidRPr="008632D4">
        <w:rPr>
          <w:rFonts w:ascii="Times New Roman" w:hAnsi="Times New Roman" w:cs="Times New Roman"/>
          <w:sz w:val="28"/>
          <w:szCs w:val="28"/>
        </w:rPr>
        <w:t>а</w:t>
      </w:r>
      <w:r w:rsidR="00761C10" w:rsidRPr="008632D4">
        <w:rPr>
          <w:rFonts w:ascii="Times New Roman" w:hAnsi="Times New Roman" w:cs="Times New Roman"/>
          <w:sz w:val="28"/>
          <w:szCs w:val="28"/>
        </w:rPr>
        <w:t>ключения договора.</w:t>
      </w:r>
    </w:p>
    <w:p w:rsidR="00761C10" w:rsidRPr="008632D4" w:rsidRDefault="00761C10" w:rsidP="002E6FF0">
      <w:pPr>
        <w:pStyle w:val="ConsPlusNormal"/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4.1</w:t>
      </w:r>
      <w:r w:rsidR="008A1F90" w:rsidRPr="008632D4">
        <w:rPr>
          <w:rFonts w:ascii="Times New Roman" w:hAnsi="Times New Roman" w:cs="Times New Roman"/>
          <w:sz w:val="28"/>
          <w:szCs w:val="28"/>
        </w:rPr>
        <w:t>1</w:t>
      </w:r>
      <w:r w:rsidRPr="008632D4">
        <w:rPr>
          <w:rFonts w:ascii="Times New Roman" w:hAnsi="Times New Roman" w:cs="Times New Roman"/>
          <w:sz w:val="28"/>
          <w:szCs w:val="28"/>
        </w:rPr>
        <w:t>. При признании юридического лица уклонившимся от заключения дог</w:t>
      </w:r>
      <w:r w:rsidRPr="008632D4">
        <w:rPr>
          <w:rFonts w:ascii="Times New Roman" w:hAnsi="Times New Roman" w:cs="Times New Roman"/>
          <w:sz w:val="28"/>
          <w:szCs w:val="28"/>
        </w:rPr>
        <w:t>о</w:t>
      </w:r>
      <w:r w:rsidRPr="008632D4">
        <w:rPr>
          <w:rFonts w:ascii="Times New Roman" w:hAnsi="Times New Roman" w:cs="Times New Roman"/>
          <w:sz w:val="28"/>
          <w:szCs w:val="28"/>
        </w:rPr>
        <w:t>вора Финансовый орган Администрации города Ханты-Мансийска в теч</w:t>
      </w:r>
      <w:r w:rsidRPr="008632D4">
        <w:rPr>
          <w:rFonts w:ascii="Times New Roman" w:hAnsi="Times New Roman" w:cs="Times New Roman"/>
          <w:sz w:val="28"/>
          <w:szCs w:val="28"/>
        </w:rPr>
        <w:t>е</w:t>
      </w:r>
      <w:r w:rsidRPr="008632D4">
        <w:rPr>
          <w:rFonts w:ascii="Times New Roman" w:hAnsi="Times New Roman" w:cs="Times New Roman"/>
          <w:sz w:val="28"/>
          <w:szCs w:val="28"/>
        </w:rPr>
        <w:t xml:space="preserve">ние двух рабочих дней </w:t>
      </w:r>
      <w:r w:rsidR="00391A36">
        <w:rPr>
          <w:rFonts w:ascii="Times New Roman" w:hAnsi="Times New Roman" w:cs="Times New Roman"/>
          <w:sz w:val="28"/>
          <w:szCs w:val="28"/>
        </w:rPr>
        <w:t>разрабатывает</w:t>
      </w:r>
      <w:r w:rsidRPr="008632D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</w:t>
      </w:r>
      <w:r w:rsidRPr="008632D4">
        <w:rPr>
          <w:rFonts w:ascii="Times New Roman" w:hAnsi="Times New Roman" w:cs="Times New Roman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>ции города Ханты-Мансийска об отмене постановления Администрации города Ханты-Мансийска о предоставлении муниципальной гарантии и направляет его для подписания Главе города Ханты-Мансийска.</w:t>
      </w:r>
    </w:p>
    <w:p w:rsidR="008A1F90" w:rsidRPr="00F4215E" w:rsidRDefault="008A1F90" w:rsidP="00F4215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5E">
        <w:rPr>
          <w:rFonts w:ascii="Times New Roman" w:hAnsi="Times New Roman" w:cs="Times New Roman"/>
          <w:sz w:val="28"/>
          <w:szCs w:val="28"/>
        </w:rPr>
        <w:t>Дополнить пунктом 5.9 следующего содержания»</w:t>
      </w:r>
    </w:p>
    <w:p w:rsidR="008A1F90" w:rsidRPr="008632D4" w:rsidRDefault="008A1F90" w:rsidP="002E6FF0">
      <w:pPr>
        <w:pStyle w:val="a3"/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 xml:space="preserve">«5.9. </w:t>
      </w:r>
      <w:r w:rsidR="003D23DA" w:rsidRPr="008632D4">
        <w:rPr>
          <w:rFonts w:ascii="Times New Roman" w:hAnsi="Times New Roman" w:cs="Times New Roman"/>
          <w:sz w:val="28"/>
          <w:szCs w:val="28"/>
        </w:rPr>
        <w:t xml:space="preserve">В </w:t>
      </w:r>
      <w:r w:rsidRPr="008632D4">
        <w:rPr>
          <w:rFonts w:ascii="Times New Roman" w:hAnsi="Times New Roman" w:cs="Times New Roman"/>
          <w:sz w:val="28"/>
          <w:szCs w:val="28"/>
        </w:rPr>
        <w:t xml:space="preserve">случае, если в соответствии с Программой мунципальных гарантий города Ханты-Мансийска, 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муниципальные гарантии предоставляются в целях обеспечения исполнения обязательств юридических лиц, участву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8632D4">
        <w:rPr>
          <w:rFonts w:ascii="Times New Roman" w:eastAsiaTheme="minorEastAsia" w:hAnsi="Times New Roman" w:cs="Times New Roman"/>
          <w:sz w:val="28"/>
          <w:szCs w:val="28"/>
        </w:rPr>
        <w:t>щих в реализации социально-значимых задач, определенных Стратегией социально-экономического развития города Ханты-Мансийска, а также для реализации инвестиционных проектов</w:t>
      </w:r>
      <w:r w:rsidRPr="008632D4">
        <w:rPr>
          <w:rFonts w:ascii="Times New Roman" w:hAnsi="Times New Roman" w:cs="Times New Roman"/>
          <w:sz w:val="28"/>
          <w:szCs w:val="28"/>
        </w:rPr>
        <w:t xml:space="preserve"> основанием для отказа о предоста</w:t>
      </w:r>
      <w:r w:rsidRPr="008632D4">
        <w:rPr>
          <w:rFonts w:ascii="Times New Roman" w:hAnsi="Times New Roman" w:cs="Times New Roman"/>
          <w:sz w:val="28"/>
          <w:szCs w:val="28"/>
        </w:rPr>
        <w:t>в</w:t>
      </w:r>
      <w:r w:rsidRPr="008632D4">
        <w:rPr>
          <w:rFonts w:ascii="Times New Roman" w:hAnsi="Times New Roman" w:cs="Times New Roman"/>
          <w:sz w:val="28"/>
          <w:szCs w:val="28"/>
        </w:rPr>
        <w:t>лении муниципальной гарантии является заключение Управление экон</w:t>
      </w:r>
      <w:r w:rsidRPr="008632D4">
        <w:rPr>
          <w:rFonts w:ascii="Times New Roman" w:hAnsi="Times New Roman" w:cs="Times New Roman"/>
          <w:sz w:val="28"/>
          <w:szCs w:val="28"/>
        </w:rPr>
        <w:t>о</w:t>
      </w:r>
      <w:r w:rsidRPr="008632D4">
        <w:rPr>
          <w:rFonts w:ascii="Times New Roman" w:hAnsi="Times New Roman" w:cs="Times New Roman"/>
          <w:sz w:val="28"/>
          <w:szCs w:val="28"/>
        </w:rPr>
        <w:t>мического развития и инвестиций Администрации города о не  соотве</w:t>
      </w:r>
      <w:r w:rsidRPr="008632D4">
        <w:rPr>
          <w:rFonts w:ascii="Times New Roman" w:hAnsi="Times New Roman" w:cs="Times New Roman"/>
          <w:sz w:val="28"/>
          <w:szCs w:val="28"/>
        </w:rPr>
        <w:t>т</w:t>
      </w:r>
      <w:r w:rsidRPr="008632D4">
        <w:rPr>
          <w:rFonts w:ascii="Times New Roman" w:hAnsi="Times New Roman" w:cs="Times New Roman"/>
          <w:sz w:val="28"/>
          <w:szCs w:val="28"/>
        </w:rPr>
        <w:t>ствии цели предоставления муниципальной гарантии приоритетам (ожид</w:t>
      </w:r>
      <w:r w:rsidRPr="008632D4">
        <w:rPr>
          <w:rFonts w:ascii="Times New Roman" w:hAnsi="Times New Roman" w:cs="Times New Roman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>емым результатам) социально-экономического развития города Ханты-Мансийска.»</w:t>
      </w:r>
    </w:p>
    <w:p w:rsidR="003D23DA" w:rsidRPr="008632D4" w:rsidRDefault="003D23DA" w:rsidP="00F4215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Дополнить пунктом 5.10 следующего содержания:</w:t>
      </w:r>
    </w:p>
    <w:p w:rsidR="003D23DA" w:rsidRDefault="003D23DA" w:rsidP="003D23DA">
      <w:pPr>
        <w:pStyle w:val="a3"/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« 5.10. В случае предоставления Департаментом муниципальной со</w:t>
      </w:r>
      <w:r w:rsidRPr="008632D4">
        <w:rPr>
          <w:rFonts w:ascii="Times New Roman" w:hAnsi="Times New Roman" w:cs="Times New Roman"/>
          <w:sz w:val="28"/>
          <w:szCs w:val="28"/>
        </w:rPr>
        <w:t>б</w:t>
      </w:r>
      <w:r w:rsidRPr="008632D4">
        <w:rPr>
          <w:rFonts w:ascii="Times New Roman" w:hAnsi="Times New Roman" w:cs="Times New Roman"/>
          <w:sz w:val="28"/>
          <w:szCs w:val="28"/>
        </w:rPr>
        <w:t xml:space="preserve">ственности Администрации города Ханты-Мансийска заключения о </w:t>
      </w:r>
      <w:r w:rsidR="00944E95" w:rsidRPr="008632D4">
        <w:rPr>
          <w:rFonts w:ascii="Times New Roman" w:hAnsi="Times New Roman" w:cs="Times New Roman"/>
          <w:sz w:val="28"/>
          <w:szCs w:val="28"/>
        </w:rPr>
        <w:t>несоответствии степени ликвидности, передаваемого в залог имущества, требованиям бюджетного законодательства».</w:t>
      </w:r>
    </w:p>
    <w:p w:rsidR="009B3023" w:rsidRDefault="009B3023" w:rsidP="009B302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6.1. Изложить в следующей редакции:</w:t>
      </w:r>
    </w:p>
    <w:p w:rsidR="009B3023" w:rsidRPr="009B3023" w:rsidRDefault="009B3023" w:rsidP="009B3023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B3023">
        <w:rPr>
          <w:rFonts w:ascii="Times New Roman" w:hAnsi="Times New Roman" w:cs="Times New Roman"/>
          <w:sz w:val="28"/>
          <w:szCs w:val="28"/>
        </w:rPr>
        <w:lastRenderedPageBreak/>
        <w:t>«6.1. Предоставление Принципалом обеспечения исполнения своих обязательств по регрессному требованию Гаранта является обязател</w:t>
      </w:r>
      <w:r w:rsidRPr="009B3023">
        <w:rPr>
          <w:rFonts w:ascii="Times New Roman" w:hAnsi="Times New Roman" w:cs="Times New Roman"/>
          <w:sz w:val="28"/>
          <w:szCs w:val="28"/>
        </w:rPr>
        <w:t>ь</w:t>
      </w:r>
      <w:r w:rsidRPr="009B3023">
        <w:rPr>
          <w:rFonts w:ascii="Times New Roman" w:hAnsi="Times New Roman" w:cs="Times New Roman"/>
          <w:sz w:val="28"/>
          <w:szCs w:val="28"/>
        </w:rPr>
        <w:t>ным в размере не менее 100 процентов от суммы предоставляемой м</w:t>
      </w:r>
      <w:r w:rsidRPr="009B3023">
        <w:rPr>
          <w:rFonts w:ascii="Times New Roman" w:hAnsi="Times New Roman" w:cs="Times New Roman"/>
          <w:sz w:val="28"/>
          <w:szCs w:val="28"/>
        </w:rPr>
        <w:t>у</w:t>
      </w:r>
      <w:r w:rsidRPr="009B3023">
        <w:rPr>
          <w:rFonts w:ascii="Times New Roman" w:hAnsi="Times New Roman" w:cs="Times New Roman"/>
          <w:sz w:val="28"/>
          <w:szCs w:val="28"/>
        </w:rPr>
        <w:t>ниципальной гарантии.»</w:t>
      </w:r>
    </w:p>
    <w:p w:rsidR="008F26DB" w:rsidRDefault="008F26DB" w:rsidP="00F4215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2D4">
        <w:rPr>
          <w:rFonts w:ascii="Times New Roman" w:hAnsi="Times New Roman" w:cs="Times New Roman"/>
          <w:sz w:val="28"/>
          <w:szCs w:val="28"/>
        </w:rPr>
        <w:t>Раздел</w:t>
      </w:r>
      <w:r w:rsidR="00437748">
        <w:rPr>
          <w:rFonts w:ascii="Times New Roman" w:hAnsi="Times New Roman" w:cs="Times New Roman"/>
          <w:sz w:val="28"/>
          <w:szCs w:val="28"/>
        </w:rPr>
        <w:t>ы 7,8,</w:t>
      </w:r>
      <w:r w:rsidR="00944E95" w:rsidRPr="008632D4">
        <w:rPr>
          <w:rFonts w:ascii="Times New Roman" w:hAnsi="Times New Roman" w:cs="Times New Roman"/>
          <w:sz w:val="28"/>
          <w:szCs w:val="28"/>
        </w:rPr>
        <w:t xml:space="preserve"> 9</w:t>
      </w:r>
      <w:r w:rsidR="00D5047F" w:rsidRPr="008632D4">
        <w:rPr>
          <w:rFonts w:ascii="Times New Roman" w:hAnsi="Times New Roman" w:cs="Times New Roman"/>
          <w:sz w:val="28"/>
          <w:szCs w:val="28"/>
        </w:rPr>
        <w:t xml:space="preserve"> </w:t>
      </w:r>
      <w:r w:rsidR="00437748">
        <w:rPr>
          <w:rFonts w:ascii="Times New Roman" w:hAnsi="Times New Roman" w:cs="Times New Roman"/>
          <w:sz w:val="28"/>
          <w:szCs w:val="28"/>
        </w:rPr>
        <w:t>исключить.</w:t>
      </w: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Pr="005C7D8E" w:rsidRDefault="005C7D8E" w:rsidP="005C7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СОГЛАСОВАНИЯ</w:t>
      </w:r>
    </w:p>
    <w:p w:rsidR="005C7D8E" w:rsidRPr="005C7D8E" w:rsidRDefault="005C7D8E" w:rsidP="005C7D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7D8E">
        <w:rPr>
          <w:rFonts w:ascii="Times New Roman" w:hAnsi="Times New Roman" w:cs="Times New Roman"/>
          <w:bCs/>
          <w:sz w:val="24"/>
          <w:szCs w:val="24"/>
        </w:rPr>
        <w:t>к проекту Постановления Администрации города Ханты-Мансийска</w:t>
      </w:r>
    </w:p>
    <w:p w:rsidR="005C7D8E" w:rsidRPr="008632D4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7D8E">
        <w:rPr>
          <w:rFonts w:ascii="Times New Roman" w:hAnsi="Times New Roman" w:cs="Times New Roman"/>
          <w:sz w:val="28"/>
          <w:szCs w:val="28"/>
        </w:rPr>
        <w:t>«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5C7D8E" w:rsidRPr="002678A7" w:rsidRDefault="005C7D8E" w:rsidP="002678A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</w:pPr>
      <w:r w:rsidRPr="005C7D8E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</w:rPr>
        <w:t>Вносит: О</w:t>
      </w: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.И. Граф – директор Департамента управления финансами Администрации г</w:t>
      </w: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о</w:t>
      </w: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рода Ханты-Мансийска Граф О.И.  352-488</w:t>
      </w:r>
    </w:p>
    <w:p w:rsidR="005C7D8E" w:rsidRPr="002678A7" w:rsidRDefault="005C7D8E" w:rsidP="002678A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</w:pP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Исполнитель:  Заместитель директора Департамента управления финансами Администр</w:t>
      </w: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а</w:t>
      </w: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ции города Ханты-Мансийска Снисаренко И.В. 352-329</w:t>
      </w:r>
    </w:p>
    <w:p w:rsidR="005C7D8E" w:rsidRPr="002678A7" w:rsidRDefault="005C7D8E" w:rsidP="002678A7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</w:pPr>
      <w:r w:rsidRPr="002678A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>Согласовано:</w:t>
      </w:r>
    </w:p>
    <w:p w:rsidR="005C7D8E" w:rsidRPr="005C7D8E" w:rsidRDefault="005C7D8E" w:rsidP="002678A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238"/>
        <w:gridCol w:w="1620"/>
        <w:gridCol w:w="1417"/>
        <w:gridCol w:w="1418"/>
        <w:gridCol w:w="1843"/>
      </w:tblGrid>
      <w:tr w:rsidR="005C7D8E" w:rsidRPr="002678A7" w:rsidTr="005C7D8E">
        <w:trPr>
          <w:trHeight w:val="3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Ф.И.О.,</w:t>
            </w:r>
          </w:p>
          <w:p w:rsidR="005C7D8E" w:rsidRPr="002678A7" w:rsidRDefault="005C7D8E" w:rsidP="005C7D8E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61" w:right="-151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ния, замеч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65" w:right="-63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че-ния</w:t>
            </w:r>
            <w:proofErr w:type="spellEnd"/>
            <w:proofErr w:type="gramEnd"/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31" w:right="-166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Дата согласов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678A7">
              <w:rPr>
                <w:rFonts w:ascii="Times New Roman" w:hAnsi="Times New Roman" w:cs="Times New Roman"/>
                <w:bCs/>
                <w:sz w:val="20"/>
                <w:szCs w:val="20"/>
              </w:rPr>
              <w:t>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50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Результаты ан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лиза нормативного пр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 xml:space="preserve">вового акта на </w:t>
            </w:r>
            <w:proofErr w:type="spellStart"/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рупциогенность</w:t>
            </w:r>
            <w:proofErr w:type="spellEnd"/>
          </w:p>
        </w:tc>
      </w:tr>
      <w:tr w:rsidR="005C7D8E" w:rsidRPr="002678A7" w:rsidTr="005C7D8E">
        <w:trPr>
          <w:trHeight w:val="3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Первый заместитель Главы города 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Ханты-Мансийска   Н.А. Д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наевская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7D8E" w:rsidRPr="002678A7" w:rsidTr="005C7D8E">
        <w:trPr>
          <w:trHeight w:val="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678A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Заместитель Главы города 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Ханты-Мансийска </w:t>
            </w:r>
            <w:r w:rsidRPr="002678A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Т.В. Мар</w:t>
            </w:r>
            <w:r w:rsidRPr="002678A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ю</w:t>
            </w:r>
            <w:r w:rsidRPr="002678A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тин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7D8E" w:rsidRPr="002678A7" w:rsidTr="005C7D8E">
        <w:trPr>
          <w:trHeight w:val="2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Департамента управления финансами А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министрации города Ханты-Мансийска О.И. Граф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78A7" w:rsidRPr="002678A7" w:rsidTr="005C7D8E">
        <w:trPr>
          <w:trHeight w:val="2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Default="002678A7" w:rsidP="005C7D8E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собственности</w:t>
            </w:r>
          </w:p>
          <w:p w:rsidR="002678A7" w:rsidRPr="002678A7" w:rsidRDefault="002678A7" w:rsidP="005C7D8E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Витвицкий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78A7" w:rsidRPr="002678A7" w:rsidTr="005C7D8E">
        <w:trPr>
          <w:trHeight w:val="2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Default="002678A7" w:rsidP="002678A7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Начальника управления экономического развития и инвестиций</w:t>
            </w:r>
          </w:p>
          <w:p w:rsidR="002678A7" w:rsidRPr="002678A7" w:rsidRDefault="002678A7" w:rsidP="002678A7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Н.Ю..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Шеногина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7" w:rsidRPr="002678A7" w:rsidRDefault="002678A7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7D8E" w:rsidRPr="002678A7" w:rsidTr="005C7D8E">
        <w:trPr>
          <w:trHeight w:val="2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ind w:left="-108"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 юр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дического управления Адм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нистрации г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 xml:space="preserve">рода Ханты-Мансийска </w:t>
            </w:r>
          </w:p>
          <w:p w:rsidR="005C7D8E" w:rsidRPr="002678A7" w:rsidRDefault="005C7D8E" w:rsidP="005C7D8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7">
              <w:rPr>
                <w:rFonts w:ascii="Times New Roman" w:hAnsi="Times New Roman" w:cs="Times New Roman"/>
                <w:sz w:val="20"/>
                <w:szCs w:val="20"/>
              </w:rPr>
              <w:t xml:space="preserve">М.М. Афонин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E" w:rsidRPr="002678A7" w:rsidRDefault="005C7D8E" w:rsidP="005C7D8E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C7D8E" w:rsidRPr="005C7D8E" w:rsidRDefault="005C7D8E" w:rsidP="005C7D8E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A7" w:rsidRDefault="002678A7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C7D8E" w:rsidRPr="005C7D8E" w:rsidRDefault="005C7D8E" w:rsidP="005C7D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</w:p>
    <w:p w:rsidR="005C7D8E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7D8E">
        <w:rPr>
          <w:rFonts w:ascii="Times New Roman" w:hAnsi="Times New Roman" w:cs="Times New Roman"/>
          <w:sz w:val="28"/>
          <w:szCs w:val="28"/>
        </w:rPr>
        <w:t>«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 № 730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5C7D8E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C7D8E" w:rsidRPr="008632D4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2D4">
        <w:rPr>
          <w:rFonts w:ascii="Times New Roman" w:hAnsi="Times New Roman" w:cs="Times New Roman"/>
          <w:sz w:val="28"/>
          <w:szCs w:val="28"/>
        </w:rPr>
        <w:t>О внес</w:t>
      </w:r>
      <w:r w:rsidRPr="008632D4">
        <w:rPr>
          <w:rFonts w:ascii="Times New Roman" w:hAnsi="Times New Roman" w:cs="Times New Roman"/>
          <w:sz w:val="28"/>
          <w:szCs w:val="28"/>
        </w:rPr>
        <w:t>е</w:t>
      </w:r>
      <w:r w:rsidRPr="008632D4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8632D4">
        <w:rPr>
          <w:rFonts w:ascii="Times New Roman" w:hAnsi="Times New Roman" w:cs="Times New Roman"/>
          <w:sz w:val="28"/>
          <w:szCs w:val="28"/>
        </w:rPr>
        <w:t>и</w:t>
      </w:r>
      <w:r w:rsidRPr="008632D4">
        <w:rPr>
          <w:rFonts w:ascii="Times New Roman" w:hAnsi="Times New Roman" w:cs="Times New Roman"/>
          <w:sz w:val="28"/>
          <w:szCs w:val="28"/>
        </w:rPr>
        <w:t>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63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5C7D8E" w:rsidRDefault="005C7D8E" w:rsidP="005C7D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</w:t>
      </w:r>
    </w:p>
    <w:p w:rsidR="005C7D8E" w:rsidRDefault="005C7D8E" w:rsidP="005C7D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финансами                                           О.И. Граф</w:t>
      </w:r>
    </w:p>
    <w:p w:rsidR="005C7D8E" w:rsidRPr="005C7D8E" w:rsidRDefault="005C7D8E" w:rsidP="005C7D8E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FE" w:rsidRDefault="00C71CFE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F26DB" w:rsidRDefault="008F26DB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D8E" w:rsidRDefault="005C7D8E" w:rsidP="005C7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рассылки </w:t>
      </w:r>
    </w:p>
    <w:p w:rsidR="005C7D8E" w:rsidRPr="005C7D8E" w:rsidRDefault="005C7D8E" w:rsidP="005C7D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</w:p>
    <w:p w:rsidR="005C7D8E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7D8E">
        <w:rPr>
          <w:rFonts w:ascii="Times New Roman" w:hAnsi="Times New Roman" w:cs="Times New Roman"/>
          <w:sz w:val="28"/>
          <w:szCs w:val="28"/>
        </w:rPr>
        <w:t>«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proofErr w:type="gramStart"/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5C7D8E" w:rsidRDefault="005C7D8E" w:rsidP="005C7D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C7D8E" w:rsidRPr="005C7D8E" w:rsidRDefault="005C7D8E" w:rsidP="005C7D8E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7D8E">
        <w:rPr>
          <w:rFonts w:ascii="Times New Roman" w:hAnsi="Times New Roman" w:cs="Times New Roman"/>
          <w:b w:val="0"/>
          <w:sz w:val="28"/>
          <w:szCs w:val="28"/>
        </w:rPr>
        <w:t>Департамент управления финансами Администрации города Ханты-Мансийска</w:t>
      </w:r>
    </w:p>
    <w:p w:rsidR="005C7D8E" w:rsidRPr="005C7D8E" w:rsidRDefault="005C7D8E" w:rsidP="005C7D8E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7D8E">
        <w:rPr>
          <w:rFonts w:ascii="Times New Roman" w:hAnsi="Times New Roman" w:cs="Times New Roman"/>
          <w:b w:val="0"/>
          <w:sz w:val="28"/>
          <w:szCs w:val="28"/>
        </w:rPr>
        <w:t>Департамент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C7D8E">
        <w:rPr>
          <w:rFonts w:ascii="Times New Roman" w:hAnsi="Times New Roman" w:cs="Times New Roman"/>
          <w:b w:val="0"/>
          <w:sz w:val="28"/>
          <w:szCs w:val="28"/>
        </w:rPr>
        <w:t>ципальной собственности Администрации города Ханты-Мансийска</w:t>
      </w:r>
    </w:p>
    <w:p w:rsidR="005C7D8E" w:rsidRPr="005C7D8E" w:rsidRDefault="005C7D8E" w:rsidP="005C7D8E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7D8E">
        <w:rPr>
          <w:rFonts w:ascii="Times New Roman" w:hAnsi="Times New Roman" w:cs="Times New Roman"/>
          <w:b w:val="0"/>
          <w:sz w:val="28"/>
          <w:szCs w:val="28"/>
        </w:rPr>
        <w:t>Управление экономического развития и инвестиций Администрации города Ханты-Мансийска</w:t>
      </w:r>
    </w:p>
    <w:p w:rsidR="0044785F" w:rsidRPr="005C7D8E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85F" w:rsidRDefault="0044785F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215E" w:rsidRPr="008632D4" w:rsidRDefault="00F4215E" w:rsidP="008F2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4215E" w:rsidRPr="008632D4" w:rsidSect="008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57"/>
    <w:multiLevelType w:val="hybridMultilevel"/>
    <w:tmpl w:val="D3A03DEE"/>
    <w:lvl w:ilvl="0" w:tplc="DFDC80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2D3CDB"/>
    <w:multiLevelType w:val="multilevel"/>
    <w:tmpl w:val="CB8C5F50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2">
    <w:nsid w:val="21A16388"/>
    <w:multiLevelType w:val="multilevel"/>
    <w:tmpl w:val="358A3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">
    <w:nsid w:val="2EAB1D8C"/>
    <w:multiLevelType w:val="multilevel"/>
    <w:tmpl w:val="7C64A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3C0579"/>
    <w:multiLevelType w:val="multilevel"/>
    <w:tmpl w:val="27880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8365C2"/>
    <w:multiLevelType w:val="hybridMultilevel"/>
    <w:tmpl w:val="5240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E"/>
    <w:rsid w:val="0002150D"/>
    <w:rsid w:val="00082E51"/>
    <w:rsid w:val="00096484"/>
    <w:rsid w:val="000A7018"/>
    <w:rsid w:val="000E406B"/>
    <w:rsid w:val="00106808"/>
    <w:rsid w:val="00114D10"/>
    <w:rsid w:val="0013754D"/>
    <w:rsid w:val="001461D0"/>
    <w:rsid w:val="00147DEB"/>
    <w:rsid w:val="00170446"/>
    <w:rsid w:val="00194E38"/>
    <w:rsid w:val="002678A7"/>
    <w:rsid w:val="00277696"/>
    <w:rsid w:val="002E6FF0"/>
    <w:rsid w:val="0032764A"/>
    <w:rsid w:val="00391A36"/>
    <w:rsid w:val="003D23DA"/>
    <w:rsid w:val="003D41CB"/>
    <w:rsid w:val="00437748"/>
    <w:rsid w:val="00444258"/>
    <w:rsid w:val="0044785F"/>
    <w:rsid w:val="00472769"/>
    <w:rsid w:val="00486A25"/>
    <w:rsid w:val="005242A5"/>
    <w:rsid w:val="0058367B"/>
    <w:rsid w:val="005939FE"/>
    <w:rsid w:val="005A08DA"/>
    <w:rsid w:val="005C735D"/>
    <w:rsid w:val="005C7D8E"/>
    <w:rsid w:val="00761C10"/>
    <w:rsid w:val="007D1E48"/>
    <w:rsid w:val="007D211D"/>
    <w:rsid w:val="007D643E"/>
    <w:rsid w:val="007D6780"/>
    <w:rsid w:val="00816960"/>
    <w:rsid w:val="008632D4"/>
    <w:rsid w:val="008A1F90"/>
    <w:rsid w:val="008F26DB"/>
    <w:rsid w:val="0092409D"/>
    <w:rsid w:val="00944E95"/>
    <w:rsid w:val="009B3023"/>
    <w:rsid w:val="009D28D1"/>
    <w:rsid w:val="00AC7583"/>
    <w:rsid w:val="00C71CFE"/>
    <w:rsid w:val="00C97EB6"/>
    <w:rsid w:val="00CC0B5E"/>
    <w:rsid w:val="00D323EF"/>
    <w:rsid w:val="00D33A18"/>
    <w:rsid w:val="00D40696"/>
    <w:rsid w:val="00D5047F"/>
    <w:rsid w:val="00E87849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09296B4A0797A16A619FACD81C15AE2721B25EBE8C0DD0028043FD5F5498E33F075658749A39D498E90AA0DK3t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409296B4A0797A16A619FACD81C15AE2721926EAEAC0DD0028043FD5F5498E21F02D698C4EBB961AC1D6FF0130DA55124E2884959BK5t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409296B4A0797A16A619FACD81C15AE2721926EAEAC0DD0028043FD5F5498E21F02D698D4CBE961AC1D6FF0130DA55124E2884959BK5t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409296B4A0797A16A607F7DBED9655E77B4128ECE4C88E597E02688AA54FDB61B02B3CC60EB09C4E9193AB0C398D1A561C3B8496845E7D0597783BKA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GrafOI</dc:creator>
  <cp:lastModifiedBy>GrafOI</cp:lastModifiedBy>
  <cp:revision>26</cp:revision>
  <cp:lastPrinted>2019-07-26T07:16:00Z</cp:lastPrinted>
  <dcterms:created xsi:type="dcterms:W3CDTF">2019-07-24T05:35:00Z</dcterms:created>
  <dcterms:modified xsi:type="dcterms:W3CDTF">2019-07-26T07:22:00Z</dcterms:modified>
</cp:coreProperties>
</file>