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87" w:rsidRPr="00EC1E9D" w:rsidRDefault="00115987" w:rsidP="00F01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E9D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 w:rsidR="00A951DD">
        <w:rPr>
          <w:rFonts w:ascii="Times New Roman" w:hAnsi="Times New Roman" w:cs="Times New Roman"/>
          <w:b/>
          <w:sz w:val="24"/>
          <w:szCs w:val="24"/>
        </w:rPr>
        <w:t>*</w:t>
      </w:r>
      <w:r w:rsidRPr="00EC1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E9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21EA4">
        <w:rPr>
          <w:rFonts w:ascii="Times New Roman" w:hAnsi="Times New Roman" w:cs="Times New Roman"/>
          <w:b/>
          <w:sz w:val="24"/>
          <w:szCs w:val="24"/>
        </w:rPr>
        <w:t xml:space="preserve">б участии </w:t>
      </w:r>
      <w:r w:rsidRPr="00041710">
        <w:rPr>
          <w:rFonts w:ascii="Times New Roman" w:hAnsi="Times New Roman" w:cs="Times New Roman"/>
          <w:b/>
          <w:sz w:val="24"/>
          <w:szCs w:val="24"/>
        </w:rPr>
        <w:t>Администрации города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Ханты-Мансийска </w:t>
      </w:r>
      <w:r w:rsidRPr="00321EA4">
        <w:rPr>
          <w:rFonts w:ascii="Times New Roman" w:hAnsi="Times New Roman" w:cs="Times New Roman"/>
          <w:b/>
          <w:sz w:val="24"/>
          <w:szCs w:val="24"/>
        </w:rPr>
        <w:t xml:space="preserve">в реализации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21EA4">
        <w:rPr>
          <w:rFonts w:ascii="Times New Roman" w:hAnsi="Times New Roman" w:cs="Times New Roman"/>
          <w:b/>
          <w:sz w:val="24"/>
          <w:szCs w:val="24"/>
        </w:rPr>
        <w:t xml:space="preserve"> составляющ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321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портфелей проектов Ханты-Мансийского автономного округа – Югры</w:t>
      </w:r>
      <w:r w:rsidRPr="00321EA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основанных на</w:t>
      </w:r>
      <w:r w:rsidRPr="00321EA4">
        <w:rPr>
          <w:rFonts w:ascii="Times New Roman" w:hAnsi="Times New Roman" w:cs="Times New Roman"/>
          <w:b/>
          <w:sz w:val="24"/>
          <w:szCs w:val="24"/>
        </w:rPr>
        <w:t xml:space="preserve"> национальных проект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321EA4">
        <w:rPr>
          <w:rFonts w:ascii="Times New Roman" w:hAnsi="Times New Roman" w:cs="Times New Roman"/>
          <w:b/>
          <w:sz w:val="24"/>
          <w:szCs w:val="24"/>
        </w:rPr>
        <w:t xml:space="preserve"> (программ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321EA4">
        <w:rPr>
          <w:rFonts w:ascii="Times New Roman" w:hAnsi="Times New Roman" w:cs="Times New Roman"/>
          <w:b/>
          <w:sz w:val="24"/>
          <w:szCs w:val="24"/>
        </w:rPr>
        <w:t>)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987" w:rsidRDefault="00115987" w:rsidP="00F01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987" w:rsidRPr="00115987" w:rsidRDefault="00115987" w:rsidP="00F01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2018 года № 204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B5F">
        <w:rPr>
          <w:rFonts w:ascii="Times New Roman" w:hAnsi="Times New Roman" w:cs="Times New Roman"/>
          <w:sz w:val="24"/>
          <w:szCs w:val="24"/>
        </w:rPr>
        <w:t>«</w:t>
      </w:r>
      <w:r w:rsidRPr="00115987">
        <w:rPr>
          <w:rFonts w:ascii="Times New Roman" w:hAnsi="Times New Roman" w:cs="Times New Roman"/>
          <w:sz w:val="24"/>
          <w:szCs w:val="24"/>
        </w:rPr>
        <w:t xml:space="preserve">О национальных целях и стратегических задачах развития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15987">
        <w:rPr>
          <w:rFonts w:ascii="Times New Roman" w:hAnsi="Times New Roman" w:cs="Times New Roman"/>
          <w:sz w:val="24"/>
          <w:szCs w:val="24"/>
        </w:rPr>
        <w:t>оссийской Федерации на период до 2024 года</w:t>
      </w:r>
      <w:r w:rsidR="00F01B5F">
        <w:rPr>
          <w:rFonts w:ascii="Times New Roman" w:hAnsi="Times New Roman" w:cs="Times New Roman"/>
          <w:sz w:val="24"/>
          <w:szCs w:val="24"/>
        </w:rPr>
        <w:t>»</w:t>
      </w:r>
      <w:r w:rsidRPr="00115987">
        <w:rPr>
          <w:rFonts w:ascii="Times New Roman" w:hAnsi="Times New Roman" w:cs="Times New Roman"/>
          <w:sz w:val="24"/>
          <w:szCs w:val="24"/>
        </w:rPr>
        <w:t xml:space="preserve"> определены 12 направлений стратегического развития, главная задача которых – масштабный рост благосостояния людей.</w:t>
      </w:r>
    </w:p>
    <w:p w:rsidR="00115987" w:rsidRPr="00115987" w:rsidRDefault="00115987" w:rsidP="00F01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 xml:space="preserve">На заседании президиума Совета при Президенте России по стратегическому развитию и национальным проектам, которое состоялось </w:t>
      </w:r>
      <w:r w:rsidR="00B603AA">
        <w:rPr>
          <w:rFonts w:ascii="Times New Roman" w:hAnsi="Times New Roman" w:cs="Times New Roman"/>
          <w:sz w:val="24"/>
          <w:szCs w:val="24"/>
        </w:rPr>
        <w:br/>
      </w:r>
      <w:r w:rsidRPr="00115987">
        <w:rPr>
          <w:rFonts w:ascii="Times New Roman" w:hAnsi="Times New Roman" w:cs="Times New Roman"/>
          <w:sz w:val="24"/>
          <w:szCs w:val="24"/>
        </w:rPr>
        <w:t>24 декабря 2018 года, утверждены паспорта 12 национальных проектов, которые включают в себя 67 федеральных проектов.</w:t>
      </w:r>
    </w:p>
    <w:p w:rsidR="00115987" w:rsidRPr="00115987" w:rsidRDefault="00115987" w:rsidP="00F01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На региональном уровне, учитывая действующую в автономном округе методологию управления проектной деятельностью, запущены портфели проектов, основанные на национальных проектах. Региональные портфели проектов, в свою очередь, включают в себя региональные проекты, направленные на достижение целей, показателей и результатов федеральных проектов.</w:t>
      </w:r>
    </w:p>
    <w:p w:rsidR="00115987" w:rsidRPr="00115987" w:rsidRDefault="00115987" w:rsidP="00F01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В региональные проекты включены показатели и мероприятия, ответственными за достижение которых, являются муниципальные образования автономного округа.</w:t>
      </w:r>
    </w:p>
    <w:p w:rsidR="00115987" w:rsidRPr="00115987" w:rsidRDefault="00115987" w:rsidP="009F7D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 xml:space="preserve">На уровне муниципалитетов в 2018 году проведены общественные обсуждения, в том числе в рамках стратегических сессий, закреплены ответственные за реализацию мероприятий и показателей портфелей проектов, проведен анализ необходимости внесения изменений </w:t>
      </w:r>
      <w:r w:rsidR="009F7DD9">
        <w:rPr>
          <w:rFonts w:ascii="Times New Roman" w:hAnsi="Times New Roman" w:cs="Times New Roman"/>
          <w:sz w:val="24"/>
          <w:szCs w:val="24"/>
        </w:rPr>
        <w:br/>
      </w:r>
      <w:r w:rsidRPr="00115987">
        <w:rPr>
          <w:rFonts w:ascii="Times New Roman" w:hAnsi="Times New Roman" w:cs="Times New Roman"/>
          <w:sz w:val="24"/>
          <w:szCs w:val="24"/>
        </w:rPr>
        <w:t>в муниципальные программы.</w:t>
      </w:r>
    </w:p>
    <w:p w:rsidR="00115987" w:rsidRPr="00115987" w:rsidRDefault="00115987" w:rsidP="00F01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 xml:space="preserve">В настоящее время муниципальное образование город Ханты-Мансийск участвует в реализации </w:t>
      </w:r>
      <w:r w:rsidR="00D011EE">
        <w:rPr>
          <w:rFonts w:ascii="Times New Roman" w:hAnsi="Times New Roman" w:cs="Times New Roman"/>
          <w:sz w:val="24"/>
          <w:szCs w:val="24"/>
        </w:rPr>
        <w:t>8</w:t>
      </w:r>
      <w:r w:rsidRPr="00115987">
        <w:rPr>
          <w:rFonts w:ascii="Times New Roman" w:hAnsi="Times New Roman" w:cs="Times New Roman"/>
          <w:sz w:val="24"/>
          <w:szCs w:val="24"/>
        </w:rPr>
        <w:t xml:space="preserve"> национальных проектов:</w:t>
      </w:r>
    </w:p>
    <w:p w:rsidR="00115987" w:rsidRPr="00115987" w:rsidRDefault="00115987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дороги;</w:t>
      </w:r>
    </w:p>
    <w:p w:rsidR="00115987" w:rsidRPr="00115987" w:rsidRDefault="00115987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Малое и среднее предпринимательство;</w:t>
      </w:r>
    </w:p>
    <w:p w:rsidR="00115987" w:rsidRPr="00115987" w:rsidRDefault="00115987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Демография;</w:t>
      </w:r>
    </w:p>
    <w:p w:rsidR="00115987" w:rsidRPr="00115987" w:rsidRDefault="00115987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Экология;</w:t>
      </w:r>
    </w:p>
    <w:p w:rsidR="00115987" w:rsidRPr="00115987" w:rsidRDefault="00115987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115987" w:rsidRPr="00115987" w:rsidRDefault="00115987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Жилье и городская среда;</w:t>
      </w:r>
    </w:p>
    <w:p w:rsidR="00115987" w:rsidRPr="00115987" w:rsidRDefault="00115987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Цифровая экономика;</w:t>
      </w:r>
    </w:p>
    <w:p w:rsidR="00115987" w:rsidRPr="00115987" w:rsidRDefault="00115987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987">
        <w:rPr>
          <w:rFonts w:ascii="Times New Roman" w:hAnsi="Times New Roman" w:cs="Times New Roman"/>
          <w:sz w:val="24"/>
          <w:szCs w:val="24"/>
        </w:rPr>
        <w:t>Культура.</w:t>
      </w:r>
    </w:p>
    <w:p w:rsidR="00115987" w:rsidRDefault="00D46E33" w:rsidP="00F01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4306" w:rsidRPr="00974306">
        <w:rPr>
          <w:rFonts w:ascii="Times New Roman" w:hAnsi="Times New Roman" w:cs="Times New Roman"/>
          <w:sz w:val="24"/>
          <w:szCs w:val="24"/>
        </w:rPr>
        <w:t>ходящих в них 1</w:t>
      </w:r>
      <w:r w:rsidR="00254478">
        <w:rPr>
          <w:rFonts w:ascii="Times New Roman" w:hAnsi="Times New Roman" w:cs="Times New Roman"/>
          <w:sz w:val="24"/>
          <w:szCs w:val="24"/>
        </w:rPr>
        <w:t>8</w:t>
      </w:r>
      <w:r w:rsidR="00974306" w:rsidRPr="00974306">
        <w:rPr>
          <w:rFonts w:ascii="Times New Roman" w:hAnsi="Times New Roman" w:cs="Times New Roman"/>
          <w:sz w:val="24"/>
          <w:szCs w:val="24"/>
        </w:rPr>
        <w:t xml:space="preserve"> </w:t>
      </w:r>
      <w:r w:rsidR="00974306">
        <w:rPr>
          <w:rFonts w:ascii="Times New Roman" w:hAnsi="Times New Roman" w:cs="Times New Roman"/>
          <w:sz w:val="24"/>
          <w:szCs w:val="24"/>
        </w:rPr>
        <w:t>федеральных проект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974306">
        <w:rPr>
          <w:rFonts w:ascii="Times New Roman" w:hAnsi="Times New Roman" w:cs="Times New Roman"/>
          <w:sz w:val="24"/>
          <w:szCs w:val="24"/>
        </w:rPr>
        <w:t>: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Финансовая поддержка МСП;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Популяризация предпринимательства;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Старшее поколение;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Содействие занятости женщин – создание условий дошкольного образования для детей в возрасте до трех лет;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lastRenderedPageBreak/>
        <w:t>Спорт – норма жизни;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Сохранение уникальных водных объектов;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Чистая вода;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Современная школа;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Успех каждого ребенка;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Поддержка семей, имеющих детей;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Цифровая образовательная среда;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Учитель будущего;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Социальная активность;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Дорожная сеть;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Общесистемные меры развития дорожного хозяйства;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Жилье;</w:t>
      </w:r>
    </w:p>
    <w:p w:rsidR="00974306" w:rsidRPr="00974306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среды;</w:t>
      </w:r>
    </w:p>
    <w:p w:rsidR="00115987" w:rsidRDefault="00974306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0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фонда (Сокращение НЖФ).</w:t>
      </w:r>
    </w:p>
    <w:p w:rsidR="00254478" w:rsidRDefault="00D46E33" w:rsidP="00F01B5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Одном</w:t>
      </w:r>
      <w:r w:rsidR="00254478">
        <w:rPr>
          <w:rFonts w:ascii="Times New Roman" w:hAnsi="Times New Roman" w:cs="Times New Roman"/>
          <w:sz w:val="24"/>
          <w:szCs w:val="24"/>
        </w:rPr>
        <w:t xml:space="preserve"> ведомственн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54478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 Минстроя России</w:t>
      </w:r>
      <w:r w:rsidR="0025447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54478" w:rsidRDefault="00254478" w:rsidP="00F01B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Умный город.</w:t>
      </w:r>
    </w:p>
    <w:p w:rsidR="00115987" w:rsidRDefault="00115987" w:rsidP="00F01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2127"/>
        <w:gridCol w:w="1133"/>
        <w:gridCol w:w="1133"/>
        <w:gridCol w:w="3118"/>
        <w:gridCol w:w="994"/>
        <w:gridCol w:w="1134"/>
        <w:gridCol w:w="2693"/>
      </w:tblGrid>
      <w:tr w:rsidR="00394994" w:rsidRPr="000C6335" w:rsidTr="00C7173B">
        <w:tc>
          <w:tcPr>
            <w:tcW w:w="568" w:type="dxa"/>
            <w:vMerge w:val="restart"/>
            <w:shd w:val="clear" w:color="auto" w:fill="auto"/>
          </w:tcPr>
          <w:p w:rsidR="00394994" w:rsidRPr="000C6335" w:rsidRDefault="00394994" w:rsidP="00916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94994" w:rsidRPr="000C6335" w:rsidRDefault="00394994" w:rsidP="00916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Национальный проект (портфель проектов автономного округа)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4994" w:rsidRPr="000C6335" w:rsidRDefault="00394994" w:rsidP="00916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проект (проект автономного округа)</w:t>
            </w:r>
          </w:p>
        </w:tc>
        <w:tc>
          <w:tcPr>
            <w:tcW w:w="4393" w:type="dxa"/>
            <w:gridSpan w:val="3"/>
          </w:tcPr>
          <w:p w:rsidR="00394994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2019 год</w:t>
            </w:r>
          </w:p>
          <w:p w:rsidR="00394994" w:rsidRPr="000C6335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4994" w:rsidRPr="000C6335" w:rsidRDefault="00394994" w:rsidP="000C6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Результат, мероприятия для муниципальных образований</w:t>
            </w:r>
          </w:p>
        </w:tc>
        <w:tc>
          <w:tcPr>
            <w:tcW w:w="2128" w:type="dxa"/>
            <w:gridSpan w:val="2"/>
          </w:tcPr>
          <w:p w:rsidR="00394994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C4687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2019 год, </w:t>
            </w:r>
          </w:p>
          <w:p w:rsidR="00394994" w:rsidRPr="000C6335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млн. рублей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94994" w:rsidRPr="000C6335" w:rsidRDefault="00394994" w:rsidP="000C6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(работы), проводимые Администрацией города Ханты-Мансийска</w:t>
            </w:r>
          </w:p>
        </w:tc>
      </w:tr>
      <w:tr w:rsidR="00394994" w:rsidRPr="000C6335" w:rsidTr="00C7173B">
        <w:tc>
          <w:tcPr>
            <w:tcW w:w="568" w:type="dxa"/>
            <w:vMerge/>
            <w:shd w:val="clear" w:color="auto" w:fill="auto"/>
          </w:tcPr>
          <w:p w:rsidR="00394994" w:rsidRPr="00D1670C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94994" w:rsidRPr="00D1670C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4994" w:rsidRPr="00D1670C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3" w:type="dxa"/>
            <w:vAlign w:val="center"/>
          </w:tcPr>
          <w:p w:rsidR="00394994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  <w:p w:rsidR="00394994" w:rsidRPr="00D1670C" w:rsidRDefault="00394994" w:rsidP="00F232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D07B39"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  <w:r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6542B" w:rsidRDefault="0006542B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D1670C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994" w:rsidRPr="00D1670C" w:rsidRDefault="00394994" w:rsidP="00F232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на </w:t>
            </w:r>
            <w:r w:rsidR="00D07B39"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  <w:r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994" w:rsidRPr="000C6335" w:rsidTr="00C7173B">
        <w:tc>
          <w:tcPr>
            <w:tcW w:w="568" w:type="dxa"/>
            <w:vMerge w:val="restart"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Дорожная сеть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94994" w:rsidRPr="00394994" w:rsidRDefault="00394994" w:rsidP="00791A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94994">
              <w:rPr>
                <w:rFonts w:ascii="Times New Roman" w:hAnsi="Times New Roman" w:cs="Times New Roman"/>
                <w:sz w:val="20"/>
                <w:szCs w:val="20"/>
              </w:rPr>
              <w:t>Доля дорожной сети Ханты-Мансийской городской агломерации, находящаяся в нормативном состоянии</w:t>
            </w:r>
          </w:p>
          <w:p w:rsidR="00394994" w:rsidRDefault="00394994" w:rsidP="00791A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2.Протяженность дорожной сети Ханты-Мансийской городской агломерации</w:t>
            </w:r>
          </w:p>
          <w:p w:rsidR="00394994" w:rsidRPr="00394994" w:rsidRDefault="00394994" w:rsidP="00791A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3. Доля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протяженности дорожной сети Ханты-Мансийской городской агломерации, обслуживающей движение в режиме перегрузки</w:t>
            </w:r>
          </w:p>
        </w:tc>
        <w:tc>
          <w:tcPr>
            <w:tcW w:w="1133" w:type="dxa"/>
            <w:shd w:val="clear" w:color="auto" w:fill="auto"/>
          </w:tcPr>
          <w:p w:rsidR="00394994" w:rsidRP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59,6%</w:t>
            </w:r>
          </w:p>
          <w:p w:rsidR="00394994" w:rsidRP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4A4" w:rsidRDefault="001474A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4A4" w:rsidRDefault="001474A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94">
              <w:rPr>
                <w:rFonts w:ascii="Times New Roman" w:hAnsi="Times New Roman" w:cs="Times New Roman"/>
                <w:b/>
                <w:sz w:val="20"/>
                <w:szCs w:val="20"/>
              </w:rPr>
              <w:t>249,4 км</w:t>
            </w:r>
          </w:p>
          <w:p w:rsidR="00394994" w:rsidRP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94">
              <w:rPr>
                <w:rFonts w:ascii="Times New Roman" w:hAnsi="Times New Roman" w:cs="Times New Roman"/>
                <w:b/>
                <w:sz w:val="20"/>
                <w:szCs w:val="20"/>
              </w:rPr>
              <w:t>18%</w:t>
            </w:r>
          </w:p>
        </w:tc>
        <w:tc>
          <w:tcPr>
            <w:tcW w:w="1133" w:type="dxa"/>
            <w:vAlign w:val="center"/>
          </w:tcPr>
          <w:p w:rsidR="00394994" w:rsidRPr="000C6335" w:rsidRDefault="00394994" w:rsidP="0079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>58,7%</w:t>
            </w: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4A4" w:rsidRDefault="001474A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4A4" w:rsidRDefault="001474A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0C6335" w:rsidRDefault="00ED4DA2" w:rsidP="0079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</w:t>
            </w:r>
            <w:r w:rsidR="00394994"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  <w:r w:rsidR="00F77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4994"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Default="00394994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0C6335" w:rsidRDefault="00ED4DA2" w:rsidP="0079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94994" w:rsidRPr="00D1670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проекта: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На дорожной сети городских агломераций выполнены дорожные работы в целях приведения в нормативное состояние, снижения уровня перегрузки и ликвидации мест концентрации дорожно-транспортных происшествий</w:t>
            </w: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Обеспечено заключение контрактов на выполнение </w:t>
            </w:r>
            <w:r w:rsidRPr="000C63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мероприятий, необходимых для реализации и достижения целевых показателей регионального проекта на 2019 год.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94994" w:rsidRPr="001474A4" w:rsidRDefault="00394994" w:rsidP="00394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4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176,2</w:t>
            </w:r>
          </w:p>
        </w:tc>
        <w:tc>
          <w:tcPr>
            <w:tcW w:w="1134" w:type="dxa"/>
            <w:shd w:val="clear" w:color="auto" w:fill="auto"/>
          </w:tcPr>
          <w:p w:rsidR="00394994" w:rsidRPr="001474A4" w:rsidRDefault="009A3628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116,67</w:t>
            </w:r>
          </w:p>
          <w:p w:rsidR="00394994" w:rsidRPr="001474A4" w:rsidRDefault="00394994" w:rsidP="00D16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00B" w:rsidRPr="008F6C2C" w:rsidRDefault="006B200B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00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строительные работы в рамках муниципального контракта № 20 от 24.10.2016 по объекту «Строительство автомобильной дороги от ул. Дзержинского до ул. Объездная, с устройством транспортных развязок на пересечении ул. Дзержинского – ул. </w:t>
            </w:r>
            <w:proofErr w:type="spellStart"/>
            <w:r w:rsidRPr="006B200B">
              <w:rPr>
                <w:rFonts w:ascii="Times New Roman" w:hAnsi="Times New Roman" w:cs="Times New Roman"/>
                <w:sz w:val="20"/>
                <w:szCs w:val="20"/>
              </w:rPr>
              <w:t>Рознина</w:t>
            </w:r>
            <w:proofErr w:type="spellEnd"/>
            <w:r w:rsidRPr="006B200B">
              <w:rPr>
                <w:rFonts w:ascii="Times New Roman" w:hAnsi="Times New Roman" w:cs="Times New Roman"/>
                <w:sz w:val="20"/>
                <w:szCs w:val="20"/>
              </w:rPr>
              <w:t xml:space="preserve"> и ул. Дзержинского – ул. Объездная». </w:t>
            </w:r>
            <w:r w:rsidR="002F395B">
              <w:rPr>
                <w:rFonts w:ascii="Times New Roman" w:hAnsi="Times New Roman" w:cs="Times New Roman"/>
                <w:sz w:val="20"/>
                <w:szCs w:val="20"/>
              </w:rPr>
              <w:t xml:space="preserve">После ввода в </w:t>
            </w:r>
            <w:r w:rsidR="002F3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эксплуатацию данного участка </w:t>
            </w:r>
            <w:r w:rsidR="00E971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F395B">
              <w:rPr>
                <w:rFonts w:ascii="Times New Roman" w:hAnsi="Times New Roman" w:cs="Times New Roman"/>
                <w:sz w:val="20"/>
                <w:szCs w:val="20"/>
              </w:rPr>
              <w:t>ул. Дзержинского</w:t>
            </w:r>
            <w:r w:rsidR="00E971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B200B">
              <w:rPr>
                <w:rFonts w:ascii="Times New Roman" w:hAnsi="Times New Roman" w:cs="Times New Roman"/>
                <w:sz w:val="20"/>
                <w:szCs w:val="20"/>
              </w:rPr>
              <w:t xml:space="preserve"> позволило снизить загруженность на следующих участках доро</w:t>
            </w:r>
            <w:r w:rsidR="00E97103">
              <w:rPr>
                <w:rFonts w:ascii="Times New Roman" w:hAnsi="Times New Roman" w:cs="Times New Roman"/>
                <w:sz w:val="20"/>
                <w:szCs w:val="20"/>
              </w:rPr>
              <w:t>г:</w:t>
            </w:r>
            <w:r w:rsidRPr="006B200B">
              <w:rPr>
                <w:rFonts w:ascii="Times New Roman" w:hAnsi="Times New Roman" w:cs="Times New Roman"/>
                <w:sz w:val="20"/>
                <w:szCs w:val="20"/>
              </w:rPr>
              <w:t xml:space="preserve"> по улице Калинина от ул. Ленина до ул. Объездная, по улице Комсомольская от ул. Дзержинского до ул. Энгельса, по улице Энгельса от ул. Комсомольская до ул. Гагарина.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муниципальный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от 16.01.2019 № 2 в рамках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 текущий ремонт следующих объектов: ул. Мира (от ул. Дзержинского до ул. Строителей),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ул. Ледовая 2, ул. Ямская. </w:t>
            </w:r>
          </w:p>
          <w:p w:rsidR="00A35DE7" w:rsidRDefault="00A35DE7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DE7">
              <w:rPr>
                <w:rFonts w:ascii="Times New Roman" w:hAnsi="Times New Roman" w:cs="Times New Roman"/>
                <w:sz w:val="20"/>
                <w:szCs w:val="20"/>
              </w:rPr>
              <w:t>По состоянию на 01.10.2019 работы выполнены и оплачены.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муниципальный контракт от 20.05.2019 №92/ЭА в рамках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 текущий ремонт следующих объектов: 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ул. Объездная (от а/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«Ледовый дворец» до ул. Ледовая)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 ул. Свердлова (от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до ул. Ленина)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ул. Чехова (район рынка «Солнечный»)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 ул. Строителей (от д.№59 до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Восточной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объездной)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ул. Ленина (от ул. Калинина до д/с «Белочка»)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 ул.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Рознина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(район СК Дружба перед ул. Дзержинского)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ул. Конева (район речного вокзала)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ул. Комсомольская (пер с пеш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оной по ул. К. Маркса)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ул. Чехова  (пер с ул. Доронина)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ул. Чехова (пер с ул. Островского)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ул. Пионерская (от д.№98 до №90)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 ул. Березовская (от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расногвардейская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до ул. Орджоникидзе)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 ул. Свердлова (от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до ул. Водопроводная)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 ул. Маяковского (от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до д.№6)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 ул. Маяковского (от д.№10 до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ехова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ул. Сутормина (от ул. Красногвардейская до д.№9)</w:t>
            </w:r>
          </w:p>
          <w:p w:rsidR="00394994" w:rsidRPr="000C6335" w:rsidRDefault="00394994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ул. Красноармейская (от ул. Чехова до д.№32)</w:t>
            </w:r>
            <w:r w:rsidR="00450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994" w:rsidRPr="000C6335" w:rsidRDefault="00353063" w:rsidP="00F7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063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01.10.2019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выполнены.</w:t>
            </w:r>
          </w:p>
        </w:tc>
      </w:tr>
      <w:tr w:rsidR="00394994" w:rsidRPr="000C6335" w:rsidTr="00C7173B">
        <w:trPr>
          <w:trHeight w:val="4240"/>
        </w:trPr>
        <w:tc>
          <w:tcPr>
            <w:tcW w:w="568" w:type="dxa"/>
            <w:vMerge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Общесистемные меры развития дорожного хозяйства</w:t>
            </w:r>
          </w:p>
        </w:tc>
        <w:tc>
          <w:tcPr>
            <w:tcW w:w="2127" w:type="dxa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доведение в 2019 году количества стационарных камер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394994" w:rsidRPr="000C6335" w:rsidRDefault="00394994" w:rsidP="00876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94">
              <w:rPr>
                <w:rFonts w:ascii="Times New Roman" w:hAnsi="Times New Roman" w:cs="Times New Roman"/>
                <w:b/>
                <w:sz w:val="20"/>
                <w:szCs w:val="20"/>
              </w:rPr>
              <w:t>111%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от базового количества 2017 года</w:t>
            </w:r>
          </w:p>
        </w:tc>
        <w:tc>
          <w:tcPr>
            <w:tcW w:w="1133" w:type="dxa"/>
          </w:tcPr>
          <w:p w:rsidR="00394994" w:rsidRPr="00394994" w:rsidRDefault="006D3A71" w:rsidP="0087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94994" w:rsidRPr="0039499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проекта: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Установлены стационарные камеры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движения.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доведение в 2019 году количества стационарных камер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до 111% от базового количества 2017 года.</w:t>
            </w:r>
          </w:p>
        </w:tc>
        <w:tc>
          <w:tcPr>
            <w:tcW w:w="994" w:type="dxa"/>
          </w:tcPr>
          <w:p w:rsidR="00394994" w:rsidRPr="003C4687" w:rsidRDefault="00394994" w:rsidP="00394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4994" w:rsidRPr="003C4687" w:rsidRDefault="00394994" w:rsidP="00F77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Подготовлено техническое задание «На оказание услуг по поставке и установке на  улично-дорожной сети г. Ханты-Мансийска  комплексов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ПДД»</w:t>
            </w:r>
          </w:p>
          <w:p w:rsidR="00876EB9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Техническим заданием предусмотрено приобретение и установка на аварийно-опасном участке, перекресток улиц Дзержинского-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Рознина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, в городе Ханты-Мансийске систем видеонаблюдения для фиксации нарушений правил дорожного движения в автоматическом режиме.</w:t>
            </w:r>
          </w:p>
          <w:p w:rsidR="00876EB9" w:rsidRPr="000C6335" w:rsidRDefault="00876EB9" w:rsidP="008D0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994" w:rsidRPr="000C6335" w:rsidTr="00C7173B">
        <w:tc>
          <w:tcPr>
            <w:tcW w:w="568" w:type="dxa"/>
            <w:vMerge w:val="restart"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Малое и среднее предпринимательство</w:t>
            </w: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МСП</w:t>
            </w:r>
          </w:p>
        </w:tc>
        <w:tc>
          <w:tcPr>
            <w:tcW w:w="2127" w:type="dxa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394994" w:rsidRPr="000C6335" w:rsidRDefault="00394994" w:rsidP="00876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4994" w:rsidRPr="000C6335" w:rsidRDefault="00394994" w:rsidP="0087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проекта: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предоставления финансовых мер поддержки субъектам малого и среднего предпринимательства. 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для МО на 2019 год: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финансовых мер поддержки субъектам малого и среднего предпринимательства</w:t>
            </w:r>
          </w:p>
        </w:tc>
        <w:tc>
          <w:tcPr>
            <w:tcW w:w="994" w:type="dxa"/>
          </w:tcPr>
          <w:p w:rsidR="00394994" w:rsidRPr="003C4687" w:rsidRDefault="003C4687" w:rsidP="0087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687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394994" w:rsidRPr="003C4687" w:rsidRDefault="00073263" w:rsidP="0087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Реализуются подпрограмма «Развитие субъектов малого и среднего предпринимательства на территории города Ханты-Мансийска» муниципальной программы «Развитие отдельных секторов экономики города Ханты-Мансийска» утвержденная постановлением Администрации города Ханты-Мансийска от 30.12.2015 №1514.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Утверждены постановления Администрации города Ханты-Мансийска: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городе Ханты-Мансийске»;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-от 19.04.2019 №447 «О внесении изменений в 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Ханты-Мансийске»;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-от 23.05.2018 №421 «Об утверждении перечня социально значимых видов деятельности в городе Ханты-Мансийске»;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-от 26.07.2018 №723 «Об утверждении Порядка и условий предоставления финансовой поддержки в форме субсидий субъектам малого и среднего предпринимательства из бюджета города Ханты-Мансийска»;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-от 19.04.2019 №448 «О внесении изменений в постановление Администрации города Ханты-Мансийска от 26.07.2018 №723 «Об утверждении Порядка и условий предоставления финансовой поддержки в форме субсидий субъектам малого и среднего предпринимательства из бюджета города Ханты-Мансийска»;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-от 26.05.2017 №474 «Об утверждении Порядка и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предоставления финансовой поддержки в форме грантов субъектам малого и среднего предпринимательства в городе Ханты-Мансийске».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 2019 году, на предоставление финансовых мер поддержки субъектам малого и среднего предпринимательства, выделены средства в размере 3 904,4 тыс. рублей, в том числе: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-средства бюджета города 702,8 тыс. рублей;</w:t>
            </w:r>
          </w:p>
          <w:p w:rsidR="00394994" w:rsidRPr="00B521E7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-средства бюджета </w:t>
            </w: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>автономного округа 3 201,6 тыс. рублей.</w:t>
            </w:r>
          </w:p>
          <w:p w:rsidR="00B521E7" w:rsidRPr="00B521E7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B45F8" w:rsidRPr="00876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</w:t>
            </w:r>
            <w:r w:rsidRPr="00876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.2019 </w:t>
            </w:r>
            <w:r w:rsidR="00B521E7" w:rsidRPr="00B521E7">
              <w:rPr>
                <w:rFonts w:ascii="Times New Roman" w:hAnsi="Times New Roman" w:cs="Times New Roman"/>
                <w:sz w:val="20"/>
                <w:szCs w:val="20"/>
              </w:rPr>
              <w:t>проведено 3 конкурса по предоставлению финансовой поддержки в форме субсидий. Подготовлено  6 договоров по представлению финансовой поддержки на общую сумму 1577,2 тыс. руб. в том числе:</w:t>
            </w:r>
          </w:p>
          <w:p w:rsidR="00B521E7" w:rsidRPr="00B521E7" w:rsidRDefault="00B521E7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>- средства бюджета города 283,9 тыс. рублей;</w:t>
            </w:r>
          </w:p>
          <w:p w:rsidR="00B521E7" w:rsidRPr="00B521E7" w:rsidRDefault="00B521E7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 xml:space="preserve">- средства бюджета автономного округа 1293,3 тыс. рублей. </w:t>
            </w:r>
          </w:p>
          <w:p w:rsidR="00394994" w:rsidRPr="000C6335" w:rsidRDefault="00B521E7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>Проводится 3 конкурс на предоставление финансовой поддержки.</w:t>
            </w:r>
          </w:p>
        </w:tc>
      </w:tr>
      <w:tr w:rsidR="00394994" w:rsidRPr="000C6335" w:rsidTr="00C7173B">
        <w:tc>
          <w:tcPr>
            <w:tcW w:w="568" w:type="dxa"/>
            <w:vMerge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Популяризация предпринимательства</w:t>
            </w:r>
          </w:p>
        </w:tc>
        <w:tc>
          <w:tcPr>
            <w:tcW w:w="2127" w:type="dxa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394994" w:rsidRPr="000C6335" w:rsidRDefault="00394994" w:rsidP="00A7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4994" w:rsidRPr="000C6335" w:rsidRDefault="00394994" w:rsidP="00A76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проекта: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образованиях Ханты-Мансийского автономного округа – Югры реализованы мероприятия, направленные на вовлечение молодежи в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предпринимательскую деятельность, информационно-консультационную поддержку, популяризацию и пропаганду предпринимательской деятельности и проведен мониторинг деятельности субъектов малого и среднего предпринимательства.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для МО на 2019 год: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Вовлечение молодежи в предпринимательскую деятельность, информационно-консультационная поддержка, популяризация и пропаганда предпринимательской деятельности, проведение мониторинга деятельности субъектов малого и среднего предпринимательства.</w:t>
            </w:r>
          </w:p>
        </w:tc>
        <w:tc>
          <w:tcPr>
            <w:tcW w:w="994" w:type="dxa"/>
          </w:tcPr>
          <w:p w:rsidR="00394994" w:rsidRPr="003C4687" w:rsidRDefault="00394994" w:rsidP="003949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6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0,6</w:t>
            </w:r>
            <w:r w:rsidR="006C61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C46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4994" w:rsidRPr="003C4687" w:rsidRDefault="00394994" w:rsidP="00452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68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452E6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C61C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Реализуются подпрограмма «Развитие субъектов малого и среднего предпринимательства на территории города Ханты-Мансийска» муниципальной программы «Развитие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секторов экономики города Ханты-Мансийска» утвержденная постановлением Администрации города Ханты-Мансийска от 30.12.2015 №1514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На 2019 год выделены средства в размере 609,8 тыс. рублей, в том числе: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средства бюджета города 109,8 тыс. рублей;</w:t>
            </w:r>
          </w:p>
          <w:p w:rsidR="00394994" w:rsidRPr="000C6335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- средства бюджета автономного округа 500,0 тыс. рублей.</w:t>
            </w:r>
          </w:p>
          <w:p w:rsidR="00394994" w:rsidRPr="00B521E7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мероприятия на 2019 год для субъектов малого и среднего предпринимательства предусмотрено проведение 17 </w:t>
            </w: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>обучающих мероприятий (семинары, круглые столы).</w:t>
            </w:r>
          </w:p>
          <w:p w:rsidR="00B521E7" w:rsidRPr="00B521E7" w:rsidRDefault="00394994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B45F8" w:rsidRPr="00876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</w:t>
            </w:r>
            <w:r w:rsidRPr="00876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  <w:r w:rsidRPr="00876E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521E7" w:rsidRPr="00B521E7">
              <w:rPr>
                <w:rFonts w:ascii="Times New Roman" w:hAnsi="Times New Roman" w:cs="Times New Roman"/>
                <w:sz w:val="20"/>
                <w:szCs w:val="20"/>
              </w:rPr>
              <w:t>проведено 10 обучающих мероприятий для СМСП, участниками которых стали более 300 человек.</w:t>
            </w:r>
          </w:p>
          <w:p w:rsidR="00B521E7" w:rsidRPr="00B521E7" w:rsidRDefault="00B521E7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>Ко дню российского предпринимательства организовано 2 круглых стола с участием представителей контрольно-надзорных органов, участие приняли более 50 представителей малого и среднего предпринимательства.</w:t>
            </w:r>
          </w:p>
          <w:p w:rsidR="00B521E7" w:rsidRPr="00B521E7" w:rsidRDefault="00B521E7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исполнение на </w:t>
            </w:r>
            <w:r w:rsidR="005B45F8" w:rsidRPr="00876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</w:t>
            </w:r>
            <w:r w:rsidRPr="00876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.2019 </w:t>
            </w: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>составило 399,7 тыс. рублей (62%), в том числе:</w:t>
            </w:r>
          </w:p>
          <w:p w:rsidR="00B521E7" w:rsidRPr="00B521E7" w:rsidRDefault="00B521E7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71,9 тыс. рублей;</w:t>
            </w:r>
          </w:p>
          <w:p w:rsidR="00394994" w:rsidRPr="000C6335" w:rsidRDefault="00B521E7" w:rsidP="00876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E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B5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автономного округа 327,8 тыс. рублей.</w:t>
            </w:r>
          </w:p>
        </w:tc>
      </w:tr>
      <w:tr w:rsidR="00394994" w:rsidRPr="000C6335" w:rsidTr="00C7173B">
        <w:trPr>
          <w:trHeight w:val="2828"/>
        </w:trPr>
        <w:tc>
          <w:tcPr>
            <w:tcW w:w="568" w:type="dxa"/>
            <w:vMerge w:val="restart"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Демография</w:t>
            </w: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Старшее поколение</w:t>
            </w:r>
          </w:p>
        </w:tc>
        <w:tc>
          <w:tcPr>
            <w:tcW w:w="2127" w:type="dxa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394994" w:rsidRPr="000C6335" w:rsidRDefault="00394994" w:rsidP="00876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4994" w:rsidRPr="000C6335" w:rsidRDefault="00394994" w:rsidP="0087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проекта: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В целях систематизации мер поддержки и мер, направленных на повышение качества жизни граждан старшего поколения, проведен анализ эффективности действующих государственных и муниципальных программ автономного округа, направленных на улучшение социально-экономического положения и качества жизни граждан старшего поколения, укрепление здоровья, увеличение периода активного долголетия и продолжительности здоровой жизни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для МО на 2019 год: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 действующих муниципальных программах мероприятия, направленные на улучшение социально-экономического положения и качества жизни граждан старшего поколения, укрепление здоровья, увеличение периода активного долголетия и продолжительности здоровой жизни систематизированы в отдельные разделы в целях повышения эффективности анализа и реализации таких мероприятий.</w:t>
            </w:r>
            <w:proofErr w:type="gramEnd"/>
          </w:p>
        </w:tc>
        <w:tc>
          <w:tcPr>
            <w:tcW w:w="994" w:type="dxa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4994" w:rsidRPr="000C6335" w:rsidRDefault="00394994" w:rsidP="00F97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Для граждан старшего поколения проводятся мероприятия, таки как Спартакиада среди ветеранов спорта города Ханты-Мансийска, которая включает в себя соревнования по легкоатлетическому кроссу, шахматам, шашкам,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дартсу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, плаванию, настольному теннису, волейболу, мини-футболу, лыжным гонкам, пулевой стрельбе, «День здоровья» для любителей спорта, физкультурное мероприятие, посвященное «Всемирному дню пожилых людей», Открытый Чемпионат города Ханты-Мансийска по бильярду среди ветеранов спорта.</w:t>
            </w:r>
            <w:proofErr w:type="gramEnd"/>
          </w:p>
          <w:p w:rsidR="00394994" w:rsidRPr="000C6335" w:rsidRDefault="00394994" w:rsidP="00F97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Людям старшего поколения - участникам ветеранского движения города Ханты-Мансийска созданы условия для занятий физической культурой и спортом на безвозмездной основе на спортивных объектах муниципального бюджетного учреждения «Спортивный комплекс «Дружба», в частности в зале настольного тенниса, бассейне и игровом зале.</w:t>
            </w:r>
          </w:p>
          <w:p w:rsidR="00394994" w:rsidRPr="000C6335" w:rsidRDefault="00394994" w:rsidP="00F97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рамках празднования Всероссийского дня физкультурника проходит церемония чествования ветеранов спорта с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вручением дипломов и ценных подарков.</w:t>
            </w:r>
          </w:p>
          <w:p w:rsidR="00394994" w:rsidRPr="000C6335" w:rsidRDefault="00394994" w:rsidP="00F97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Граждане старшего поколения входят в состав общественного Совета по развитию физической культуры и спорта при Управлении физической культуры, спорта и молодежной политики Администрации города Ханты-Мансийска и принимают активное участие в его работе.</w:t>
            </w:r>
          </w:p>
        </w:tc>
      </w:tr>
      <w:tr w:rsidR="00394994" w:rsidRPr="000C6335" w:rsidTr="00C7173B">
        <w:trPr>
          <w:trHeight w:val="3253"/>
        </w:trPr>
        <w:tc>
          <w:tcPr>
            <w:tcW w:w="568" w:type="dxa"/>
            <w:vMerge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Содействие занятости женщин – создание условий дошкольного образования для детей в возрасте до трех лет</w:t>
            </w:r>
          </w:p>
        </w:tc>
        <w:tc>
          <w:tcPr>
            <w:tcW w:w="2127" w:type="dxa"/>
          </w:tcPr>
          <w:p w:rsidR="00394994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1. Уровень занятости женщин, имеющих детей дошкольного возраста</w:t>
            </w:r>
          </w:p>
          <w:p w:rsidR="00394994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2. 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</w:t>
            </w:r>
          </w:p>
          <w:p w:rsidR="00394994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3. 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присмотр и уход</w:t>
            </w:r>
          </w:p>
          <w:p w:rsidR="00394994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4. 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5. Доступность дошкольного образования для детей в возрасте от полутора до трех лет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4994" w:rsidRPr="00F970E3" w:rsidRDefault="00F77440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F77440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>1451чел.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>0 чел.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6D3A71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94994"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94994" w:rsidRPr="00F970E3" w:rsidRDefault="00F77440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F77440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A6985"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>451</w:t>
            </w: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14D" w:rsidRDefault="00A7614D" w:rsidP="00A76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 чел.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F970E3" w:rsidRDefault="003C4687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F970E3" w:rsidRDefault="00394994" w:rsidP="0007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E3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  <w:p w:rsidR="00394994" w:rsidRPr="00F970E3" w:rsidRDefault="00394994" w:rsidP="00F97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 проекта: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Достижение 100-процентной доступности дошкольного образования для детей в возрасте от 1,5 до трех лет. 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для МО на 2019 год: 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нормативных правовых актов на уровне муниципальных образований с принятыми федеральными нормативными правовыми актами, в части механизмов поддержки  негосударственного сектора дошкольного образования и государственно-частного партнерства (при необходимости);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2. Участие в формировании реестра организаций (индивидуальных предпринимателей), оказывающих услуги по уходу и присмотру за детьми дошкольного возраста;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3. Создание консультационных центров методической, психолого-педагогической,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диагностической и консультативной помощи (включая службу ранней помощи) образовательным организациям и родителям (законным представителям) детей до 3 лет;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4. Организация работы родительских клубов (объединений) как центров формирования и развития родительских компетенций по вопросам развития детей до 3 лет;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5. Предоставление родителям детей дошкольного возраста доступной услуги по присмотру и уходу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 в виде «Сертификата дошкольника»;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Создание к 2024 году не менее 3072 дополнительных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бюджета Ханты-Мансийского автономного округа – Югры и местных бюджетов;</w:t>
            </w:r>
            <w:proofErr w:type="gramEnd"/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7. 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Проведение общественных обсуждений проекта приказа Министерства просвещения Российской Федерации об утверждении перечня средств обучения и воспитания, необходимых для реализации образовательных программ дошкольного образования, соответствующих современным условиям в целях реализации мероприятий по созданию дополнительных мест для детей в возрасте от полутора до трех лет в организациях (негосударственной формы собственности) и у индивидуальных предпринимателей, осуществляющих образовательную деятельность по образовательным программам дошкольного образования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присмотр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и уход за детьми.</w:t>
            </w:r>
          </w:p>
        </w:tc>
        <w:tc>
          <w:tcPr>
            <w:tcW w:w="994" w:type="dxa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Департамента образования Администрации города от 01.02.2019 № 55 «О комплектовании муниципальных дошкольных образовательных учреждений и частных образовательных организаций на 2019-2020 учебный год» на 2019 - 2020 в муниципальных дошкольных образовательных организациях запланировано комплектование 21 группы для детей раннего возраста (количество мест составляет 668), в частных детских садах 12 групп для детей раннего возраста (количество мест составляет 349).</w:t>
            </w:r>
            <w:proofErr w:type="gramEnd"/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994" w:rsidRPr="000C6335" w:rsidTr="00C7173B">
        <w:tc>
          <w:tcPr>
            <w:tcW w:w="568" w:type="dxa"/>
            <w:vMerge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Спорт - норма жизни</w:t>
            </w:r>
          </w:p>
        </w:tc>
        <w:tc>
          <w:tcPr>
            <w:tcW w:w="2127" w:type="dxa"/>
          </w:tcPr>
          <w:p w:rsidR="00394994" w:rsidRPr="000C6335" w:rsidRDefault="007E2971" w:rsidP="007C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3" w:type="dxa"/>
            <w:shd w:val="clear" w:color="auto" w:fill="auto"/>
          </w:tcPr>
          <w:p w:rsidR="00394994" w:rsidRPr="007E2971" w:rsidRDefault="006D3A71" w:rsidP="003C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42,4</w:t>
            </w:r>
            <w:r w:rsidR="00394994"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:rsidR="00394994" w:rsidRPr="007E2971" w:rsidRDefault="006D3A71" w:rsidP="003C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  <w:r w:rsidR="00394994"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проекта: 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1. Проведение информационно-коммуникационной кампании по формированию в обществе культуры поведения, основанной на индивидуальной мотивации граждан к физическому развитию и стимулированию работодателей к поощрению физической активности персонала;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2. Развитие материально-технической базы муниципальных учреждений физической культуры и спорта, приобретение спортивных комплексов для муниципальных образований Ханты-Мансийского автономного округа – Югры.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на 2019 год для </w:t>
            </w: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направленных на достижение результата, установленного региональным проектом на 2019 год.</w:t>
            </w:r>
          </w:p>
        </w:tc>
        <w:tc>
          <w:tcPr>
            <w:tcW w:w="994" w:type="dxa"/>
          </w:tcPr>
          <w:p w:rsidR="00394994" w:rsidRPr="004B41EE" w:rsidRDefault="00890A39" w:rsidP="007E29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41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2,02</w:t>
            </w:r>
            <w:r w:rsidR="00394994" w:rsidRPr="004B41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4994" w:rsidRPr="004B41EE" w:rsidRDefault="00890A39" w:rsidP="00C0742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41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394994" w:rsidRPr="004B41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  <w:r w:rsidRPr="004B41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394994" w:rsidRPr="004B41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94994" w:rsidRPr="004B41EE" w:rsidRDefault="00394994" w:rsidP="00C07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будет обеспечено путем мотивации населения, активизации спортивно-массовой работы на всех уровнях, включая вовлечение в подготовку и выполнение нормативов комплекса ГТО.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департаментом образования города проводится работа по формированию у обучающихся навыков здорового образа жизни, привычки к самостоятельным занятиям для развития основных физических качеств.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Организовываются спортивно-массовые, спортивные, физкультурно-оздоровительные мероприятия различного уровня.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На уровне среднего и высшего профессионального образования  предпринимаются меры, направленные на популяризацию физической культуры и спорта, привлечения студентов к систематическим занятиям с различным уровнем физической подготовленности путем проведения различного уровня соревнований.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 целью вовлечения работников учреждений, и членов их семей в систематические занятия физической культурой и спортом проводится методическая, разъяснительная работа и прием нормативов ГТО, организовываются спортивно - массовые мероприятия (легкоатлетические эстафеты, велопробеги, кросс нации, лыжня России и др.).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для граждан старшего поколения проводятся ряд мероприятий, как Спартакиада среди ветеранов спорта города Ханты-Мансийска, которая включает в себя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соревнования по 10 видам спорта: легкоатлетическому кроссу, шахматам, шашкам,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дартсу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, плаванию, настольному теннису, волейболу, мини-футболу, лыжным гонкам, пулевой стрельбе, «День здоровья» для любителей спорта, физкультурное мероприятие, посвященное «Всемирному дню пожилых людей», Открытый Чемпионат города Ханты-Мансийска по бильярду среди ветеранов спорта.</w:t>
            </w:r>
            <w:proofErr w:type="gramEnd"/>
          </w:p>
        </w:tc>
      </w:tr>
      <w:tr w:rsidR="00394994" w:rsidRPr="000C6335" w:rsidTr="00C7173B">
        <w:tc>
          <w:tcPr>
            <w:tcW w:w="568" w:type="dxa"/>
            <w:vMerge w:val="restart"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Сохранение уникальных водных объектов</w:t>
            </w:r>
          </w:p>
        </w:tc>
        <w:tc>
          <w:tcPr>
            <w:tcW w:w="2127" w:type="dxa"/>
          </w:tcPr>
          <w:p w:rsidR="00394994" w:rsidRDefault="007E2971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1. Протяженность очищенной  прибрежной полосы водных объектов</w:t>
            </w:r>
          </w:p>
          <w:p w:rsidR="007E2971" w:rsidRPr="000C6335" w:rsidRDefault="007E2971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2. Количество населения, вовлеченного в мероприятия по очистке берегов водных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тыс. чел (нарастающим итогом)</w:t>
            </w:r>
          </w:p>
        </w:tc>
        <w:tc>
          <w:tcPr>
            <w:tcW w:w="1133" w:type="dxa"/>
            <w:shd w:val="clear" w:color="auto" w:fill="auto"/>
          </w:tcPr>
          <w:p w:rsidR="007E2971" w:rsidRPr="007E2971" w:rsidRDefault="007E2971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11 км</w:t>
            </w:r>
          </w:p>
          <w:p w:rsidR="007E2971" w:rsidRPr="007E2971" w:rsidRDefault="007E2971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1243 чел.</w:t>
            </w:r>
          </w:p>
        </w:tc>
        <w:tc>
          <w:tcPr>
            <w:tcW w:w="1133" w:type="dxa"/>
          </w:tcPr>
          <w:p w:rsidR="00394994" w:rsidRPr="007E2971" w:rsidRDefault="001A0487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94994"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</w:t>
            </w:r>
          </w:p>
          <w:p w:rsidR="007E2971" w:rsidRPr="007E2971" w:rsidRDefault="007E2971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994" w:rsidRPr="007E2971" w:rsidRDefault="001A0487" w:rsidP="007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1280</w:t>
            </w:r>
            <w:r w:rsidR="00394994"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31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проекта: 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 привлечением волонтерского движения проведены мероприятия по очистке от бытового мусора и древесного хлама не менее 11 км берегов водных объектов ежегодно.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населения, вовлеченного в мероприятия по очистке берегов водных объектов, составит 1243 человек.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очистке от бытового мусора и древесного хлама берегов водных объектов.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Вовлечение волонтеров в мероприятия по очистке берегов водных объектов.</w:t>
            </w:r>
          </w:p>
        </w:tc>
        <w:tc>
          <w:tcPr>
            <w:tcW w:w="994" w:type="dxa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94" w:rsidRPr="000C6335" w:rsidRDefault="00394994" w:rsidP="000C633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очищенной прибрежной полосы водных объектов, факт – 18 км.</w:t>
            </w:r>
          </w:p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населения, вовлеченного в волонтерские акции, факт – 1280 чел.</w:t>
            </w:r>
          </w:p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Достижение показателей будет реализовано в рамках проводимых субботников на территории города Ханты-Мансийска</w:t>
            </w:r>
            <w:r w:rsidR="00105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01.10</w:t>
            </w: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.2019. </w:t>
            </w:r>
          </w:p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24.04.2019 года – проведена санитарная очистка вдоль береговой линии реки Иртыш</w:t>
            </w:r>
          </w:p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17.05.2019 года – проведена санитарная очистка вдоль береговой линии реки Иртыш</w:t>
            </w:r>
          </w:p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31.05.2019 года – проведена санитарная очистка вдоль береговой линии реки Иртыш</w:t>
            </w:r>
          </w:p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19.07.2019 года – проведена санитарная очистка вдоль береговой линии реки Иртыш.</w:t>
            </w:r>
          </w:p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30.08.2019 года - проведена санитарная очистка вдоль береговой линии реки Иртыш</w:t>
            </w:r>
          </w:p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13.09.2019- проведена санитарная очистка вдоль береговой линии реки Иртыш</w:t>
            </w:r>
          </w:p>
          <w:p w:rsidR="00A71987" w:rsidRPr="00187815" w:rsidRDefault="00A71987" w:rsidP="00A71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20.09.2019- проведена санитарная очистка вдоль береговой линии реки Иртыш.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994" w:rsidRPr="000C6335" w:rsidTr="00C7173B">
        <w:tc>
          <w:tcPr>
            <w:tcW w:w="568" w:type="dxa"/>
            <w:vMerge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Чистая вода</w:t>
            </w:r>
          </w:p>
        </w:tc>
        <w:tc>
          <w:tcPr>
            <w:tcW w:w="2127" w:type="dxa"/>
          </w:tcPr>
          <w:p w:rsidR="00394994" w:rsidRPr="000C6335" w:rsidRDefault="007E2971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Доля городского населения Ханты-Мансийского автономного округа – Югры, обеспеченного качественной питьевой водой из систем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централизованного водоснабжения</w:t>
            </w:r>
          </w:p>
        </w:tc>
        <w:tc>
          <w:tcPr>
            <w:tcW w:w="1133" w:type="dxa"/>
            <w:shd w:val="clear" w:color="auto" w:fill="auto"/>
          </w:tcPr>
          <w:p w:rsidR="00394994" w:rsidRPr="007E2971" w:rsidRDefault="00394994" w:rsidP="00BA7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87,3%</w:t>
            </w:r>
          </w:p>
        </w:tc>
        <w:tc>
          <w:tcPr>
            <w:tcW w:w="1133" w:type="dxa"/>
          </w:tcPr>
          <w:p w:rsidR="00394994" w:rsidRPr="007E2971" w:rsidRDefault="00394994" w:rsidP="00BA7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99%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проекта: 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Проведена оценка централизованных систем водоснабжения на предмет соответствия установленным показателям качества и безопасности питьевого водоснабжения (далее - инвентаризация).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муниципальными образованиями инвентаризации объектов водоснабжения, подготовка и предоставление в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Депжкк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и энергетики Югры отчетов об инвентаризации объектов водоснабжения в муниципальных образованиях автономного округа.</w:t>
            </w:r>
          </w:p>
        </w:tc>
        <w:tc>
          <w:tcPr>
            <w:tcW w:w="994" w:type="dxa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Доля городского населения Ханты-Мансийска обеспеченного качественной питьевой водой из систем централизованного водоснабжения  на </w:t>
            </w:r>
            <w:r w:rsidR="00187815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.2019 составляет - 99%.</w:t>
            </w:r>
          </w:p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качестве питьевой воды размещена на сайте администрации города  и   МП «Водоканал» https://admhmansy.ru/rule/admhmansy/adm/department-of-municipal-economy/activities/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kachestvo-pitevoy-vody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/ , http://vodahm.ru/information/pokazateli/</w:t>
            </w:r>
          </w:p>
        </w:tc>
      </w:tr>
      <w:tr w:rsidR="00394994" w:rsidRPr="000C6335" w:rsidTr="00C7173B">
        <w:tc>
          <w:tcPr>
            <w:tcW w:w="568" w:type="dxa"/>
            <w:vMerge w:val="restart"/>
            <w:shd w:val="clear" w:color="auto" w:fill="auto"/>
          </w:tcPr>
          <w:p w:rsidR="00394994" w:rsidRPr="000C6335" w:rsidRDefault="003949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:rsidR="00394994" w:rsidRPr="000C6335" w:rsidRDefault="003949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Современная школа</w:t>
            </w:r>
          </w:p>
        </w:tc>
        <w:tc>
          <w:tcPr>
            <w:tcW w:w="2127" w:type="dxa"/>
          </w:tcPr>
          <w:p w:rsidR="00394994" w:rsidRPr="000C6335" w:rsidRDefault="007E2971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образований Ханты-Мансийского автономного округа – Югры, в которых обновлено содержание и методы обучения предметной области «Технология» и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предметных областей, ед.</w:t>
            </w:r>
          </w:p>
        </w:tc>
        <w:tc>
          <w:tcPr>
            <w:tcW w:w="1133" w:type="dxa"/>
            <w:shd w:val="clear" w:color="auto" w:fill="auto"/>
          </w:tcPr>
          <w:p w:rsidR="00394994" w:rsidRPr="00DA0C66" w:rsidRDefault="007E2971" w:rsidP="00A20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</w:tcPr>
          <w:p w:rsidR="00394994" w:rsidRPr="00DA0C66" w:rsidRDefault="00394994" w:rsidP="00A20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проекта: 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70 % организаций Ханты-Мансийского автономного округа – Югры,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направленных на достижение результата, установленного региональным проектом на 2019 год.</w:t>
            </w:r>
          </w:p>
        </w:tc>
        <w:tc>
          <w:tcPr>
            <w:tcW w:w="994" w:type="dxa"/>
          </w:tcPr>
          <w:p w:rsidR="00394994" w:rsidRPr="00240F5F" w:rsidRDefault="00FD4C14" w:rsidP="007E29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40F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581,00</w:t>
            </w:r>
            <w:r w:rsidR="00394994" w:rsidRPr="00240F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4994" w:rsidRPr="00240F5F" w:rsidRDefault="00FD4C14" w:rsidP="00C0742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40F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27,83</w:t>
            </w:r>
            <w:r w:rsidR="00394994" w:rsidRPr="00240F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94994" w:rsidRPr="00240F5F" w:rsidRDefault="00394994" w:rsidP="00C07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4994" w:rsidRPr="000C6335" w:rsidRDefault="003949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Департамента образования и молодежной политики Ханты-Мансийского автономного округа – Югры, направленных на решение вопросов по достижению регионального показателя проекта.</w:t>
            </w:r>
          </w:p>
        </w:tc>
      </w:tr>
      <w:tr w:rsidR="007E2971" w:rsidRPr="000C6335" w:rsidTr="00C7173B">
        <w:tc>
          <w:tcPr>
            <w:tcW w:w="568" w:type="dxa"/>
            <w:vMerge/>
            <w:shd w:val="clear" w:color="auto" w:fill="auto"/>
          </w:tcPr>
          <w:p w:rsidR="007E2971" w:rsidRPr="000C6335" w:rsidRDefault="007E2971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2971" w:rsidRPr="000C6335" w:rsidRDefault="007E2971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2971" w:rsidRPr="000C6335" w:rsidRDefault="007E2971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Успех каждого ребенка</w:t>
            </w:r>
          </w:p>
        </w:tc>
        <w:tc>
          <w:tcPr>
            <w:tcW w:w="2127" w:type="dxa"/>
            <w:vAlign w:val="center"/>
          </w:tcPr>
          <w:p w:rsidR="007E2971" w:rsidRPr="000C6335" w:rsidRDefault="007E2971" w:rsidP="00553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1. 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4687" w:rsidRDefault="003C4687" w:rsidP="00553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687" w:rsidRDefault="003C4687" w:rsidP="00553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971" w:rsidRDefault="007E2971" w:rsidP="00553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2. Число детей, охваченных деятельностью детских технопарков «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соответствующих приоритетным направлениям технологического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Российской Федерации</w:t>
            </w:r>
          </w:p>
          <w:p w:rsidR="007E2971" w:rsidRDefault="007E2971" w:rsidP="007E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3. Число участников открытых онлайн-уроков, реализуемых с учетом опыта цикла открытых уроков «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», «Уроки настоящего» или иных аналогичных по возможностям, функциям и результатам проектов, направленных на раннюю профориентацию </w:t>
            </w:r>
          </w:p>
          <w:p w:rsidR="00553394" w:rsidRPr="000C6335" w:rsidRDefault="007E2971" w:rsidP="003C4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4.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971" w:rsidRPr="007E2971" w:rsidRDefault="007E2971" w:rsidP="00DA0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87,1</w:t>
            </w:r>
            <w:r w:rsidR="00F7744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7E2971" w:rsidRDefault="003C4687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C66" w:rsidRDefault="007E2971" w:rsidP="00DA0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1,634</w:t>
            </w:r>
          </w:p>
          <w:p w:rsidR="007E2971" w:rsidRPr="007E2971" w:rsidRDefault="007E2971" w:rsidP="00DA0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тыс. чел.</w:t>
            </w: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C66" w:rsidRDefault="00DA0C66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C66" w:rsidRDefault="007E2971" w:rsidP="00DA0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  <w:p w:rsidR="007E2971" w:rsidRPr="007E2971" w:rsidRDefault="007E2971" w:rsidP="00DA0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тыс. чел.</w:t>
            </w: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200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46 чел.</w:t>
            </w:r>
          </w:p>
        </w:tc>
        <w:tc>
          <w:tcPr>
            <w:tcW w:w="1133" w:type="dxa"/>
            <w:vAlign w:val="center"/>
          </w:tcPr>
          <w:p w:rsidR="007E2971" w:rsidRDefault="007E2971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опреде</w:t>
            </w:r>
            <w:r w:rsidR="00FC069C">
              <w:rPr>
                <w:rFonts w:ascii="Times New Roman" w:hAnsi="Times New Roman" w:cs="Times New Roman"/>
                <w:sz w:val="20"/>
                <w:szCs w:val="20"/>
              </w:rPr>
              <w:t>ляется в соответствии со стат. ф</w:t>
            </w:r>
            <w:r w:rsidRPr="00553394">
              <w:rPr>
                <w:rFonts w:ascii="Times New Roman" w:hAnsi="Times New Roman" w:cs="Times New Roman"/>
                <w:sz w:val="20"/>
                <w:szCs w:val="20"/>
              </w:rPr>
              <w:t>ормой, информация по которой готовится в январе 2020 г.</w:t>
            </w:r>
          </w:p>
          <w:p w:rsidR="003C4687" w:rsidRPr="00553394" w:rsidRDefault="003C4687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C66" w:rsidRDefault="007E2971" w:rsidP="00DA0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1,634</w:t>
            </w:r>
          </w:p>
          <w:p w:rsidR="007E2971" w:rsidRPr="007E2971" w:rsidRDefault="007E2971" w:rsidP="00DA0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тыс. чел.</w:t>
            </w: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C66" w:rsidRDefault="002160A3" w:rsidP="00DA0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1,871</w:t>
            </w:r>
          </w:p>
          <w:p w:rsidR="007E2971" w:rsidRPr="007E2971" w:rsidRDefault="007E2971" w:rsidP="00DA0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тыс. чел.</w:t>
            </w: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7E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971" w:rsidRPr="007E2971" w:rsidRDefault="007E2971" w:rsidP="00200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971">
              <w:rPr>
                <w:rFonts w:ascii="Times New Roman" w:hAnsi="Times New Roman" w:cs="Times New Roman"/>
                <w:b/>
                <w:sz w:val="20"/>
                <w:szCs w:val="20"/>
              </w:rPr>
              <w:t>46 чел.</w:t>
            </w:r>
          </w:p>
        </w:tc>
        <w:tc>
          <w:tcPr>
            <w:tcW w:w="3118" w:type="dxa"/>
            <w:shd w:val="clear" w:color="auto" w:fill="auto"/>
          </w:tcPr>
          <w:p w:rsidR="007E2971" w:rsidRPr="000C6335" w:rsidRDefault="007E2971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Результат проекта: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87,1%</w:t>
            </w:r>
          </w:p>
          <w:p w:rsidR="007E2971" w:rsidRPr="000C6335" w:rsidRDefault="007E2971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направленных на достижение результата, установленного региональным проектом на 2019 год.</w:t>
            </w:r>
          </w:p>
        </w:tc>
        <w:tc>
          <w:tcPr>
            <w:tcW w:w="994" w:type="dxa"/>
          </w:tcPr>
          <w:p w:rsidR="007E2971" w:rsidRPr="000C6335" w:rsidRDefault="007E2971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971" w:rsidRPr="000C6335" w:rsidRDefault="007E2971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2971" w:rsidRPr="000C6335" w:rsidRDefault="007E2971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Обеспечено участие школьников просмотре онлайн-уроков, в том числе «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», а также «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Сириус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», «Уроки настоящего»  и других аналогичных платформ, направленных на раннюю профессиональную ориентацию обучающихся.</w:t>
            </w:r>
          </w:p>
        </w:tc>
      </w:tr>
      <w:tr w:rsidR="00553394" w:rsidRPr="000C6335" w:rsidTr="00C7173B">
        <w:tc>
          <w:tcPr>
            <w:tcW w:w="568" w:type="dxa"/>
            <w:vMerge/>
            <w:shd w:val="clear" w:color="auto" w:fill="auto"/>
          </w:tcPr>
          <w:p w:rsidR="00553394" w:rsidRPr="000C6335" w:rsidRDefault="005533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Поддержка семей, имеющих детей</w:t>
            </w:r>
          </w:p>
        </w:tc>
        <w:tc>
          <w:tcPr>
            <w:tcW w:w="2127" w:type="dxa"/>
          </w:tcPr>
          <w:p w:rsidR="00553394" w:rsidRPr="000C6335" w:rsidRDefault="00553394" w:rsidP="00553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услуг психолого-педагогической, методической и консультативной помощи родителям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 нарастающим итогом с 2019 года</w:t>
            </w:r>
          </w:p>
        </w:tc>
        <w:tc>
          <w:tcPr>
            <w:tcW w:w="1133" w:type="dxa"/>
            <w:shd w:val="clear" w:color="auto" w:fill="auto"/>
          </w:tcPr>
          <w:p w:rsidR="00553394" w:rsidRPr="00553394" w:rsidRDefault="00553394" w:rsidP="00200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232 ед</w:t>
            </w:r>
            <w:r w:rsidR="00F774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553394" w:rsidRPr="00553394" w:rsidRDefault="002160A3" w:rsidP="00200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 ед.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3394" w:rsidRPr="000C6335" w:rsidRDefault="00553394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на 2019 год для МО: </w:t>
            </w:r>
          </w:p>
          <w:p w:rsidR="00553394" w:rsidRPr="000C6335" w:rsidRDefault="005533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мероприятиях:</w:t>
            </w:r>
          </w:p>
          <w:p w:rsidR="00553394" w:rsidRPr="000C6335" w:rsidRDefault="005533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1. Оказание услуг психолого-педагогической, методической и консультативной помощи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НКО;</w:t>
            </w:r>
          </w:p>
          <w:p w:rsidR="00553394" w:rsidRPr="000C6335" w:rsidRDefault="005533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2. Разработка и внедрение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 автономном округе – Югре целевой модели информационно-просветительской поддержки родителей, включающей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основе.</w:t>
            </w:r>
          </w:p>
        </w:tc>
        <w:tc>
          <w:tcPr>
            <w:tcW w:w="994" w:type="dxa"/>
          </w:tcPr>
          <w:p w:rsidR="00553394" w:rsidRPr="000C6335" w:rsidRDefault="005533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3394" w:rsidRPr="000C6335" w:rsidRDefault="00553394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 Департамента образования и молодежной политики Ханты-Мансийского автономного округа – Югры, направленных на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вопросов по достижению региональных показателей проекта.</w:t>
            </w:r>
          </w:p>
        </w:tc>
      </w:tr>
      <w:tr w:rsidR="00553394" w:rsidRPr="000C6335" w:rsidTr="00C7173B">
        <w:tc>
          <w:tcPr>
            <w:tcW w:w="568" w:type="dxa"/>
            <w:vMerge/>
            <w:shd w:val="clear" w:color="auto" w:fill="auto"/>
          </w:tcPr>
          <w:p w:rsidR="00553394" w:rsidRPr="000C6335" w:rsidRDefault="005533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2127" w:type="dxa"/>
            <w:vAlign w:val="center"/>
          </w:tcPr>
          <w:p w:rsidR="00553394" w:rsidRDefault="00553394" w:rsidP="005533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0C6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Доля обучающихся, по программам общего образования, дополнительного образования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</w:t>
            </w:r>
            <w:r w:rsidRPr="000C6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образовательной среды, в общем числе обучающихся по указанным программам</w:t>
            </w:r>
            <w:proofErr w:type="gramEnd"/>
          </w:p>
          <w:p w:rsidR="00553394" w:rsidRDefault="00553394" w:rsidP="005533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6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 образовательных организаций</w:t>
            </w:r>
          </w:p>
          <w:p w:rsidR="00553394" w:rsidRPr="000C6335" w:rsidRDefault="00553394" w:rsidP="005533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6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 Доля </w:t>
            </w:r>
            <w:proofErr w:type="gramStart"/>
            <w:r w:rsidRPr="000C6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C6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</w:t>
            </w:r>
            <w:r w:rsidRPr="000C6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образования, в общем числе обуча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ющихся по указанным программам</w:t>
            </w:r>
          </w:p>
          <w:p w:rsidR="00553394" w:rsidRPr="000C6335" w:rsidRDefault="00553394" w:rsidP="005533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63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5%</w:t>
            </w: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5%</w:t>
            </w: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0,22 %</w:t>
            </w: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F77440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53394" w:rsidRPr="00553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3" w:type="dxa"/>
            <w:vAlign w:val="center"/>
          </w:tcPr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3394" w:rsidRPr="00553394" w:rsidRDefault="00553394" w:rsidP="003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Мероприятия на 2019 год для МО: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установлены.</w:t>
            </w:r>
          </w:p>
        </w:tc>
        <w:tc>
          <w:tcPr>
            <w:tcW w:w="994" w:type="dxa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Обеспечено Интернет-соединение со скоростью соединения не менее 100Мб/c – для общеобразовательных организаций</w:t>
            </w:r>
          </w:p>
        </w:tc>
      </w:tr>
      <w:tr w:rsidR="00553394" w:rsidRPr="000C6335" w:rsidTr="00C7173B">
        <w:tc>
          <w:tcPr>
            <w:tcW w:w="568" w:type="dxa"/>
            <w:vMerge/>
            <w:shd w:val="clear" w:color="auto" w:fill="auto"/>
          </w:tcPr>
          <w:p w:rsidR="00553394" w:rsidRPr="000C6335" w:rsidRDefault="0055339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Учитель будущего</w:t>
            </w:r>
          </w:p>
        </w:tc>
        <w:tc>
          <w:tcPr>
            <w:tcW w:w="2127" w:type="dxa"/>
            <w:vAlign w:val="center"/>
          </w:tcPr>
          <w:p w:rsidR="00553394" w:rsidRPr="000C6335" w:rsidRDefault="00553394" w:rsidP="00553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1. Доля учителей образовательных организаций, вовлеченных в национальную систему профессионального р</w:t>
            </w:r>
            <w:r w:rsidR="00777D20">
              <w:rPr>
                <w:rFonts w:ascii="Times New Roman" w:hAnsi="Times New Roman" w:cs="Times New Roman"/>
                <w:sz w:val="20"/>
                <w:szCs w:val="20"/>
              </w:rPr>
              <w:t>оста педагогических работников</w:t>
            </w:r>
          </w:p>
          <w:p w:rsidR="00553394" w:rsidRPr="000C6335" w:rsidRDefault="00553394" w:rsidP="00553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2. Доля муниципальных образований Ханты-Мансийского автономного округа - Югры, создавших (обновивших существующие)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центры непрерывного повышения профессионального мастерства педагогических работников и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аккредитационные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центры системы образования</w:t>
            </w:r>
          </w:p>
          <w:p w:rsidR="00553394" w:rsidRPr="000C6335" w:rsidRDefault="00553394" w:rsidP="00553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3. Доля педагогических работников, прошедших добровольную независимую оценк</w:t>
            </w:r>
            <w:r w:rsidR="00777D20">
              <w:rPr>
                <w:rFonts w:ascii="Times New Roman" w:hAnsi="Times New Roman" w:cs="Times New Roman"/>
                <w:sz w:val="20"/>
                <w:szCs w:val="20"/>
              </w:rPr>
              <w:t>у профессиональной квалификации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3394" w:rsidRPr="000C6335" w:rsidRDefault="006D3A71" w:rsidP="0022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vAlign w:val="center"/>
          </w:tcPr>
          <w:p w:rsidR="00553394" w:rsidRPr="000C6335" w:rsidRDefault="006D3A71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установлены.</w:t>
            </w:r>
          </w:p>
        </w:tc>
        <w:tc>
          <w:tcPr>
            <w:tcW w:w="994" w:type="dxa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3394" w:rsidRPr="000C6335" w:rsidRDefault="0055339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Департамента образования и молодежной политики Ханты-Мансийского автономного округа – Югры, направленных на решение вопросов по достижению региональных показателей проекта.</w:t>
            </w:r>
          </w:p>
        </w:tc>
      </w:tr>
      <w:tr w:rsidR="00777D20" w:rsidRPr="000C6335" w:rsidTr="00C7173B">
        <w:tc>
          <w:tcPr>
            <w:tcW w:w="568" w:type="dxa"/>
            <w:vMerge/>
            <w:shd w:val="clear" w:color="auto" w:fill="auto"/>
          </w:tcPr>
          <w:p w:rsidR="00777D20" w:rsidRPr="000C6335" w:rsidRDefault="00777D20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7D20" w:rsidRPr="000C6335" w:rsidRDefault="00777D20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7D20" w:rsidRPr="000C6335" w:rsidRDefault="00777D20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Социальная активность</w:t>
            </w:r>
          </w:p>
        </w:tc>
        <w:tc>
          <w:tcPr>
            <w:tcW w:w="2127" w:type="dxa"/>
            <w:vAlign w:val="center"/>
          </w:tcPr>
          <w:p w:rsidR="00777D20" w:rsidRDefault="00777D20" w:rsidP="006D3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1.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</w:t>
            </w:r>
          </w:p>
          <w:p w:rsidR="00777D20" w:rsidRPr="000C6335" w:rsidRDefault="00777D20" w:rsidP="006D3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2. Доля граждан, вовлеченных в добровольческую деятельность</w:t>
            </w:r>
          </w:p>
          <w:p w:rsidR="00777D20" w:rsidRPr="000C6335" w:rsidRDefault="00777D20" w:rsidP="00777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3. Доля молодежи, задействованной в мероприятиях по вовлечению в творческую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ность, от общего числа молодежи</w:t>
            </w:r>
          </w:p>
        </w:tc>
        <w:tc>
          <w:tcPr>
            <w:tcW w:w="1133" w:type="dxa"/>
            <w:shd w:val="clear" w:color="auto" w:fill="auto"/>
          </w:tcPr>
          <w:p w:rsidR="002241A2" w:rsidRDefault="002241A2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41A2" w:rsidRDefault="002241A2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F7744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5892 чел.</w:t>
            </w: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777D20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41A2" w:rsidRDefault="002241A2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F7744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14%</w:t>
            </w: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D20">
              <w:rPr>
                <w:rFonts w:ascii="Times New Roman" w:hAnsi="Times New Roman" w:cs="Times New Roman"/>
                <w:b/>
                <w:sz w:val="20"/>
                <w:szCs w:val="20"/>
              </w:rPr>
              <w:t>30%</w:t>
            </w:r>
          </w:p>
        </w:tc>
        <w:tc>
          <w:tcPr>
            <w:tcW w:w="1133" w:type="dxa"/>
          </w:tcPr>
          <w:p w:rsidR="002241A2" w:rsidRDefault="002241A2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41A2" w:rsidRDefault="002241A2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F7744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77D20" w:rsidRPr="00777D20">
              <w:rPr>
                <w:rFonts w:ascii="Times New Roman" w:hAnsi="Times New Roman" w:cs="Times New Roman"/>
                <w:b/>
                <w:sz w:val="20"/>
                <w:szCs w:val="20"/>
              </w:rPr>
              <w:t>730 чел.</w:t>
            </w: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4687" w:rsidRPr="00777D20" w:rsidRDefault="003C4687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D20">
              <w:rPr>
                <w:rFonts w:ascii="Times New Roman" w:hAnsi="Times New Roman" w:cs="Times New Roman"/>
                <w:b/>
                <w:sz w:val="20"/>
                <w:szCs w:val="20"/>
              </w:rPr>
              <w:t>1%</w:t>
            </w: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D20" w:rsidRPr="00777D20" w:rsidRDefault="00777D20" w:rsidP="0022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D20">
              <w:rPr>
                <w:rFonts w:ascii="Times New Roman" w:hAnsi="Times New Roman" w:cs="Times New Roman"/>
                <w:b/>
                <w:sz w:val="20"/>
                <w:szCs w:val="20"/>
              </w:rPr>
              <w:t>30,8%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проекта: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на 2019 год для МО: 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В плане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основных мероприятий, реализуемых Администрацией города Ханты-Мансийска в 2019 году запланированы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 мероприятия, необходимые для достижения целевых показателей регионального проекта на 2019 год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проекта: 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Увеличение числа вовлеченной молодежи в творческую деятельность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на 2019 год для МО: 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В плане </w:t>
            </w:r>
            <w:proofErr w:type="gram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основных мероприятий, реализуемых Администрацией города Ханты-Мансийска в 2019 году запланированы</w:t>
            </w:r>
            <w:proofErr w:type="gram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мероприятия, необходимые для достижения целевых показателей регионального проекта на 2019 год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проекта: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добровольцев (волонтеров) 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Создание совета по вопросам добровольчества (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), открытие ресурсного центра, подготовка (обучение) добровольцев, разработка мер поощрения</w:t>
            </w:r>
          </w:p>
        </w:tc>
        <w:tc>
          <w:tcPr>
            <w:tcW w:w="994" w:type="dxa"/>
          </w:tcPr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Ведется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информационной поддержке и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содействию в проведении мероприятий, методическая, организационная помощь. </w:t>
            </w: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Наиболее активные молодежные объединения привлекаются к организации и проведению городских мероприятий.</w:t>
            </w: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Ежегодно проводится информационная кампания по вовлечению творческой молодежи в отборочную кампанию на участие в образовательных программах форумов различного уровня и реализуется комплекс проектов и мероприятий для молодежи города, направленных на формирование и развитие творческих способностей, личностных компетенций для самореализаци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развития, таких как: </w:t>
            </w:r>
            <w:proofErr w:type="gramStart"/>
            <w:r w:rsidRPr="006E0952">
              <w:rPr>
                <w:rFonts w:ascii="Times New Roman" w:hAnsi="Times New Roman" w:cs="Times New Roman"/>
                <w:sz w:val="20"/>
                <w:szCs w:val="20"/>
              </w:rPr>
              <w:t>Городская школа творчества «</w:t>
            </w:r>
            <w:proofErr w:type="spellStart"/>
            <w:r w:rsidRPr="006E0952">
              <w:rPr>
                <w:rFonts w:ascii="Times New Roman" w:hAnsi="Times New Roman" w:cs="Times New Roman"/>
                <w:sz w:val="20"/>
                <w:szCs w:val="20"/>
              </w:rPr>
              <w:t>Воображариум</w:t>
            </w:r>
            <w:proofErr w:type="spellEnd"/>
            <w:r w:rsidRPr="006E0952">
              <w:rPr>
                <w:rFonts w:ascii="Times New Roman" w:hAnsi="Times New Roman" w:cs="Times New Roman"/>
                <w:sz w:val="20"/>
                <w:szCs w:val="20"/>
              </w:rPr>
              <w:t>» по трем направлениям подготовки: актерское мастерство/режиссура, основы актерского мастерства и вокал, в течение года проходит Чемпионат по пантомимическим играм среди учащейся и работающей молодежи, молодых семей города Ханты-Мансийска (4 турнира), в рамках программы мероприятий, посвященных празднованию Дня молодежи, проведены различные мероприятия и организованы тематические площадки, форум активных граждан «Молодой политик», открытый форум «Молодежь – будущее Российского</w:t>
            </w:r>
            <w:proofErr w:type="gramEnd"/>
            <w:r w:rsidRPr="006E09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0952">
              <w:rPr>
                <w:rFonts w:ascii="Times New Roman" w:hAnsi="Times New Roman" w:cs="Times New Roman"/>
                <w:sz w:val="20"/>
                <w:szCs w:val="20"/>
              </w:rPr>
              <w:t xml:space="preserve">Севера», открытый турнир по </w:t>
            </w:r>
            <w:r w:rsidRPr="006E0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</w:t>
            </w:r>
            <w:r w:rsidRPr="006E09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workout</w:t>
            </w:r>
            <w:r w:rsidRPr="006E0952">
              <w:rPr>
                <w:rFonts w:ascii="Times New Roman" w:hAnsi="Times New Roman" w:cs="Times New Roman"/>
                <w:sz w:val="20"/>
                <w:szCs w:val="20"/>
              </w:rPr>
              <w:t xml:space="preserve"> «Югорский силач», фотоконкурс для молодых семей «Молоды и счастливы», посвященный Году семьи в Югре, экстремальный забег с препятствиями «Гонка молодых», осенний турнир по игре «Что?</w:t>
            </w:r>
            <w:proofErr w:type="gramEnd"/>
            <w:r w:rsidRPr="006E0952">
              <w:rPr>
                <w:rFonts w:ascii="Times New Roman" w:hAnsi="Times New Roman" w:cs="Times New Roman"/>
                <w:sz w:val="20"/>
                <w:szCs w:val="20"/>
              </w:rPr>
              <w:t xml:space="preserve"> Где? Когда?», муниципальный этап проекта «Молодежная лига управленцев Югры», чествование молодежи и партнеров муниципальной молодежной политики, городской конкурс «Студент </w:t>
            </w:r>
            <w:r w:rsidRPr="006E0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года».</w:t>
            </w: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молодежь привлекается к участию в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различного уровня. С 2016 года реализуется проект «Молодежное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антикафе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библиорум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». Здесь проходят встречи с местными молодыми поэтами и музыкантами, творческие мастер-классы и др. Для сохранения и развития творческого потенциала молодежи на территории города действуют:7 клубных формирований на базе организаций в сфере культуры, </w:t>
            </w: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48 объединений в сфере дополнительного образования и 25 клубов различных направлений и жанров на базе образовательных организаций среднего и высшего образования.</w:t>
            </w: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города Ханты-Мансийска от 31.08.2018 №919 разработан и утвержден План мероприятий («дорожная карта») по развитию добровольческого движения в городе Ханты-Мансийске на 2018-2020 годы.</w:t>
            </w: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Ежегодно Управление организует проведение «круглых столов» по развитию добровольческого движения в городе Ханты-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Мансийске, в которых принимают участие организаторы добровольческой деятельности, руководители волонтерских объединений и представители Администрации города Ханты-Мансийска.</w:t>
            </w: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С целью создания базовых знаний о волонтерской деятельности и дальнейшего развития добровольчества в городе Ханты-Мансийске Управлением совместно с федеральным государственным бюджетным образовательным учреждением высшего образования «Югорский государственный университет» в 2019 году во второй раз проведена Городская школа волонтера «I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Планируется проведение городского молодежного форума «Ханты-Мансийск – территория добра».</w:t>
            </w:r>
          </w:p>
          <w:p w:rsidR="006E0952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Разработаны меры поощрения волонтеров. Ежегодно проводится городской конкурс «Волонтер года». Отбор номинантов производится на основе рейтинга, который определяется по результатам участия конкурсанта в добровольческой работе, отзывам организаторов и работодателей. В зачет также включается участие в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волонтерских мероприятиях, проводимых по собственной инициативе, образовательного учреждения, организации. </w:t>
            </w:r>
          </w:p>
          <w:p w:rsidR="00777D20" w:rsidRPr="000C6335" w:rsidRDefault="006E0952" w:rsidP="006E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Также самые активные добровольцы (волонтеры) награждаются благодарностью Главы города Ханты-Мансийска на Церемонии чествования молодежи и партнеров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ниципальной молодежной политики.</w:t>
            </w:r>
          </w:p>
        </w:tc>
      </w:tr>
      <w:tr w:rsidR="00777D20" w:rsidRPr="000C6335" w:rsidTr="00C7173B">
        <w:trPr>
          <w:trHeight w:val="3678"/>
        </w:trPr>
        <w:tc>
          <w:tcPr>
            <w:tcW w:w="568" w:type="dxa"/>
            <w:vMerge w:val="restart"/>
            <w:shd w:val="clear" w:color="auto" w:fill="auto"/>
          </w:tcPr>
          <w:p w:rsidR="00777D20" w:rsidRPr="000C6335" w:rsidRDefault="00777D20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77D20" w:rsidRPr="000C6335" w:rsidRDefault="00777D20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Жилье и городская среда</w:t>
            </w:r>
          </w:p>
        </w:tc>
        <w:tc>
          <w:tcPr>
            <w:tcW w:w="1418" w:type="dxa"/>
            <w:shd w:val="clear" w:color="auto" w:fill="auto"/>
          </w:tcPr>
          <w:p w:rsidR="00777D20" w:rsidRPr="000C6335" w:rsidRDefault="00777D20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Жилье</w:t>
            </w:r>
          </w:p>
        </w:tc>
        <w:tc>
          <w:tcPr>
            <w:tcW w:w="2127" w:type="dxa"/>
          </w:tcPr>
          <w:p w:rsidR="00777D20" w:rsidRPr="000C6335" w:rsidRDefault="00A47451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ввода жилья</w:t>
            </w:r>
          </w:p>
        </w:tc>
        <w:tc>
          <w:tcPr>
            <w:tcW w:w="1133" w:type="dxa"/>
            <w:shd w:val="clear" w:color="auto" w:fill="auto"/>
          </w:tcPr>
          <w:p w:rsidR="00777D20" w:rsidRPr="00A47451" w:rsidRDefault="00F77440" w:rsidP="00226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226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7D20" w:rsidRPr="00A47451">
              <w:rPr>
                <w:rFonts w:ascii="Times New Roman" w:hAnsi="Times New Roman" w:cs="Times New Roman"/>
                <w:b/>
                <w:sz w:val="20"/>
                <w:szCs w:val="20"/>
              </w:rPr>
              <w:t>000 кв. м.</w:t>
            </w:r>
          </w:p>
        </w:tc>
        <w:tc>
          <w:tcPr>
            <w:tcW w:w="1133" w:type="dxa"/>
          </w:tcPr>
          <w:p w:rsidR="00F84AF6" w:rsidRDefault="00F84AF6" w:rsidP="00226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26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678,84</w:t>
            </w:r>
          </w:p>
          <w:p w:rsidR="00777D20" w:rsidRPr="00A47451" w:rsidRDefault="00777D20" w:rsidP="00226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451">
              <w:rPr>
                <w:rFonts w:ascii="Times New Roman" w:hAnsi="Times New Roman" w:cs="Times New Roman"/>
                <w:b/>
                <w:sz w:val="20"/>
                <w:szCs w:val="20"/>
              </w:rPr>
              <w:t>кв. м.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проекта: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Внедрены эффективные механизмы государственной поддержки жилья, в том числе индивидуального жилищного строительства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1. Организовать согласование и заключение соглашений на предоставление в 2019 году субсидий из бюджета автономного округа бюджетам муниципальных образований автономного округа;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2. Реализовать мероприятия, предусмотренные соглашениями на предоставление в 2019 году субсидий из бюджета автономного округа бюджетам муниципальных образований автономного округа.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проекта: 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Достигнуты показатели целевой модели «Получение разрешения на строительство и территориальное планирование».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2019 год для МО:</w:t>
            </w:r>
          </w:p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Реализовать в 2019 году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портфеля проектов «Получение разрешения на строительство и территориальное планирование»</w:t>
            </w:r>
          </w:p>
        </w:tc>
        <w:tc>
          <w:tcPr>
            <w:tcW w:w="994" w:type="dxa"/>
          </w:tcPr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7D20" w:rsidRPr="000C6335" w:rsidRDefault="00777D20" w:rsidP="000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7D20" w:rsidRPr="000C6335" w:rsidRDefault="00F84AF6" w:rsidP="00F84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Запланировано строительство 10</w:t>
            </w:r>
            <w:r w:rsidR="00777D20"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общей площадью 100,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777D20" w:rsidRPr="000C6335">
              <w:rPr>
                <w:rFonts w:ascii="Times New Roman" w:hAnsi="Times New Roman" w:cs="Times New Roman"/>
                <w:sz w:val="20"/>
                <w:szCs w:val="20"/>
              </w:rPr>
              <w:t>тыс. кв. метров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ИЖС). По состоянию на 01.10</w:t>
            </w:r>
            <w:r w:rsidR="00777D20"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.2019 фактический ввод объектов составил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  <w:r w:rsidR="00777D20"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 тыс. кв. метров.</w:t>
            </w:r>
          </w:p>
        </w:tc>
      </w:tr>
      <w:tr w:rsidR="00A47451" w:rsidRPr="000C6335" w:rsidTr="00C7173B">
        <w:tc>
          <w:tcPr>
            <w:tcW w:w="568" w:type="dxa"/>
            <w:vMerge/>
            <w:shd w:val="clear" w:color="auto" w:fill="auto"/>
          </w:tcPr>
          <w:p w:rsidR="00A47451" w:rsidRPr="000C6335" w:rsidRDefault="00A47451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7451" w:rsidRPr="000C6335" w:rsidRDefault="00A47451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7451" w:rsidRPr="00FD4C14" w:rsidRDefault="00A47451" w:rsidP="00916D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2127" w:type="dxa"/>
            <w:vAlign w:val="center"/>
          </w:tcPr>
          <w:p w:rsidR="00A47451" w:rsidRPr="00FD4C14" w:rsidRDefault="00A47451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  <w:p w:rsidR="00A47451" w:rsidRPr="00FD4C14" w:rsidRDefault="00A47451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133" w:type="dxa"/>
            <w:shd w:val="clear" w:color="auto" w:fill="auto"/>
          </w:tcPr>
          <w:p w:rsidR="006677D9" w:rsidRPr="00FD4C14" w:rsidRDefault="006677D9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77D9" w:rsidRPr="00FD4C14" w:rsidRDefault="006677D9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831C6" w:rsidRDefault="001831C6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D95E93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A47451"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  <w:p w:rsidR="00A47451" w:rsidRPr="00FD4C14" w:rsidRDefault="00A47451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34AEF" w:rsidRPr="00FD4C14" w:rsidRDefault="00034AEF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34AEF" w:rsidRPr="00FD4C14" w:rsidRDefault="00034AEF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34AEF" w:rsidRPr="00FD4C14" w:rsidRDefault="00034AEF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E86EDC" w:rsidP="009C1D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A47451"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шт.</w:t>
            </w:r>
          </w:p>
        </w:tc>
        <w:tc>
          <w:tcPr>
            <w:tcW w:w="1133" w:type="dxa"/>
          </w:tcPr>
          <w:p w:rsidR="006677D9" w:rsidRPr="00FD4C14" w:rsidRDefault="006677D9" w:rsidP="006677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77D9" w:rsidRPr="00FD4C14" w:rsidRDefault="006677D9" w:rsidP="006677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77D9" w:rsidRPr="00FD4C14" w:rsidRDefault="006677D9" w:rsidP="006677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77D9" w:rsidRPr="00FD4C14" w:rsidRDefault="006677D9" w:rsidP="006677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9,1% </w:t>
            </w: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</w:t>
            </w:r>
            <w:r w:rsidR="009C1D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роведено рейтинговое голосование</w:t>
            </w: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F77440" w:rsidRPr="00FD4C14" w:rsidRDefault="00F77440" w:rsidP="00F774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77D9" w:rsidRPr="00FD4C14" w:rsidRDefault="006677D9" w:rsidP="00F774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77440" w:rsidRPr="00FD4C14" w:rsidRDefault="00F77440" w:rsidP="00F774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77440" w:rsidRPr="00FD4C14" w:rsidRDefault="00F77440" w:rsidP="00F774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77440" w:rsidRPr="00FD4C14" w:rsidRDefault="00F77440" w:rsidP="00F774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77D9" w:rsidRPr="00FD4C14" w:rsidRDefault="006677D9" w:rsidP="006677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77D9" w:rsidRPr="00FD4C14" w:rsidRDefault="006677D9" w:rsidP="006677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 </w:t>
            </w: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 конца года планируется ввод 4 благоустроенных общественных территорий)</w:t>
            </w: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34AEF" w:rsidRPr="00FD4C14" w:rsidRDefault="00034AEF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34AEF" w:rsidRPr="00FD4C14" w:rsidRDefault="00034AEF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34AEF" w:rsidRPr="00FD4C14" w:rsidRDefault="00034AEF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A47451" w:rsidP="00A474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47451" w:rsidRPr="00FD4C14" w:rsidRDefault="00A47451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Результат проекта: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Проведены общественные обсуждения и определение территорий в муниципальных образованиях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голосования.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Мероприятия на 2019 год для МО: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Сбор предложений по общественным территориям для общественных обсуждений в муниципальных образованиях для включения объектов в государственные (муниципальные) программы формирования современной городской среды;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 Организация и проведение общественных обсуждений по определению территорий, подлежащих благоустройству в </w:t>
            </w: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муниципальных образованиях, а также мероприятий по благоустройству таких территорий при включении объектов в государственные (муниципальные) программы формирования современной городской среды,  в том числе по результатам рейтингового голосования в 2019 году;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Определен перечень территорий в муниципальных образованиях и мероприятия по благоустройству таких территорий для включения в государственные (муниципальные) программы формирования современной городской среды, в том числе по результатам рейтингового голосования в 2019 году.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 проекта: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итогам общественных обсуждений в муниципальных образованиях актуализированы действующие муниципальные программы формирования современной городской среды.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Мероприятия на 2019 год для МО: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проектов НПА органов местного самоуправления об актуализации действующих муниципальных программ формирования комфортной городской среды в 2019 году;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Обсуждение проектов муниципальных программ формирования комфортной городской среды в 2019 году;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Утверждены НПА органов местного самоуправления, в соответствии с которыми </w:t>
            </w: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актуализированы государственные (муниципальные) программы формирования комфортной городской среды в 2019 году.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 проекта: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Реализованы мероприятия по благоустройству общественных территорий, предусмотренные государственными (муниципальными) программами формирования комфортной городской среды в 2019 году.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Мероприятия на 2019 год для МО: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Заключение соглашений с муниципальными образованиями автономного округа о предоставлении субсидий из бюджета автономного округа бюджетам муниципальных образований автономного округа в целях </w:t>
            </w:r>
            <w:proofErr w:type="spellStart"/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софинансирования</w:t>
            </w:r>
            <w:proofErr w:type="spellEnd"/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по благоустройству общественных территорий в 2019 году;</w:t>
            </w:r>
          </w:p>
          <w:p w:rsidR="00A47451" w:rsidRPr="00FD4C14" w:rsidRDefault="00A47451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мероприятий по благоустройству общественных территорий, предусмотренных государственными (муниципальными) программами формирования комфортной городской среды в 2019 году.</w:t>
            </w:r>
          </w:p>
        </w:tc>
        <w:tc>
          <w:tcPr>
            <w:tcW w:w="994" w:type="dxa"/>
          </w:tcPr>
          <w:p w:rsidR="006677D9" w:rsidRPr="00FD4C14" w:rsidRDefault="006677D9" w:rsidP="00034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77D9" w:rsidRPr="00FD4C14" w:rsidRDefault="006677D9" w:rsidP="00034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77D9" w:rsidRPr="00FD4C14" w:rsidRDefault="006677D9" w:rsidP="00034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47451" w:rsidRPr="00FD4C14" w:rsidRDefault="009A5F39" w:rsidP="00034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362,42</w:t>
            </w:r>
            <w:r w:rsidR="00034AEF" w:rsidRPr="00FD4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677D9" w:rsidRDefault="006677D9" w:rsidP="00034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7D9" w:rsidRDefault="006677D9" w:rsidP="00034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7D9" w:rsidRDefault="006677D9" w:rsidP="00034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451" w:rsidRPr="003C4687" w:rsidRDefault="009A5F39" w:rsidP="00034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9,23</w:t>
            </w:r>
            <w:r w:rsidR="00A47451" w:rsidRPr="003C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Рейтинговое голосование по объектам, подлежащим благоустройству в первоочередном порядке в 2020 году, проведено в период с 16 по 27 сентября 2019 года.</w:t>
            </w:r>
          </w:p>
          <w:p w:rsidR="000D49E0" w:rsidRPr="00861A18" w:rsidRDefault="000D49E0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49E0" w:rsidRPr="00861A18" w:rsidRDefault="000D49E0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49E0" w:rsidRPr="00861A18" w:rsidRDefault="000D49E0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Заключен муниципальный контракт от 22.07.2019 №154-эа «На выполнение работ по  благоустройству общественных территорий города Ханты-Мансийска», который включает в себя выполнение работ по благоустройству территории по ул. Свердлова, 1, 3, 5 и</w:t>
            </w:r>
          </w:p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благоустройству  плоскостной парковки по ул. Луговой, 11, 13 (школа </w:t>
            </w:r>
            <w:r w:rsidRPr="0086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№2)». Работы на объектах завершены.</w:t>
            </w:r>
          </w:p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Выделено дополнительное финансирование и заключено дополнительное соглашение на реализацию мероприятия «Благоустройство парка им. Бориса Лосева». Выполнение работ на объекте завершено в июле 2019 года.</w:t>
            </w:r>
          </w:p>
          <w:p w:rsidR="000D49E0" w:rsidRPr="00861A18" w:rsidRDefault="000D49E0" w:rsidP="000D4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муниципальному контракту от 02.09.2019 №205-эа ведутся работы по благоустройству плоскостной парковки по ул. </w:t>
            </w:r>
            <w:proofErr w:type="spellStart"/>
            <w:r w:rsidRPr="0086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Самаровской</w:t>
            </w:r>
            <w:proofErr w:type="spellEnd"/>
            <w:r w:rsidRPr="0086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д.1. Работы будут завершены до 31.10.2019.</w:t>
            </w:r>
          </w:p>
          <w:p w:rsidR="00A47451" w:rsidRPr="000C6335" w:rsidRDefault="00A47451" w:rsidP="00761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A4" w:rsidRPr="000C6335" w:rsidTr="00C7173B">
        <w:trPr>
          <w:trHeight w:val="274"/>
        </w:trPr>
        <w:tc>
          <w:tcPr>
            <w:tcW w:w="568" w:type="dxa"/>
            <w:vMerge/>
            <w:shd w:val="clear" w:color="auto" w:fill="auto"/>
          </w:tcPr>
          <w:p w:rsidR="001474A4" w:rsidRPr="000C6335" w:rsidRDefault="001474A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74A4" w:rsidRPr="000C6335" w:rsidRDefault="001474A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474A4" w:rsidRPr="000C6335" w:rsidRDefault="001474A4" w:rsidP="00916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(Сокращение НЖФ)</w:t>
            </w:r>
          </w:p>
        </w:tc>
        <w:tc>
          <w:tcPr>
            <w:tcW w:w="2127" w:type="dxa"/>
            <w:vAlign w:val="center"/>
          </w:tcPr>
          <w:p w:rsidR="001474A4" w:rsidRDefault="001474A4" w:rsidP="00147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>1. Количество квадратных метров расселенного непригодного для проживания жилищного фонда</w:t>
            </w:r>
          </w:p>
          <w:p w:rsidR="001474A4" w:rsidRPr="000C6335" w:rsidRDefault="001474A4" w:rsidP="00147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5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граждан, расселенных из непригодного для проживания жилищного фонда, </w:t>
            </w:r>
            <w:r w:rsidRPr="000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3" w:type="dxa"/>
            <w:shd w:val="clear" w:color="auto" w:fill="auto"/>
          </w:tcPr>
          <w:p w:rsidR="006F1A00" w:rsidRDefault="001474A4" w:rsidP="006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4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="00E86ED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  <w:p w:rsidR="001474A4" w:rsidRDefault="001474A4" w:rsidP="006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4A4">
              <w:rPr>
                <w:rFonts w:ascii="Times New Roman" w:hAnsi="Times New Roman" w:cs="Times New Roman"/>
                <w:b/>
                <w:sz w:val="20"/>
                <w:szCs w:val="20"/>
              </w:rPr>
              <w:t>кв. м</w:t>
            </w:r>
            <w:r w:rsidR="00F774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77440" w:rsidRPr="001474A4" w:rsidRDefault="00F77440" w:rsidP="006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4A4" w:rsidRPr="001474A4" w:rsidRDefault="001474A4" w:rsidP="006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4A4" w:rsidRPr="001474A4" w:rsidRDefault="001474A4" w:rsidP="006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4A4" w:rsidRPr="001474A4" w:rsidRDefault="001474A4" w:rsidP="006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4A4" w:rsidRPr="001474A4" w:rsidRDefault="00D66900" w:rsidP="006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6F1A00" w:rsidRDefault="00F63638" w:rsidP="006F1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868</w:t>
            </w:r>
          </w:p>
          <w:p w:rsidR="00F63638" w:rsidRPr="006F1A00" w:rsidRDefault="00F63638" w:rsidP="006F1A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кв. м.</w:t>
            </w:r>
          </w:p>
          <w:p w:rsidR="00F63638" w:rsidRPr="00FD4C14" w:rsidRDefault="00F63638" w:rsidP="006F1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3638" w:rsidRPr="00FD4C14" w:rsidRDefault="00F63638" w:rsidP="006F1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3638" w:rsidRPr="00FD4C14" w:rsidRDefault="00F63638" w:rsidP="006F1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3638" w:rsidRPr="00FD4C14" w:rsidRDefault="00F63638" w:rsidP="006F1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74A4" w:rsidRPr="006F1A00" w:rsidRDefault="00F63638" w:rsidP="006F1A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416 чел.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74A4" w:rsidRPr="006F1A00" w:rsidRDefault="001474A4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 проекта:</w:t>
            </w:r>
          </w:p>
          <w:p w:rsidR="001474A4" w:rsidRPr="00FD4C14" w:rsidRDefault="001474A4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мероприятий, предусмотренных региональной программой переселения из непригодного для проживания жилищного фонда.</w:t>
            </w:r>
          </w:p>
          <w:p w:rsidR="001474A4" w:rsidRPr="006F1A00" w:rsidRDefault="001474A4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Мероприятия на 2019 год для МО:</w:t>
            </w:r>
          </w:p>
          <w:p w:rsidR="001474A4" w:rsidRPr="00FD4C14" w:rsidRDefault="001474A4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Исполнить мероприятия по переселению 330 человек из 5,96 тыс. кв. метров аварийного </w:t>
            </w:r>
            <w:r w:rsidRPr="00FD4C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жилья, предусмотренные региональной программой переселения из непригодного для проживания жилищного фонда в 2019 году.</w:t>
            </w:r>
          </w:p>
        </w:tc>
        <w:tc>
          <w:tcPr>
            <w:tcW w:w="994" w:type="dxa"/>
          </w:tcPr>
          <w:p w:rsidR="001474A4" w:rsidRPr="006F1A00" w:rsidRDefault="00A26CA8" w:rsidP="00A26CA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1001,22</w:t>
            </w:r>
          </w:p>
        </w:tc>
        <w:tc>
          <w:tcPr>
            <w:tcW w:w="1134" w:type="dxa"/>
            <w:shd w:val="clear" w:color="auto" w:fill="auto"/>
          </w:tcPr>
          <w:p w:rsidR="001474A4" w:rsidRPr="006F1A00" w:rsidRDefault="00452E66" w:rsidP="00A26C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32,</w:t>
            </w:r>
            <w:r w:rsidR="00A26CA8" w:rsidRPr="006F1A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5527" w:rsidRPr="005A5527" w:rsidRDefault="005A5527" w:rsidP="005A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5527">
              <w:rPr>
                <w:rFonts w:ascii="Times New Roman" w:hAnsi="Times New Roman" w:cs="Times New Roman"/>
                <w:sz w:val="20"/>
                <w:szCs w:val="20"/>
              </w:rPr>
              <w:t>Заключены</w:t>
            </w:r>
            <w:proofErr w:type="gramEnd"/>
            <w:r w:rsidRPr="005A5527">
              <w:rPr>
                <w:rFonts w:ascii="Times New Roman" w:hAnsi="Times New Roman" w:cs="Times New Roman"/>
                <w:sz w:val="20"/>
                <w:szCs w:val="20"/>
              </w:rPr>
              <w:t xml:space="preserve"> 4 муниципальных контракта </w:t>
            </w:r>
          </w:p>
          <w:p w:rsidR="005A5527" w:rsidRPr="005A5527" w:rsidRDefault="005A5527" w:rsidP="005A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27">
              <w:rPr>
                <w:rFonts w:ascii="Times New Roman" w:hAnsi="Times New Roman" w:cs="Times New Roman"/>
                <w:sz w:val="20"/>
                <w:szCs w:val="20"/>
              </w:rPr>
              <w:t xml:space="preserve">на приобретение посредством участия в долевом строительстве 11 жилых помещений – квартир, на общую сумму 46 389 186,90 руб. </w:t>
            </w:r>
          </w:p>
          <w:p w:rsidR="001474A4" w:rsidRPr="000C6335" w:rsidRDefault="001474A4" w:rsidP="005A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A4" w:rsidRPr="000C6335" w:rsidTr="00C7173B">
        <w:trPr>
          <w:trHeight w:val="276"/>
        </w:trPr>
        <w:tc>
          <w:tcPr>
            <w:tcW w:w="568" w:type="dxa"/>
            <w:shd w:val="clear" w:color="auto" w:fill="auto"/>
          </w:tcPr>
          <w:p w:rsidR="001474A4" w:rsidRPr="007C4233" w:rsidRDefault="001474A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474A4" w:rsidRPr="007C4233" w:rsidRDefault="001474A4" w:rsidP="00916D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Цифровая экономика</w:t>
            </w:r>
          </w:p>
        </w:tc>
        <w:tc>
          <w:tcPr>
            <w:tcW w:w="1418" w:type="dxa"/>
            <w:shd w:val="clear" w:color="auto" w:fill="auto"/>
          </w:tcPr>
          <w:p w:rsidR="001474A4" w:rsidRPr="007C4233" w:rsidRDefault="001474A4" w:rsidP="00916D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1474A4" w:rsidRPr="007C4233" w:rsidRDefault="001474A4" w:rsidP="001474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proofErr w:type="gramStart"/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1474A4" w:rsidRPr="000178B7" w:rsidRDefault="001474A4" w:rsidP="006F1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78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474A4" w:rsidRPr="000178B7" w:rsidRDefault="001474A4" w:rsidP="006F1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78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474A4" w:rsidRPr="007C4233" w:rsidRDefault="001474A4" w:rsidP="00916D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Мероприятия для МО на 2019 год: </w:t>
            </w: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установлены</w:t>
            </w:r>
          </w:p>
        </w:tc>
        <w:tc>
          <w:tcPr>
            <w:tcW w:w="994" w:type="dxa"/>
          </w:tcPr>
          <w:p w:rsidR="001474A4" w:rsidRPr="007C4233" w:rsidRDefault="001474A4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4A4" w:rsidRPr="007C4233" w:rsidRDefault="001474A4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74A4" w:rsidRPr="007C4233" w:rsidRDefault="001474A4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президиуме Совета при Президенте Российской Федерации по стратегическому развитию и национальным проектам, состоявшемся 04.06.2019, принято решение об утверждении изменений, внесенных в паспорта федеральных проектов национальной программы «Цифровая экономика Российской Федерации». </w:t>
            </w:r>
          </w:p>
          <w:p w:rsidR="001474A4" w:rsidRPr="007C4233" w:rsidRDefault="001474A4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регионы направлены методические рекомендации по разработке региональных проектов в рамках федеральных проектов национальной программы «Цифровая экономика Российской Федерации». </w:t>
            </w:r>
          </w:p>
          <w:p w:rsidR="001474A4" w:rsidRPr="007C4233" w:rsidRDefault="001474A4" w:rsidP="000C63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Декомпозиция по муниципалитетам будет произведена только после внесения изменений в региональные проекты.</w:t>
            </w:r>
          </w:p>
        </w:tc>
      </w:tr>
      <w:tr w:rsidR="001474A4" w:rsidRPr="000C6335" w:rsidTr="00C7173B">
        <w:trPr>
          <w:trHeight w:val="280"/>
        </w:trPr>
        <w:tc>
          <w:tcPr>
            <w:tcW w:w="568" w:type="dxa"/>
            <w:shd w:val="clear" w:color="auto" w:fill="auto"/>
          </w:tcPr>
          <w:p w:rsidR="001474A4" w:rsidRPr="007C4233" w:rsidRDefault="001474A4" w:rsidP="00916D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474A4" w:rsidRPr="007C4233" w:rsidRDefault="001474A4" w:rsidP="00916D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</w:tcPr>
          <w:p w:rsidR="001474A4" w:rsidRPr="007C4233" w:rsidRDefault="001474A4" w:rsidP="00916D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474A4" w:rsidRPr="007C4233" w:rsidRDefault="001474A4" w:rsidP="001474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proofErr w:type="gramStart"/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</w:t>
            </w:r>
            <w:proofErr w:type="gramEnd"/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1474A4" w:rsidRPr="00C72B80" w:rsidRDefault="001474A4" w:rsidP="00C72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2B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474A4" w:rsidRPr="00C72B80" w:rsidRDefault="001474A4" w:rsidP="00C72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2B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474A4" w:rsidRPr="007C4233" w:rsidRDefault="001474A4" w:rsidP="00916D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Мероприятия для МО на 2019 год: </w:t>
            </w: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установлены</w:t>
            </w:r>
          </w:p>
        </w:tc>
        <w:tc>
          <w:tcPr>
            <w:tcW w:w="994" w:type="dxa"/>
          </w:tcPr>
          <w:p w:rsidR="001474A4" w:rsidRPr="007C4233" w:rsidRDefault="001474A4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4A4" w:rsidRPr="007C4233" w:rsidRDefault="001474A4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60D4" w:rsidRPr="007C4233" w:rsidRDefault="00C760D4" w:rsidP="00C760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Портфелем проектов Ханты-Мансийского округа – Югры «Культура» декомпозированные показатели для города Ханты-Мансийска на 2019 год не установлены.</w:t>
            </w:r>
          </w:p>
          <w:p w:rsidR="001474A4" w:rsidRPr="007C4233" w:rsidRDefault="00C760D4" w:rsidP="00C760D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этой связи финансирование органов местного самоуправления города Ханты-Мансийска на реализацию указанного портфеля и входящих в него </w:t>
            </w: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проектов из федерального бюджета, бюджета автономного округа в текущем году не осуществлялось, а также не были предусмотрены денежные средства на эти цели в городском бюджете.</w:t>
            </w:r>
          </w:p>
        </w:tc>
      </w:tr>
      <w:tr w:rsidR="00C7173B" w:rsidRPr="000C6335" w:rsidTr="00C7173B">
        <w:trPr>
          <w:trHeight w:val="280"/>
        </w:trPr>
        <w:tc>
          <w:tcPr>
            <w:tcW w:w="568" w:type="dxa"/>
            <w:shd w:val="clear" w:color="auto" w:fill="auto"/>
          </w:tcPr>
          <w:p w:rsidR="00C7173B" w:rsidRPr="007C4233" w:rsidRDefault="00C7173B" w:rsidP="00C717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173B" w:rsidRPr="007C4233" w:rsidRDefault="00C7173B" w:rsidP="00916D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73B" w:rsidRPr="007C4233" w:rsidRDefault="00C7173B" w:rsidP="00916D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6335">
              <w:rPr>
                <w:rFonts w:ascii="Times New Roman" w:hAnsi="Times New Roman" w:cs="Times New Roman"/>
                <w:sz w:val="20"/>
              </w:rPr>
              <w:t>Умный город</w:t>
            </w:r>
          </w:p>
        </w:tc>
        <w:tc>
          <w:tcPr>
            <w:tcW w:w="2127" w:type="dxa"/>
          </w:tcPr>
          <w:p w:rsidR="00C7173B" w:rsidRPr="00C72B80" w:rsidRDefault="008C0D41" w:rsidP="00C717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установлен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C7173B" w:rsidRPr="00C72B80" w:rsidRDefault="00C7173B" w:rsidP="00C72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C7173B" w:rsidRPr="00C72B80" w:rsidRDefault="00C7173B" w:rsidP="00C72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C7173B" w:rsidRPr="008C0D41" w:rsidRDefault="00BD5205" w:rsidP="00C717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2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Мероприятия для МО на 2019 год: </w:t>
            </w:r>
            <w:r w:rsidRPr="007C4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установлены</w:t>
            </w:r>
          </w:p>
        </w:tc>
        <w:tc>
          <w:tcPr>
            <w:tcW w:w="994" w:type="dxa"/>
          </w:tcPr>
          <w:p w:rsidR="00C7173B" w:rsidRPr="007C4233" w:rsidRDefault="00C7173B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173B" w:rsidRPr="007C4233" w:rsidRDefault="00C7173B" w:rsidP="000C63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173B" w:rsidRPr="007C4233" w:rsidRDefault="00C7173B" w:rsidP="00C760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34A4D" w:rsidRPr="0094291D" w:rsidRDefault="00124D64" w:rsidP="00A34A4D">
      <w:pPr>
        <w:rPr>
          <w:rFonts w:ascii="Times New Roman" w:hAnsi="Times New Roman" w:cs="Times New Roman"/>
          <w:sz w:val="20"/>
          <w:szCs w:val="20"/>
        </w:rPr>
      </w:pPr>
      <w:r w:rsidRPr="0094291D">
        <w:rPr>
          <w:rFonts w:ascii="Times New Roman" w:hAnsi="Times New Roman" w:cs="Times New Roman"/>
          <w:sz w:val="20"/>
          <w:szCs w:val="20"/>
        </w:rPr>
        <w:t xml:space="preserve"> </w:t>
      </w:r>
      <w:r w:rsidR="00A34A4D" w:rsidRPr="0094291D">
        <w:rPr>
          <w:rFonts w:ascii="Times New Roman" w:hAnsi="Times New Roman" w:cs="Times New Roman"/>
          <w:sz w:val="20"/>
          <w:szCs w:val="20"/>
        </w:rPr>
        <w:t>* - по данным органов Администрации города Ханты-Мансийска</w:t>
      </w:r>
      <w:r w:rsidR="000C6335" w:rsidRPr="0094291D">
        <w:rPr>
          <w:rFonts w:ascii="Times New Roman" w:hAnsi="Times New Roman" w:cs="Times New Roman"/>
          <w:sz w:val="20"/>
          <w:szCs w:val="20"/>
        </w:rPr>
        <w:t xml:space="preserve">, </w:t>
      </w:r>
      <w:r w:rsidR="0094291D" w:rsidRPr="0094291D">
        <w:rPr>
          <w:rFonts w:ascii="Times New Roman" w:hAnsi="Times New Roman" w:cs="Times New Roman"/>
          <w:sz w:val="20"/>
          <w:szCs w:val="20"/>
        </w:rPr>
        <w:t>участвующих в</w:t>
      </w:r>
      <w:r w:rsidR="000C6335" w:rsidRPr="0094291D">
        <w:rPr>
          <w:rFonts w:ascii="Times New Roman" w:hAnsi="Times New Roman" w:cs="Times New Roman"/>
          <w:sz w:val="20"/>
          <w:szCs w:val="20"/>
        </w:rPr>
        <w:t xml:space="preserve"> </w:t>
      </w:r>
      <w:r w:rsidR="00052959">
        <w:rPr>
          <w:rFonts w:ascii="Times New Roman" w:hAnsi="Times New Roman" w:cs="Times New Roman"/>
          <w:sz w:val="20"/>
          <w:szCs w:val="20"/>
        </w:rPr>
        <w:t>реализации</w:t>
      </w:r>
      <w:r w:rsidR="000C6335" w:rsidRPr="0094291D">
        <w:rPr>
          <w:rFonts w:ascii="Times New Roman" w:hAnsi="Times New Roman" w:cs="Times New Roman"/>
          <w:sz w:val="20"/>
          <w:szCs w:val="20"/>
        </w:rPr>
        <w:t xml:space="preserve"> мероприятий (достижени</w:t>
      </w:r>
      <w:r w:rsidR="00052959">
        <w:rPr>
          <w:rFonts w:ascii="Times New Roman" w:hAnsi="Times New Roman" w:cs="Times New Roman"/>
          <w:sz w:val="20"/>
          <w:szCs w:val="20"/>
        </w:rPr>
        <w:t>и</w:t>
      </w:r>
      <w:r w:rsidR="000C6335" w:rsidRPr="0094291D">
        <w:rPr>
          <w:rFonts w:ascii="Times New Roman" w:hAnsi="Times New Roman" w:cs="Times New Roman"/>
          <w:sz w:val="20"/>
          <w:szCs w:val="20"/>
        </w:rPr>
        <w:t xml:space="preserve"> показателей)</w:t>
      </w:r>
      <w:r w:rsidR="00B7032B" w:rsidRPr="0094291D">
        <w:rPr>
          <w:rFonts w:ascii="Times New Roman" w:hAnsi="Times New Roman" w:cs="Times New Roman"/>
          <w:sz w:val="20"/>
          <w:szCs w:val="20"/>
        </w:rPr>
        <w:t>.</w:t>
      </w:r>
    </w:p>
    <w:p w:rsidR="001831C6" w:rsidRDefault="001831C6" w:rsidP="0018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1C6" w:rsidSect="006C50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AB" w:rsidRDefault="006657AB" w:rsidP="00321EA4">
      <w:pPr>
        <w:spacing w:after="0" w:line="240" w:lineRule="auto"/>
      </w:pPr>
      <w:r>
        <w:separator/>
      </w:r>
    </w:p>
  </w:endnote>
  <w:endnote w:type="continuationSeparator" w:id="0">
    <w:p w:rsidR="006657AB" w:rsidRDefault="006657AB" w:rsidP="0032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AB" w:rsidRDefault="006657AB" w:rsidP="00321EA4">
      <w:pPr>
        <w:spacing w:after="0" w:line="240" w:lineRule="auto"/>
      </w:pPr>
      <w:r>
        <w:separator/>
      </w:r>
    </w:p>
  </w:footnote>
  <w:footnote w:type="continuationSeparator" w:id="0">
    <w:p w:rsidR="006657AB" w:rsidRDefault="006657AB" w:rsidP="00321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55E"/>
    <w:multiLevelType w:val="hybridMultilevel"/>
    <w:tmpl w:val="1D6C3B78"/>
    <w:lvl w:ilvl="0" w:tplc="31C2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35EF3"/>
    <w:multiLevelType w:val="hybridMultilevel"/>
    <w:tmpl w:val="AD00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7CAE"/>
    <w:multiLevelType w:val="hybridMultilevel"/>
    <w:tmpl w:val="FE28E2B8"/>
    <w:lvl w:ilvl="0" w:tplc="CB180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5355"/>
    <w:multiLevelType w:val="hybridMultilevel"/>
    <w:tmpl w:val="79C8948C"/>
    <w:lvl w:ilvl="0" w:tplc="32FEA216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17F5"/>
    <w:multiLevelType w:val="hybridMultilevel"/>
    <w:tmpl w:val="79D8C174"/>
    <w:lvl w:ilvl="0" w:tplc="46EA0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1BEB"/>
    <w:multiLevelType w:val="hybridMultilevel"/>
    <w:tmpl w:val="6186A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D85572"/>
    <w:multiLevelType w:val="hybridMultilevel"/>
    <w:tmpl w:val="58E01AD0"/>
    <w:lvl w:ilvl="0" w:tplc="EC2E30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F4038"/>
    <w:multiLevelType w:val="hybridMultilevel"/>
    <w:tmpl w:val="BD4A38BE"/>
    <w:lvl w:ilvl="0" w:tplc="C3D08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D43D9"/>
    <w:multiLevelType w:val="hybridMultilevel"/>
    <w:tmpl w:val="6EB0F642"/>
    <w:lvl w:ilvl="0" w:tplc="82F8F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20181D"/>
    <w:multiLevelType w:val="hybridMultilevel"/>
    <w:tmpl w:val="A0E4DF48"/>
    <w:lvl w:ilvl="0" w:tplc="80EC45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1E4EB0"/>
    <w:multiLevelType w:val="hybridMultilevel"/>
    <w:tmpl w:val="E3F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E5"/>
    <w:rsid w:val="000029AE"/>
    <w:rsid w:val="000165D1"/>
    <w:rsid w:val="000178B7"/>
    <w:rsid w:val="00034AEF"/>
    <w:rsid w:val="0004043B"/>
    <w:rsid w:val="00041710"/>
    <w:rsid w:val="00046900"/>
    <w:rsid w:val="00052959"/>
    <w:rsid w:val="00054431"/>
    <w:rsid w:val="00062727"/>
    <w:rsid w:val="0006542B"/>
    <w:rsid w:val="00073263"/>
    <w:rsid w:val="000747FC"/>
    <w:rsid w:val="000A7355"/>
    <w:rsid w:val="000C471A"/>
    <w:rsid w:val="000C47FA"/>
    <w:rsid w:val="000C5352"/>
    <w:rsid w:val="000C629E"/>
    <w:rsid w:val="000C6335"/>
    <w:rsid w:val="000C7869"/>
    <w:rsid w:val="000D49E0"/>
    <w:rsid w:val="000E0DCD"/>
    <w:rsid w:val="000F7AF1"/>
    <w:rsid w:val="0010530A"/>
    <w:rsid w:val="0010574C"/>
    <w:rsid w:val="00115987"/>
    <w:rsid w:val="00120439"/>
    <w:rsid w:val="00123F35"/>
    <w:rsid w:val="00124D64"/>
    <w:rsid w:val="001250DC"/>
    <w:rsid w:val="00131C0B"/>
    <w:rsid w:val="001474A4"/>
    <w:rsid w:val="001831C6"/>
    <w:rsid w:val="00187815"/>
    <w:rsid w:val="001916E3"/>
    <w:rsid w:val="00195DDF"/>
    <w:rsid w:val="00197976"/>
    <w:rsid w:val="001A0487"/>
    <w:rsid w:val="001A1100"/>
    <w:rsid w:val="001B40E7"/>
    <w:rsid w:val="001B759E"/>
    <w:rsid w:val="001D3F9F"/>
    <w:rsid w:val="001D4243"/>
    <w:rsid w:val="001E3F23"/>
    <w:rsid w:val="001F40FB"/>
    <w:rsid w:val="001F4FB0"/>
    <w:rsid w:val="002001BE"/>
    <w:rsid w:val="00211C58"/>
    <w:rsid w:val="002160A3"/>
    <w:rsid w:val="002241A2"/>
    <w:rsid w:val="00226182"/>
    <w:rsid w:val="00230ACC"/>
    <w:rsid w:val="00240F5F"/>
    <w:rsid w:val="0025148F"/>
    <w:rsid w:val="00254478"/>
    <w:rsid w:val="002607EE"/>
    <w:rsid w:val="00260EB2"/>
    <w:rsid w:val="002617D8"/>
    <w:rsid w:val="0026229A"/>
    <w:rsid w:val="00264DA7"/>
    <w:rsid w:val="002902A8"/>
    <w:rsid w:val="00292933"/>
    <w:rsid w:val="002A5440"/>
    <w:rsid w:val="002B2EE5"/>
    <w:rsid w:val="002C183C"/>
    <w:rsid w:val="002C2ABC"/>
    <w:rsid w:val="002D0E2F"/>
    <w:rsid w:val="002E45A1"/>
    <w:rsid w:val="002F2BA4"/>
    <w:rsid w:val="002F395B"/>
    <w:rsid w:val="0030295E"/>
    <w:rsid w:val="00305C83"/>
    <w:rsid w:val="0031252F"/>
    <w:rsid w:val="00321EA4"/>
    <w:rsid w:val="00322932"/>
    <w:rsid w:val="00322A66"/>
    <w:rsid w:val="0033146A"/>
    <w:rsid w:val="00337DA5"/>
    <w:rsid w:val="00341CE1"/>
    <w:rsid w:val="00353063"/>
    <w:rsid w:val="00374D80"/>
    <w:rsid w:val="0037603C"/>
    <w:rsid w:val="0038088A"/>
    <w:rsid w:val="00394994"/>
    <w:rsid w:val="003A54A8"/>
    <w:rsid w:val="003B7CBB"/>
    <w:rsid w:val="003C1FE2"/>
    <w:rsid w:val="003C4687"/>
    <w:rsid w:val="003C6A94"/>
    <w:rsid w:val="003E157B"/>
    <w:rsid w:val="003E2A2D"/>
    <w:rsid w:val="004067B2"/>
    <w:rsid w:val="0045032A"/>
    <w:rsid w:val="00450413"/>
    <w:rsid w:val="00452E66"/>
    <w:rsid w:val="00456105"/>
    <w:rsid w:val="004568A4"/>
    <w:rsid w:val="00456AAE"/>
    <w:rsid w:val="0046562E"/>
    <w:rsid w:val="004665B4"/>
    <w:rsid w:val="00467965"/>
    <w:rsid w:val="00484020"/>
    <w:rsid w:val="0048576B"/>
    <w:rsid w:val="004941CD"/>
    <w:rsid w:val="004B41EE"/>
    <w:rsid w:val="004D4A27"/>
    <w:rsid w:val="004E299B"/>
    <w:rsid w:val="005031EA"/>
    <w:rsid w:val="00503532"/>
    <w:rsid w:val="00512C3C"/>
    <w:rsid w:val="00514B63"/>
    <w:rsid w:val="005207D4"/>
    <w:rsid w:val="00524933"/>
    <w:rsid w:val="005269D2"/>
    <w:rsid w:val="00541CE9"/>
    <w:rsid w:val="00553394"/>
    <w:rsid w:val="00562087"/>
    <w:rsid w:val="00586324"/>
    <w:rsid w:val="00591B39"/>
    <w:rsid w:val="005A2A70"/>
    <w:rsid w:val="005A5527"/>
    <w:rsid w:val="005B1367"/>
    <w:rsid w:val="005B45F8"/>
    <w:rsid w:val="005C1491"/>
    <w:rsid w:val="00647BAB"/>
    <w:rsid w:val="00654FD7"/>
    <w:rsid w:val="006657AB"/>
    <w:rsid w:val="00666DB2"/>
    <w:rsid w:val="00667013"/>
    <w:rsid w:val="006677D9"/>
    <w:rsid w:val="00672A96"/>
    <w:rsid w:val="00674BA7"/>
    <w:rsid w:val="00681F31"/>
    <w:rsid w:val="00682144"/>
    <w:rsid w:val="00685E06"/>
    <w:rsid w:val="00687849"/>
    <w:rsid w:val="00696F43"/>
    <w:rsid w:val="006B200B"/>
    <w:rsid w:val="006C50B7"/>
    <w:rsid w:val="006C61CA"/>
    <w:rsid w:val="006D3A71"/>
    <w:rsid w:val="006D6AC6"/>
    <w:rsid w:val="006E0952"/>
    <w:rsid w:val="006E14FC"/>
    <w:rsid w:val="006E3461"/>
    <w:rsid w:val="006F1A00"/>
    <w:rsid w:val="00704B21"/>
    <w:rsid w:val="00734119"/>
    <w:rsid w:val="00751E74"/>
    <w:rsid w:val="00754972"/>
    <w:rsid w:val="00757770"/>
    <w:rsid w:val="00761985"/>
    <w:rsid w:val="00767D2E"/>
    <w:rsid w:val="00777D20"/>
    <w:rsid w:val="00791A86"/>
    <w:rsid w:val="00795F0D"/>
    <w:rsid w:val="007A66B7"/>
    <w:rsid w:val="007B788C"/>
    <w:rsid w:val="007C0E4B"/>
    <w:rsid w:val="007C20DB"/>
    <w:rsid w:val="007C38A8"/>
    <w:rsid w:val="007C4233"/>
    <w:rsid w:val="007C5B8A"/>
    <w:rsid w:val="007D2943"/>
    <w:rsid w:val="007E0B25"/>
    <w:rsid w:val="007E2971"/>
    <w:rsid w:val="007E6E05"/>
    <w:rsid w:val="00834483"/>
    <w:rsid w:val="00861A18"/>
    <w:rsid w:val="0086678A"/>
    <w:rsid w:val="00872C89"/>
    <w:rsid w:val="00874502"/>
    <w:rsid w:val="00876EB9"/>
    <w:rsid w:val="008866FC"/>
    <w:rsid w:val="00890A39"/>
    <w:rsid w:val="00897987"/>
    <w:rsid w:val="008A404D"/>
    <w:rsid w:val="008B0272"/>
    <w:rsid w:val="008C0D41"/>
    <w:rsid w:val="008D0267"/>
    <w:rsid w:val="008D251F"/>
    <w:rsid w:val="008D4DE9"/>
    <w:rsid w:val="008D53EC"/>
    <w:rsid w:val="008E30C0"/>
    <w:rsid w:val="00916DED"/>
    <w:rsid w:val="00925051"/>
    <w:rsid w:val="0094291D"/>
    <w:rsid w:val="00974306"/>
    <w:rsid w:val="00975A49"/>
    <w:rsid w:val="00983670"/>
    <w:rsid w:val="009A3628"/>
    <w:rsid w:val="009A5F39"/>
    <w:rsid w:val="009C0F31"/>
    <w:rsid w:val="009C1D6E"/>
    <w:rsid w:val="009D1500"/>
    <w:rsid w:val="009D236B"/>
    <w:rsid w:val="009E1427"/>
    <w:rsid w:val="009F7DD9"/>
    <w:rsid w:val="00A01ED2"/>
    <w:rsid w:val="00A046C2"/>
    <w:rsid w:val="00A20360"/>
    <w:rsid w:val="00A21CFF"/>
    <w:rsid w:val="00A26CA8"/>
    <w:rsid w:val="00A2762A"/>
    <w:rsid w:val="00A34A4D"/>
    <w:rsid w:val="00A35DE7"/>
    <w:rsid w:val="00A36863"/>
    <w:rsid w:val="00A4532D"/>
    <w:rsid w:val="00A47451"/>
    <w:rsid w:val="00A71987"/>
    <w:rsid w:val="00A757ED"/>
    <w:rsid w:val="00A7614D"/>
    <w:rsid w:val="00A951DD"/>
    <w:rsid w:val="00AA19AF"/>
    <w:rsid w:val="00AB1248"/>
    <w:rsid w:val="00AD13A7"/>
    <w:rsid w:val="00AD315D"/>
    <w:rsid w:val="00AD62FA"/>
    <w:rsid w:val="00AE2461"/>
    <w:rsid w:val="00AE7B37"/>
    <w:rsid w:val="00AF1145"/>
    <w:rsid w:val="00B11B59"/>
    <w:rsid w:val="00B15736"/>
    <w:rsid w:val="00B168DF"/>
    <w:rsid w:val="00B521E7"/>
    <w:rsid w:val="00B522E8"/>
    <w:rsid w:val="00B603AA"/>
    <w:rsid w:val="00B61C76"/>
    <w:rsid w:val="00B65525"/>
    <w:rsid w:val="00B7032B"/>
    <w:rsid w:val="00B7445E"/>
    <w:rsid w:val="00BA5646"/>
    <w:rsid w:val="00BA7A03"/>
    <w:rsid w:val="00BB39DA"/>
    <w:rsid w:val="00BB6157"/>
    <w:rsid w:val="00BB77CB"/>
    <w:rsid w:val="00BC09A1"/>
    <w:rsid w:val="00BC4711"/>
    <w:rsid w:val="00BD20EF"/>
    <w:rsid w:val="00BD212E"/>
    <w:rsid w:val="00BD5205"/>
    <w:rsid w:val="00BF4884"/>
    <w:rsid w:val="00BF4E64"/>
    <w:rsid w:val="00C012FA"/>
    <w:rsid w:val="00C03D46"/>
    <w:rsid w:val="00C04C7B"/>
    <w:rsid w:val="00C07424"/>
    <w:rsid w:val="00C4729F"/>
    <w:rsid w:val="00C63E17"/>
    <w:rsid w:val="00C7173B"/>
    <w:rsid w:val="00C72B80"/>
    <w:rsid w:val="00C760D4"/>
    <w:rsid w:val="00C823CC"/>
    <w:rsid w:val="00C83591"/>
    <w:rsid w:val="00CA02A3"/>
    <w:rsid w:val="00CA468D"/>
    <w:rsid w:val="00CA61C5"/>
    <w:rsid w:val="00CA7F01"/>
    <w:rsid w:val="00CB38BA"/>
    <w:rsid w:val="00CB4731"/>
    <w:rsid w:val="00CC3425"/>
    <w:rsid w:val="00D000DD"/>
    <w:rsid w:val="00D011EE"/>
    <w:rsid w:val="00D013AB"/>
    <w:rsid w:val="00D07B39"/>
    <w:rsid w:val="00D1670C"/>
    <w:rsid w:val="00D22835"/>
    <w:rsid w:val="00D46E33"/>
    <w:rsid w:val="00D637FA"/>
    <w:rsid w:val="00D64E30"/>
    <w:rsid w:val="00D6551C"/>
    <w:rsid w:val="00D66900"/>
    <w:rsid w:val="00D73736"/>
    <w:rsid w:val="00D80E19"/>
    <w:rsid w:val="00D92C28"/>
    <w:rsid w:val="00D95E93"/>
    <w:rsid w:val="00DA0C66"/>
    <w:rsid w:val="00DB15B5"/>
    <w:rsid w:val="00DC410C"/>
    <w:rsid w:val="00DC4BA4"/>
    <w:rsid w:val="00DD0224"/>
    <w:rsid w:val="00DD7583"/>
    <w:rsid w:val="00DE0DD4"/>
    <w:rsid w:val="00DE13A5"/>
    <w:rsid w:val="00E05B69"/>
    <w:rsid w:val="00E54CF3"/>
    <w:rsid w:val="00E857FD"/>
    <w:rsid w:val="00E85B57"/>
    <w:rsid w:val="00E86EDC"/>
    <w:rsid w:val="00E97103"/>
    <w:rsid w:val="00EA6985"/>
    <w:rsid w:val="00EA726D"/>
    <w:rsid w:val="00EA72A5"/>
    <w:rsid w:val="00EC1E9D"/>
    <w:rsid w:val="00EC32FD"/>
    <w:rsid w:val="00ED4DA2"/>
    <w:rsid w:val="00ED679D"/>
    <w:rsid w:val="00EF237F"/>
    <w:rsid w:val="00F0044B"/>
    <w:rsid w:val="00F01B5F"/>
    <w:rsid w:val="00F171BD"/>
    <w:rsid w:val="00F23271"/>
    <w:rsid w:val="00F278FB"/>
    <w:rsid w:val="00F35BF4"/>
    <w:rsid w:val="00F542A9"/>
    <w:rsid w:val="00F56BCE"/>
    <w:rsid w:val="00F60D51"/>
    <w:rsid w:val="00F63638"/>
    <w:rsid w:val="00F77440"/>
    <w:rsid w:val="00F774E2"/>
    <w:rsid w:val="00F84AF6"/>
    <w:rsid w:val="00F970E3"/>
    <w:rsid w:val="00FB2712"/>
    <w:rsid w:val="00FB769D"/>
    <w:rsid w:val="00FC069C"/>
    <w:rsid w:val="00FC49C5"/>
    <w:rsid w:val="00FD4C14"/>
    <w:rsid w:val="00FF1C2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46"/>
    <w:pPr>
      <w:ind w:left="720"/>
      <w:contextualSpacing/>
    </w:pPr>
  </w:style>
  <w:style w:type="table" w:styleId="a4">
    <w:name w:val="Table Grid"/>
    <w:basedOn w:val="a1"/>
    <w:uiPriority w:val="59"/>
    <w:rsid w:val="00F5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E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64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unhideWhenUsed/>
    <w:rsid w:val="00BD212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6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46"/>
    <w:pPr>
      <w:ind w:left="720"/>
      <w:contextualSpacing/>
    </w:pPr>
  </w:style>
  <w:style w:type="table" w:styleId="a4">
    <w:name w:val="Table Grid"/>
    <w:basedOn w:val="a1"/>
    <w:uiPriority w:val="59"/>
    <w:rsid w:val="00F5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E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64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unhideWhenUsed/>
    <w:rsid w:val="00BD212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6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3214-1A30-417A-891A-65AE6629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30</Pages>
  <Words>6153</Words>
  <Characters>35078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Пахотин Михаил Викторович</dc:creator>
  <cp:lastModifiedBy>Сибекина Ирина Викторовна</cp:lastModifiedBy>
  <cp:revision>135</cp:revision>
  <cp:lastPrinted>2019-10-07T04:26:00Z</cp:lastPrinted>
  <dcterms:created xsi:type="dcterms:W3CDTF">2019-07-17T07:11:00Z</dcterms:created>
  <dcterms:modified xsi:type="dcterms:W3CDTF">2019-10-16T06:47:00Z</dcterms:modified>
</cp:coreProperties>
</file>