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A" w:rsidRDefault="00566A3A" w:rsidP="00566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6A3A" w:rsidRDefault="00566A3A" w:rsidP="00566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города Ханты-Мансийска</w:t>
      </w:r>
    </w:p>
    <w:p w:rsidR="00566A3A" w:rsidRDefault="00566A3A" w:rsidP="00566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Ханты-Мансийск</w:t>
      </w: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566A3A" w:rsidRDefault="00566A3A" w:rsidP="00566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6A3A" w:rsidRDefault="00566A3A" w:rsidP="00566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02.06.2014 № 517-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правилах благоустройства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города Ханты-Мансийска»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Ханты-Мансийска «О внесении изменений в решение Думы города Ханты-Мансийска от 02.06.2014 № 517-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«О правилах благоустройства территории города Ханты-Мансийска» (в редакции решений Думы города Ханты-Мансийска от 25.07.2016 №</w:t>
      </w:r>
      <w:r w:rsidRPr="001C55AA">
        <w:rPr>
          <w:rFonts w:ascii="Times New Roman" w:hAnsi="Times New Roman" w:cs="Times New Roman"/>
          <w:sz w:val="28"/>
          <w:szCs w:val="28"/>
        </w:rPr>
        <w:t xml:space="preserve"> 845-V РД,</w:t>
      </w:r>
      <w:r>
        <w:rPr>
          <w:rFonts w:ascii="Times New Roman" w:hAnsi="Times New Roman" w:cs="Times New Roman"/>
          <w:sz w:val="28"/>
          <w:szCs w:val="28"/>
        </w:rPr>
        <w:t xml:space="preserve"> от 31.03.2017 № 105-VI РД, от 24.11.2017 №</w:t>
      </w:r>
      <w:r w:rsidRPr="001C55AA">
        <w:rPr>
          <w:rFonts w:ascii="Times New Roman" w:hAnsi="Times New Roman" w:cs="Times New Roman"/>
          <w:sz w:val="28"/>
          <w:szCs w:val="28"/>
        </w:rPr>
        <w:t xml:space="preserve"> 192-VI РД, </w:t>
      </w:r>
      <w:r>
        <w:rPr>
          <w:rFonts w:ascii="Times New Roman" w:hAnsi="Times New Roman" w:cs="Times New Roman"/>
          <w:sz w:val="28"/>
          <w:szCs w:val="28"/>
        </w:rPr>
        <w:t>от 27.04.2018 № 252-VI РД, от 29.06.2018 №</w:t>
      </w:r>
      <w:r w:rsidRPr="001C55AA">
        <w:rPr>
          <w:rFonts w:ascii="Times New Roman" w:hAnsi="Times New Roman" w:cs="Times New Roman"/>
          <w:sz w:val="28"/>
          <w:szCs w:val="28"/>
        </w:rPr>
        <w:t xml:space="preserve"> 271-VI РД</w:t>
      </w:r>
      <w:r>
        <w:rPr>
          <w:rFonts w:ascii="Times New Roman" w:hAnsi="Times New Roman" w:cs="Times New Roman"/>
          <w:sz w:val="28"/>
          <w:szCs w:val="28"/>
        </w:rPr>
        <w:t>), руководствуясь частью 1 статьи 69 Устава города Ханты-Мансийска,</w:t>
      </w:r>
      <w:proofErr w:type="gramEnd"/>
    </w:p>
    <w:p w:rsidR="00566A3A" w:rsidRDefault="00566A3A" w:rsidP="005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566A3A" w:rsidRDefault="00566A3A" w:rsidP="0056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Думы города Ханты-Мансийска от 02.06.2014 </w:t>
      </w:r>
      <w:r>
        <w:rPr>
          <w:rFonts w:ascii="Times New Roman" w:hAnsi="Times New Roman" w:cs="Times New Roman"/>
          <w:sz w:val="28"/>
          <w:szCs w:val="28"/>
        </w:rPr>
        <w:br/>
        <w:t>№ 517-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 РД «О правилах благоустройства территории города Ханты-Мансийска» изменения согласно приложению к настоящему решению.</w:t>
      </w:r>
    </w:p>
    <w:p w:rsidR="00566A3A" w:rsidRDefault="00566A3A" w:rsidP="005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566A3A" w:rsidRDefault="00566A3A" w:rsidP="005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</w:t>
      </w: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Подписано</w:t>
      </w:r>
      <w:proofErr w:type="spellEnd"/>
      <w:proofErr w:type="gramEnd"/>
    </w:p>
    <w:p w:rsidR="00566A3A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3A" w:rsidRPr="00C57043" w:rsidRDefault="00566A3A" w:rsidP="0056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2360A" w:rsidRDefault="00F235D2" w:rsidP="00F2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5D2" w:rsidRDefault="001B092F" w:rsidP="00F2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F235D2">
        <w:rPr>
          <w:rFonts w:ascii="Times New Roman" w:hAnsi="Times New Roman" w:cs="Times New Roman"/>
          <w:sz w:val="28"/>
          <w:szCs w:val="28"/>
        </w:rPr>
        <w:t>ешению Думы</w:t>
      </w:r>
    </w:p>
    <w:p w:rsidR="00F235D2" w:rsidRDefault="00F235D2" w:rsidP="00F2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235D2" w:rsidRDefault="00F235D2" w:rsidP="00F2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5D2">
        <w:rPr>
          <w:rFonts w:ascii="Times New Roman" w:hAnsi="Times New Roman" w:cs="Times New Roman"/>
          <w:sz w:val="28"/>
          <w:szCs w:val="28"/>
        </w:rPr>
        <w:t>от 02.06.2014 № 517-V РД</w:t>
      </w:r>
    </w:p>
    <w:p w:rsidR="00F235D2" w:rsidRDefault="00F235D2" w:rsidP="00F2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5D2" w:rsidRDefault="00F235D2" w:rsidP="00F2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5D2" w:rsidRDefault="00F235D2" w:rsidP="00F2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235D2" w:rsidRDefault="0028734A" w:rsidP="00F2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F235D2">
        <w:rPr>
          <w:rFonts w:ascii="Times New Roman" w:hAnsi="Times New Roman" w:cs="Times New Roman"/>
          <w:sz w:val="28"/>
          <w:szCs w:val="28"/>
        </w:rPr>
        <w:t xml:space="preserve"> решение Думы города Ханты-Мансийска</w:t>
      </w:r>
    </w:p>
    <w:p w:rsidR="00F235D2" w:rsidRDefault="00F235D2" w:rsidP="00F2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5D2">
        <w:rPr>
          <w:rFonts w:ascii="Times New Roman" w:hAnsi="Times New Roman" w:cs="Times New Roman"/>
          <w:sz w:val="28"/>
          <w:szCs w:val="28"/>
        </w:rPr>
        <w:t>от 02.06.2014 №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D2">
        <w:rPr>
          <w:rFonts w:ascii="Times New Roman" w:hAnsi="Times New Roman" w:cs="Times New Roman"/>
          <w:sz w:val="28"/>
          <w:szCs w:val="28"/>
        </w:rPr>
        <w:t>«О правилах благоустройства</w:t>
      </w:r>
    </w:p>
    <w:p w:rsidR="00F235D2" w:rsidRDefault="00F235D2" w:rsidP="00F2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5D2">
        <w:rPr>
          <w:rFonts w:ascii="Times New Roman" w:hAnsi="Times New Roman" w:cs="Times New Roman"/>
          <w:sz w:val="28"/>
          <w:szCs w:val="28"/>
        </w:rPr>
        <w:t>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</w:p>
    <w:p w:rsidR="00F235D2" w:rsidRDefault="00F235D2" w:rsidP="00F2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5D2" w:rsidRDefault="0028734A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статье 6</w:t>
      </w:r>
      <w:r w:rsidR="00F235D2">
        <w:rPr>
          <w:rFonts w:ascii="Times New Roman" w:hAnsi="Times New Roman" w:cs="Times New Roman"/>
          <w:sz w:val="28"/>
          <w:szCs w:val="28"/>
        </w:rPr>
        <w:t>:</w:t>
      </w:r>
    </w:p>
    <w:p w:rsidR="00F235D2" w:rsidRDefault="00DC1B4E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95801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D95801" w:rsidRDefault="00D95801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«вывоз твердых коммунальных отходов – </w:t>
      </w:r>
      <w:r w:rsidRPr="00D95801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5801" w:rsidRDefault="00D95801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1.2.Абзац двадцать первый после слова «место» дополнить словом «(площадка)».</w:t>
      </w:r>
    </w:p>
    <w:p w:rsidR="00D95801" w:rsidRDefault="00D95801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1.3.Абзацы сорок первый </w:t>
      </w:r>
      <w:r w:rsidR="00857A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CF">
        <w:rPr>
          <w:rFonts w:ascii="Times New Roman" w:hAnsi="Times New Roman" w:cs="Times New Roman"/>
          <w:sz w:val="28"/>
          <w:szCs w:val="28"/>
        </w:rPr>
        <w:t>сорок шестой считать абзацами сорок вторым – сорок седьмым соответственно.</w:t>
      </w:r>
    </w:p>
    <w:p w:rsidR="00857ACF" w:rsidRDefault="00857ACF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1.4.Дополнить абзацем сорок первым следующего содержания:</w:t>
      </w:r>
    </w:p>
    <w:p w:rsidR="00857ACF" w:rsidRDefault="00857ACF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53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4F74BE">
        <w:rPr>
          <w:rFonts w:ascii="Times New Roman" w:hAnsi="Times New Roman" w:cs="Times New Roman"/>
          <w:sz w:val="28"/>
          <w:szCs w:val="28"/>
        </w:rPr>
        <w:t>значимые объекты – объекты, используемые</w:t>
      </w:r>
      <w:r w:rsidR="004F74BE" w:rsidRPr="004F74BE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дошкольных образовательных организаций, других образовательных организаций, лечебно-профилактических учреждений, объектов, используемых для</w:t>
      </w:r>
      <w:r w:rsidR="00C67BD5">
        <w:rPr>
          <w:rFonts w:ascii="Times New Roman" w:hAnsi="Times New Roman" w:cs="Times New Roman"/>
          <w:sz w:val="28"/>
          <w:szCs w:val="28"/>
        </w:rPr>
        <w:t> </w:t>
      </w:r>
      <w:r w:rsidR="004F74BE" w:rsidRPr="004F74BE">
        <w:rPr>
          <w:rFonts w:ascii="Times New Roman" w:hAnsi="Times New Roman" w:cs="Times New Roman"/>
          <w:sz w:val="28"/>
          <w:szCs w:val="28"/>
        </w:rPr>
        <w:t xml:space="preserve"> организации доврачебной помощи, скорой и неотложной </w:t>
      </w:r>
      <w:r w:rsidR="00C67BD5">
        <w:rPr>
          <w:rFonts w:ascii="Times New Roman" w:hAnsi="Times New Roman" w:cs="Times New Roman"/>
          <w:sz w:val="28"/>
          <w:szCs w:val="28"/>
        </w:rPr>
        <w:br/>
      </w:r>
      <w:r w:rsidR="004F74BE" w:rsidRPr="004F74BE">
        <w:rPr>
          <w:rFonts w:ascii="Times New Roman" w:hAnsi="Times New Roman" w:cs="Times New Roman"/>
          <w:sz w:val="28"/>
          <w:szCs w:val="28"/>
        </w:rPr>
        <w:t>амбулаторно-поликлинической, стационарной медицинской помощи</w:t>
      </w:r>
      <w:proofErr w:type="gramStart"/>
      <w:r w:rsidR="004F74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F74BE">
        <w:rPr>
          <w:rFonts w:ascii="Times New Roman" w:hAnsi="Times New Roman" w:cs="Times New Roman"/>
          <w:sz w:val="28"/>
          <w:szCs w:val="28"/>
        </w:rPr>
        <w:t>.</w:t>
      </w:r>
    </w:p>
    <w:p w:rsidR="001B092F" w:rsidRDefault="001B092F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8 дополнить частью 5 следующего содержания</w:t>
      </w:r>
      <w:r w:rsidRPr="001B092F">
        <w:rPr>
          <w:rFonts w:ascii="Times New Roman" w:hAnsi="Times New Roman" w:cs="Times New Roman"/>
          <w:sz w:val="28"/>
          <w:szCs w:val="28"/>
        </w:rPr>
        <w:t>:</w:t>
      </w:r>
    </w:p>
    <w:p w:rsidR="001B092F" w:rsidRPr="001B092F" w:rsidRDefault="001B092F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1B092F">
        <w:rPr>
          <w:rFonts w:ascii="Times New Roman" w:eastAsia="Calibri" w:hAnsi="Times New Roman" w:cs="Times New Roman"/>
          <w:sz w:val="28"/>
          <w:szCs w:val="18"/>
        </w:rPr>
        <w:t>«5.Заказчик (застройщик) обязан предусматривать на придомовой территории многоквартирного дома не менее одного объекта, обеспечивающего возможность для подготовки к сдаче норматива, входящего в комплекс «Готов к труду и</w:t>
      </w:r>
      <w:r w:rsidR="004A4C9D">
        <w:rPr>
          <w:rFonts w:ascii="Times New Roman" w:eastAsia="Calibri" w:hAnsi="Times New Roman" w:cs="Times New Roman"/>
          <w:sz w:val="28"/>
          <w:szCs w:val="18"/>
        </w:rPr>
        <w:t> </w:t>
      </w:r>
      <w:r w:rsidRPr="001B092F">
        <w:rPr>
          <w:rFonts w:ascii="Times New Roman" w:eastAsia="Calibri" w:hAnsi="Times New Roman" w:cs="Times New Roman"/>
          <w:sz w:val="28"/>
          <w:szCs w:val="18"/>
        </w:rPr>
        <w:t xml:space="preserve"> обороне»</w:t>
      </w:r>
      <w:proofErr w:type="gramStart"/>
      <w:r w:rsidRPr="001B092F">
        <w:rPr>
          <w:rFonts w:ascii="Times New Roman" w:eastAsia="Calibri" w:hAnsi="Times New Roman" w:cs="Times New Roman"/>
          <w:sz w:val="28"/>
          <w:szCs w:val="18"/>
        </w:rPr>
        <w:t>.</w:t>
      </w:r>
      <w:r>
        <w:rPr>
          <w:rFonts w:ascii="Times New Roman" w:eastAsia="Calibri" w:hAnsi="Times New Roman" w:cs="Times New Roman"/>
          <w:sz w:val="28"/>
          <w:szCs w:val="18"/>
        </w:rPr>
        <w:t>»</w:t>
      </w:r>
      <w:proofErr w:type="gramEnd"/>
    </w:p>
    <w:p w:rsidR="00BB7121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D68">
        <w:rPr>
          <w:rFonts w:ascii="Times New Roman" w:hAnsi="Times New Roman" w:cs="Times New Roman"/>
          <w:sz w:val="28"/>
          <w:szCs w:val="28"/>
        </w:rPr>
        <w:t>.</w:t>
      </w:r>
      <w:r w:rsidR="00BB7121">
        <w:rPr>
          <w:rFonts w:ascii="Times New Roman" w:hAnsi="Times New Roman" w:cs="Times New Roman"/>
          <w:sz w:val="28"/>
          <w:szCs w:val="28"/>
        </w:rPr>
        <w:t>В статье</w:t>
      </w:r>
      <w:r w:rsidR="00BB7121" w:rsidRPr="00BB7121">
        <w:rPr>
          <w:rFonts w:ascii="Times New Roman" w:hAnsi="Times New Roman" w:cs="Times New Roman"/>
          <w:sz w:val="28"/>
          <w:szCs w:val="28"/>
        </w:rPr>
        <w:t xml:space="preserve"> 30.1</w:t>
      </w:r>
      <w:r w:rsidR="00BB7121">
        <w:rPr>
          <w:rFonts w:ascii="Times New Roman" w:hAnsi="Times New Roman" w:cs="Times New Roman"/>
          <w:sz w:val="28"/>
          <w:szCs w:val="28"/>
        </w:rPr>
        <w:t>:</w:t>
      </w:r>
    </w:p>
    <w:p w:rsidR="00062D68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121">
        <w:rPr>
          <w:rFonts w:ascii="Times New Roman" w:hAnsi="Times New Roman" w:cs="Times New Roman"/>
          <w:sz w:val="28"/>
          <w:szCs w:val="28"/>
        </w:rPr>
        <w:t>.1.</w:t>
      </w:r>
      <w:r w:rsidR="00BB7121" w:rsidRPr="00BB7121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0408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622A" w:rsidRDefault="00E7622A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BD2">
        <w:rPr>
          <w:rFonts w:ascii="Times New Roman" w:hAnsi="Times New Roman" w:cs="Times New Roman"/>
          <w:sz w:val="28"/>
          <w:szCs w:val="28"/>
        </w:rPr>
        <w:t xml:space="preserve">Площадки для выгула собак размещаются на придомовых территориях </w:t>
      </w:r>
      <w:r w:rsidR="0083361F">
        <w:rPr>
          <w:rFonts w:ascii="Times New Roman" w:hAnsi="Times New Roman" w:cs="Times New Roman"/>
          <w:sz w:val="28"/>
          <w:szCs w:val="28"/>
        </w:rPr>
        <w:t>многоквартирных домов и на территориях общего пользования города с учетом границ</w:t>
      </w:r>
      <w:r w:rsidR="0036438F">
        <w:rPr>
          <w:rFonts w:ascii="Times New Roman" w:hAnsi="Times New Roman" w:cs="Times New Roman"/>
          <w:sz w:val="28"/>
          <w:szCs w:val="28"/>
        </w:rPr>
        <w:t>ы</w:t>
      </w:r>
      <w:r w:rsidR="0083361F">
        <w:rPr>
          <w:rFonts w:ascii="Times New Roman" w:hAnsi="Times New Roman" w:cs="Times New Roman"/>
          <w:sz w:val="28"/>
          <w:szCs w:val="28"/>
        </w:rPr>
        <w:t xml:space="preserve"> санитарной зоны источников водоснабжения первого и второго поясов</w:t>
      </w:r>
      <w:proofErr w:type="gramStart"/>
      <w:r w:rsidR="0083361F">
        <w:rPr>
          <w:rFonts w:ascii="Times New Roman" w:hAnsi="Times New Roman" w:cs="Times New Roman"/>
          <w:sz w:val="28"/>
          <w:szCs w:val="28"/>
        </w:rPr>
        <w:t>.</w:t>
      </w:r>
      <w:r w:rsidR="0040408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361F" w:rsidRPr="001B092F" w:rsidRDefault="008F3E9C" w:rsidP="0083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121" w:rsidRPr="001B092F">
        <w:rPr>
          <w:rFonts w:ascii="Times New Roman" w:hAnsi="Times New Roman" w:cs="Times New Roman"/>
          <w:sz w:val="28"/>
          <w:szCs w:val="28"/>
        </w:rPr>
        <w:t>.2.</w:t>
      </w:r>
      <w:r w:rsidR="0040408B" w:rsidRPr="001B092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B7121" w:rsidRPr="001B092F">
        <w:rPr>
          <w:rFonts w:ascii="Times New Roman" w:hAnsi="Times New Roman" w:cs="Times New Roman"/>
          <w:sz w:val="28"/>
          <w:szCs w:val="28"/>
        </w:rPr>
        <w:t xml:space="preserve">абзацем четвертым </w:t>
      </w:r>
      <w:r w:rsidR="0040408B" w:rsidRPr="001B092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092F" w:rsidRDefault="001B092F" w:rsidP="00F23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2F">
        <w:rPr>
          <w:rFonts w:ascii="Times New Roman" w:eastAsia="Calibri" w:hAnsi="Times New Roman" w:cs="Times New Roman"/>
          <w:sz w:val="28"/>
          <w:szCs w:val="28"/>
        </w:rPr>
        <w:t>«Заказчик (застройщик) при осуществлении комплексной застройки территории обязан предусматривать площадки для выгула собак в соответствии с</w:t>
      </w:r>
      <w:r w:rsidR="004A4C9D">
        <w:rPr>
          <w:rFonts w:ascii="Times New Roman" w:eastAsia="Calibri" w:hAnsi="Times New Roman" w:cs="Times New Roman"/>
          <w:sz w:val="28"/>
          <w:szCs w:val="28"/>
        </w:rPr>
        <w:t> </w:t>
      </w:r>
      <w:r w:rsidRPr="001B092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градостроительными нормами</w:t>
      </w:r>
      <w:proofErr w:type="gramStart"/>
      <w:r w:rsidRPr="001B092F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B092F" w:rsidRDefault="008F3E9C" w:rsidP="00F23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B092F">
        <w:rPr>
          <w:rFonts w:ascii="Times New Roman" w:eastAsia="Calibri" w:hAnsi="Times New Roman" w:cs="Times New Roman"/>
          <w:sz w:val="28"/>
          <w:szCs w:val="28"/>
        </w:rPr>
        <w:t>.</w:t>
      </w:r>
      <w:r w:rsidR="00073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10">
        <w:rPr>
          <w:rFonts w:ascii="Times New Roman" w:eastAsia="Calibri" w:hAnsi="Times New Roman" w:cs="Times New Roman"/>
          <w:sz w:val="28"/>
          <w:szCs w:val="28"/>
        </w:rPr>
        <w:t>Часть вторую статьи</w:t>
      </w:r>
      <w:r w:rsidR="000739B6">
        <w:rPr>
          <w:rFonts w:ascii="Times New Roman" w:eastAsia="Calibri" w:hAnsi="Times New Roman" w:cs="Times New Roman"/>
          <w:sz w:val="28"/>
          <w:szCs w:val="28"/>
        </w:rPr>
        <w:t xml:space="preserve"> 33 дополнить абзацем вторым следующего содержания</w:t>
      </w:r>
      <w:r w:rsidR="000739B6" w:rsidRPr="000739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39B6" w:rsidRPr="000739B6" w:rsidRDefault="000739B6" w:rsidP="00F23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«Собственники земельных участков или уполномоченные ими лица должны производить мероприятия по удалению борщевика Соснов</w:t>
      </w:r>
      <w:r w:rsidR="00C157A1">
        <w:rPr>
          <w:rFonts w:ascii="Times New Roman" w:eastAsia="Calibri" w:hAnsi="Times New Roman" w:cs="Times New Roman"/>
          <w:sz w:val="28"/>
          <w:szCs w:val="28"/>
        </w:rPr>
        <w:t>ск</w:t>
      </w:r>
      <w:r>
        <w:rPr>
          <w:rFonts w:ascii="Times New Roman" w:eastAsia="Calibri" w:hAnsi="Times New Roman" w:cs="Times New Roman"/>
          <w:sz w:val="28"/>
          <w:szCs w:val="28"/>
        </w:rPr>
        <w:t>ого самостоятельно за</w:t>
      </w:r>
      <w:r w:rsidR="004A4C9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счет собственных средств до его бутонизации и начала цветения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27617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35F">
        <w:rPr>
          <w:rFonts w:ascii="Times New Roman" w:hAnsi="Times New Roman" w:cs="Times New Roman"/>
          <w:sz w:val="28"/>
          <w:szCs w:val="28"/>
        </w:rPr>
        <w:t>.Статью 35 изложить в следующей редакции:</w:t>
      </w:r>
    </w:p>
    <w:p w:rsidR="0078535F" w:rsidRDefault="0078535F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«35.Вырубка зеленых насаждений осуществляется </w:t>
      </w:r>
      <w:r w:rsidR="00163D07">
        <w:rPr>
          <w:rFonts w:ascii="Times New Roman" w:hAnsi="Times New Roman" w:cs="Times New Roman"/>
          <w:sz w:val="28"/>
          <w:szCs w:val="28"/>
        </w:rPr>
        <w:t>на основании разрешения, выданного уполномоченным органом Администрации города</w:t>
      </w:r>
      <w:proofErr w:type="gramStart"/>
      <w:r w:rsidR="00163D0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521F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21F">
        <w:rPr>
          <w:rFonts w:ascii="Times New Roman" w:hAnsi="Times New Roman" w:cs="Times New Roman"/>
          <w:sz w:val="28"/>
          <w:szCs w:val="28"/>
        </w:rPr>
        <w:t>.</w:t>
      </w:r>
      <w:r w:rsidR="0028734A">
        <w:rPr>
          <w:rFonts w:ascii="Times New Roman" w:hAnsi="Times New Roman" w:cs="Times New Roman"/>
          <w:sz w:val="28"/>
          <w:szCs w:val="28"/>
        </w:rPr>
        <w:t>В статье 36:</w:t>
      </w:r>
    </w:p>
    <w:p w:rsidR="0028734A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734A">
        <w:rPr>
          <w:rFonts w:ascii="Times New Roman" w:hAnsi="Times New Roman" w:cs="Times New Roman"/>
          <w:sz w:val="28"/>
          <w:szCs w:val="28"/>
        </w:rPr>
        <w:t>.1.Пункт «а» части 1 после слов «зданий и сооружений»</w:t>
      </w:r>
      <w:r w:rsidR="002C014E">
        <w:rPr>
          <w:rFonts w:ascii="Times New Roman" w:hAnsi="Times New Roman" w:cs="Times New Roman"/>
          <w:sz w:val="28"/>
          <w:szCs w:val="28"/>
        </w:rPr>
        <w:t xml:space="preserve"> дополнить словами «, социально </w:t>
      </w:r>
      <w:r w:rsidR="0028734A">
        <w:rPr>
          <w:rFonts w:ascii="Times New Roman" w:hAnsi="Times New Roman" w:cs="Times New Roman"/>
          <w:sz w:val="28"/>
          <w:szCs w:val="28"/>
        </w:rPr>
        <w:t>значимых объектов».</w:t>
      </w:r>
    </w:p>
    <w:p w:rsidR="00605B56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5B56">
        <w:rPr>
          <w:rFonts w:ascii="Times New Roman" w:hAnsi="Times New Roman" w:cs="Times New Roman"/>
          <w:sz w:val="28"/>
          <w:szCs w:val="28"/>
        </w:rPr>
        <w:t>.2.Часть 1 дополнить пунктом «з» следующего содержания:</w:t>
      </w:r>
    </w:p>
    <w:p w:rsidR="00605B56" w:rsidRDefault="00605B56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«з) </w:t>
      </w:r>
      <w:r w:rsidR="00C372BB">
        <w:rPr>
          <w:rFonts w:ascii="Times New Roman" w:hAnsi="Times New Roman" w:cs="Times New Roman"/>
          <w:sz w:val="28"/>
          <w:szCs w:val="28"/>
        </w:rPr>
        <w:t>при размещении оборудования, обеспечивающего функционирование организаций в области обороны и безопасности</w:t>
      </w:r>
      <w:proofErr w:type="gramStart"/>
      <w:r w:rsidR="00C372B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372BB">
        <w:rPr>
          <w:rFonts w:ascii="Times New Roman" w:hAnsi="Times New Roman" w:cs="Times New Roman"/>
          <w:sz w:val="28"/>
          <w:szCs w:val="28"/>
        </w:rPr>
        <w:t>.</w:t>
      </w:r>
    </w:p>
    <w:p w:rsidR="000D51C4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1C4">
        <w:rPr>
          <w:rFonts w:ascii="Times New Roman" w:hAnsi="Times New Roman" w:cs="Times New Roman"/>
          <w:sz w:val="28"/>
          <w:szCs w:val="28"/>
        </w:rPr>
        <w:t xml:space="preserve">.3.В части 2 слова «, </w:t>
      </w:r>
      <w:r w:rsidR="000D51C4" w:rsidRPr="000D51C4">
        <w:rPr>
          <w:rFonts w:ascii="Times New Roman" w:hAnsi="Times New Roman" w:cs="Times New Roman"/>
          <w:sz w:val="28"/>
          <w:szCs w:val="28"/>
        </w:rPr>
        <w:t>производятся только при наличии одного из документов, предусмотренных статьей 35 настоящих Правил</w:t>
      </w:r>
      <w:r w:rsidR="000D51C4">
        <w:rPr>
          <w:rFonts w:ascii="Times New Roman" w:hAnsi="Times New Roman" w:cs="Times New Roman"/>
          <w:sz w:val="28"/>
          <w:szCs w:val="28"/>
        </w:rPr>
        <w:t>» заменить словами «, производятся при наличии разрешения, предусмотренного статьей 35 настоящих Правил».</w:t>
      </w:r>
    </w:p>
    <w:p w:rsidR="000D51C4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1C4">
        <w:rPr>
          <w:rFonts w:ascii="Times New Roman" w:hAnsi="Times New Roman" w:cs="Times New Roman"/>
          <w:sz w:val="28"/>
          <w:szCs w:val="28"/>
        </w:rPr>
        <w:t>.4.Часть 3 после слова «вырубки» дополнить словами «и пересадки».</w:t>
      </w:r>
    </w:p>
    <w:p w:rsidR="000D51C4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1C4">
        <w:rPr>
          <w:rFonts w:ascii="Times New Roman" w:hAnsi="Times New Roman" w:cs="Times New Roman"/>
          <w:sz w:val="28"/>
          <w:szCs w:val="28"/>
        </w:rPr>
        <w:t>.В статье 37:</w:t>
      </w:r>
    </w:p>
    <w:p w:rsidR="000D51C4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1C4">
        <w:rPr>
          <w:rFonts w:ascii="Times New Roman" w:hAnsi="Times New Roman" w:cs="Times New Roman"/>
          <w:sz w:val="28"/>
          <w:szCs w:val="28"/>
        </w:rPr>
        <w:t>.1.Часть 5 изложить в следующей редакции:</w:t>
      </w:r>
    </w:p>
    <w:p w:rsidR="000D51C4" w:rsidRDefault="000D51C4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«5.Вырубк</w:t>
      </w:r>
      <w:r w:rsidR="008E2813">
        <w:rPr>
          <w:rFonts w:ascii="Times New Roman" w:hAnsi="Times New Roman" w:cs="Times New Roman"/>
          <w:sz w:val="28"/>
          <w:szCs w:val="28"/>
        </w:rPr>
        <w:t>а зеленых насаждений, в случаях, указанных в пунктах «в», «г», «д», «е», «ж», «з»</w:t>
      </w:r>
      <w:r w:rsidR="008E2813" w:rsidRPr="008E2813">
        <w:rPr>
          <w:rFonts w:ascii="Times New Roman" w:hAnsi="Times New Roman" w:cs="Times New Roman"/>
          <w:sz w:val="28"/>
          <w:szCs w:val="28"/>
        </w:rPr>
        <w:t xml:space="preserve"> части 1 статьи 36</w:t>
      </w:r>
      <w:r w:rsidR="008E2813">
        <w:rPr>
          <w:rFonts w:ascii="Times New Roman" w:hAnsi="Times New Roman" w:cs="Times New Roman"/>
          <w:sz w:val="28"/>
          <w:szCs w:val="28"/>
        </w:rPr>
        <w:t>, при плановых работах по строительству и</w:t>
      </w:r>
      <w:r w:rsidR="004A4C9D">
        <w:rPr>
          <w:rFonts w:ascii="Times New Roman" w:hAnsi="Times New Roman" w:cs="Times New Roman"/>
          <w:sz w:val="28"/>
          <w:szCs w:val="28"/>
        </w:rPr>
        <w:t> </w:t>
      </w:r>
      <w:r w:rsidR="0074292A">
        <w:rPr>
          <w:rFonts w:ascii="Times New Roman" w:hAnsi="Times New Roman" w:cs="Times New Roman"/>
          <w:sz w:val="28"/>
          <w:szCs w:val="28"/>
        </w:rPr>
        <w:t xml:space="preserve"> реконструкции социально </w:t>
      </w:r>
      <w:r w:rsidR="008E2813">
        <w:rPr>
          <w:rFonts w:ascii="Times New Roman" w:hAnsi="Times New Roman" w:cs="Times New Roman"/>
          <w:sz w:val="28"/>
          <w:szCs w:val="28"/>
        </w:rPr>
        <w:t xml:space="preserve">значимых объектов, </w:t>
      </w:r>
      <w:r w:rsidR="008E2813" w:rsidRPr="008E2813">
        <w:rPr>
          <w:rFonts w:ascii="Times New Roman" w:hAnsi="Times New Roman" w:cs="Times New Roman"/>
          <w:sz w:val="28"/>
          <w:szCs w:val="28"/>
        </w:rPr>
        <w:t>а также вырубка зеленых насаждений, произрастающих в охранных зонах инженерных коммуникаций, производится без компенсационного озеленения. Разрешение на вырубку зеленых насаждений в случаях, указанных в настоящей части, не требуется</w:t>
      </w:r>
      <w:r w:rsidR="008E2813">
        <w:rPr>
          <w:rFonts w:ascii="Times New Roman" w:hAnsi="Times New Roman" w:cs="Times New Roman"/>
          <w:sz w:val="28"/>
          <w:szCs w:val="28"/>
        </w:rPr>
        <w:t>.</w:t>
      </w:r>
    </w:p>
    <w:p w:rsidR="00FC2D6C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D6C">
        <w:rPr>
          <w:rFonts w:ascii="Times New Roman" w:hAnsi="Times New Roman" w:cs="Times New Roman"/>
          <w:sz w:val="28"/>
          <w:szCs w:val="28"/>
        </w:rPr>
        <w:t xml:space="preserve">.2.В части 7 </w:t>
      </w:r>
      <w:r w:rsidR="00FC2D6C" w:rsidRPr="00FC2D6C">
        <w:rPr>
          <w:rFonts w:ascii="Times New Roman" w:hAnsi="Times New Roman" w:cs="Times New Roman"/>
          <w:sz w:val="28"/>
          <w:szCs w:val="28"/>
        </w:rPr>
        <w:t>слова «садоводческого, огороднического или дачного некоммерческого объединения осуществляется при наличии одного из документов, предусмотренных статьей 35 настоящих Правил</w:t>
      </w:r>
      <w:proofErr w:type="gramStart"/>
      <w:r w:rsidR="00FC2D6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C2D6C">
        <w:rPr>
          <w:rFonts w:ascii="Times New Roman" w:hAnsi="Times New Roman" w:cs="Times New Roman"/>
          <w:sz w:val="28"/>
          <w:szCs w:val="28"/>
        </w:rPr>
        <w:t>заменить словами «садоводческого или огороднического некоммерческого товарищества осуществляется при наличии разрешения на вырубку зеленых насаждений».</w:t>
      </w:r>
    </w:p>
    <w:p w:rsidR="00471F13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703F">
        <w:rPr>
          <w:rFonts w:ascii="Times New Roman" w:hAnsi="Times New Roman" w:cs="Times New Roman"/>
          <w:sz w:val="28"/>
          <w:szCs w:val="28"/>
        </w:rPr>
        <w:t>.</w:t>
      </w:r>
      <w:r w:rsidR="00471F13">
        <w:rPr>
          <w:rFonts w:ascii="Times New Roman" w:hAnsi="Times New Roman" w:cs="Times New Roman"/>
          <w:sz w:val="28"/>
          <w:szCs w:val="28"/>
        </w:rPr>
        <w:t>В статье</w:t>
      </w:r>
      <w:r w:rsidR="00765527">
        <w:rPr>
          <w:rFonts w:ascii="Times New Roman" w:hAnsi="Times New Roman" w:cs="Times New Roman"/>
          <w:sz w:val="28"/>
          <w:szCs w:val="28"/>
        </w:rPr>
        <w:t xml:space="preserve"> 42</w:t>
      </w:r>
      <w:r w:rsidR="00471F13">
        <w:rPr>
          <w:rFonts w:ascii="Times New Roman" w:hAnsi="Times New Roman" w:cs="Times New Roman"/>
          <w:sz w:val="28"/>
          <w:szCs w:val="28"/>
        </w:rPr>
        <w:t>:</w:t>
      </w:r>
    </w:p>
    <w:p w:rsidR="00E83C54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413">
        <w:rPr>
          <w:rFonts w:ascii="Times New Roman" w:hAnsi="Times New Roman" w:cs="Times New Roman"/>
          <w:sz w:val="28"/>
          <w:szCs w:val="28"/>
        </w:rPr>
        <w:t>.1</w:t>
      </w:r>
      <w:r w:rsidR="00E83C54">
        <w:rPr>
          <w:rFonts w:ascii="Times New Roman" w:hAnsi="Times New Roman" w:cs="Times New Roman"/>
          <w:sz w:val="28"/>
          <w:szCs w:val="28"/>
        </w:rPr>
        <w:t xml:space="preserve">.Абзац первый после слов «к ним </w:t>
      </w:r>
      <w:proofErr w:type="gramStart"/>
      <w:r w:rsidR="00E83C54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E83C54">
        <w:rPr>
          <w:rFonts w:ascii="Times New Roman" w:hAnsi="Times New Roman" w:cs="Times New Roman"/>
          <w:sz w:val="28"/>
          <w:szCs w:val="28"/>
        </w:rPr>
        <w:t>» дополнить словами «вне зависимости от времени года».</w:t>
      </w:r>
    </w:p>
    <w:p w:rsidR="007D5413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413">
        <w:rPr>
          <w:rFonts w:ascii="Times New Roman" w:hAnsi="Times New Roman" w:cs="Times New Roman"/>
          <w:sz w:val="28"/>
          <w:szCs w:val="28"/>
        </w:rPr>
        <w:t xml:space="preserve">.2.Пункт 10 после слов «строительные материалы» дополнить словами </w:t>
      </w:r>
      <w:r w:rsidR="004A4C9D">
        <w:rPr>
          <w:rFonts w:ascii="Times New Roman" w:hAnsi="Times New Roman" w:cs="Times New Roman"/>
          <w:sz w:val="28"/>
          <w:szCs w:val="28"/>
        </w:rPr>
        <w:br/>
        <w:t xml:space="preserve">«, </w:t>
      </w:r>
      <w:r w:rsidR="007D5413">
        <w:rPr>
          <w:rFonts w:ascii="Times New Roman" w:hAnsi="Times New Roman" w:cs="Times New Roman"/>
          <w:sz w:val="28"/>
          <w:szCs w:val="28"/>
        </w:rPr>
        <w:t>уголь, дрова, оборудование».</w:t>
      </w:r>
    </w:p>
    <w:p w:rsidR="0032703F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413">
        <w:rPr>
          <w:rFonts w:ascii="Times New Roman" w:hAnsi="Times New Roman" w:cs="Times New Roman"/>
          <w:sz w:val="28"/>
          <w:szCs w:val="28"/>
        </w:rPr>
        <w:t>.3</w:t>
      </w:r>
      <w:r w:rsidR="00471F13">
        <w:rPr>
          <w:rFonts w:ascii="Times New Roman" w:hAnsi="Times New Roman" w:cs="Times New Roman"/>
          <w:sz w:val="28"/>
          <w:szCs w:val="28"/>
        </w:rPr>
        <w:t>.Д</w:t>
      </w:r>
      <w:r w:rsidR="00765527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71F13">
        <w:rPr>
          <w:rFonts w:ascii="Times New Roman" w:hAnsi="Times New Roman" w:cs="Times New Roman"/>
          <w:sz w:val="28"/>
          <w:szCs w:val="28"/>
        </w:rPr>
        <w:t>пунктом 16 следующего содержания:</w:t>
      </w:r>
    </w:p>
    <w:p w:rsidR="00471F13" w:rsidRDefault="00471F13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наезд и размещение транспортных средств, за исключением случаев проведения ремонтно-восстановительных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60A1" w:rsidRDefault="008F3E9C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60A1">
        <w:rPr>
          <w:rFonts w:ascii="Times New Roman" w:hAnsi="Times New Roman" w:cs="Times New Roman"/>
          <w:sz w:val="28"/>
          <w:szCs w:val="28"/>
        </w:rPr>
        <w:t>.Часть 5 статьи 43 изложить в следующей редакции:</w:t>
      </w:r>
    </w:p>
    <w:p w:rsidR="002560A1" w:rsidRDefault="002560A1" w:rsidP="00F2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«5.Накопление твердых коммунальных отходов (в том числе их раздельное накопление) осуществляется в соответствии с Порядком, утвержденным муниципальным правовым актом Администрации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2567" w:rsidRPr="003A2567" w:rsidRDefault="008F3E9C" w:rsidP="003A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60A1">
        <w:rPr>
          <w:rFonts w:ascii="Times New Roman" w:hAnsi="Times New Roman" w:cs="Times New Roman"/>
          <w:sz w:val="28"/>
          <w:szCs w:val="28"/>
        </w:rPr>
        <w:t>.</w:t>
      </w:r>
      <w:r w:rsidR="003A2567" w:rsidRPr="003A2567">
        <w:rPr>
          <w:rFonts w:ascii="Times New Roman" w:hAnsi="Times New Roman" w:cs="Times New Roman"/>
          <w:sz w:val="28"/>
          <w:szCs w:val="28"/>
        </w:rPr>
        <w:t>Статью 49 изложить в следующей редакции:</w:t>
      </w:r>
    </w:p>
    <w:p w:rsidR="003A2567" w:rsidRPr="003A2567" w:rsidRDefault="003A2567" w:rsidP="003A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67">
        <w:rPr>
          <w:rFonts w:ascii="Times New Roman" w:hAnsi="Times New Roman" w:cs="Times New Roman"/>
          <w:sz w:val="28"/>
          <w:szCs w:val="28"/>
        </w:rPr>
        <w:t>«1.Обращение с твердыми коммунальными отходами на территории города обеспечивается региональным оператором по обращению с твердыми</w:t>
      </w:r>
      <w:proofErr w:type="gramEnd"/>
      <w:r w:rsidRPr="003A2567">
        <w:rPr>
          <w:rFonts w:ascii="Times New Roman" w:hAnsi="Times New Roman" w:cs="Times New Roman"/>
          <w:sz w:val="28"/>
          <w:szCs w:val="28"/>
        </w:rPr>
        <w:t xml:space="preserve"> </w:t>
      </w:r>
      <w:r w:rsidRPr="003A2567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 в соответствии с региональной программой в области обращения с отходами, в том числе с твердыми коммунальными отходами, и</w:t>
      </w:r>
      <w:r w:rsidR="004A4C9D">
        <w:rPr>
          <w:rFonts w:ascii="Times New Roman" w:hAnsi="Times New Roman" w:cs="Times New Roman"/>
          <w:sz w:val="28"/>
          <w:szCs w:val="28"/>
        </w:rPr>
        <w:t> </w:t>
      </w:r>
      <w:r w:rsidRPr="003A256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схемой обращения с отходами </w:t>
      </w:r>
      <w:r w:rsidRPr="003A2567">
        <w:rPr>
          <w:rFonts w:ascii="Times New Roman" w:hAnsi="Times New Roman" w:cs="Times New Roman"/>
          <w:sz w:val="28"/>
          <w:szCs w:val="28"/>
        </w:rPr>
        <w:t>на основании договоров на</w:t>
      </w:r>
      <w:r w:rsidR="004A4C9D">
        <w:rPr>
          <w:rFonts w:ascii="Times New Roman" w:hAnsi="Times New Roman" w:cs="Times New Roman"/>
          <w:sz w:val="28"/>
          <w:szCs w:val="28"/>
        </w:rPr>
        <w:t> </w:t>
      </w:r>
      <w:r w:rsidRPr="003A2567">
        <w:rPr>
          <w:rFonts w:ascii="Times New Roman" w:hAnsi="Times New Roman" w:cs="Times New Roman"/>
          <w:sz w:val="28"/>
          <w:szCs w:val="28"/>
        </w:rPr>
        <w:t xml:space="preserve"> оказание услуг по обращению с твердыми коммунальными отходами, заключенных с потребителями.</w:t>
      </w:r>
    </w:p>
    <w:p w:rsidR="002560A1" w:rsidRDefault="003A2567" w:rsidP="003A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7">
        <w:rPr>
          <w:rFonts w:ascii="Times New Roman" w:hAnsi="Times New Roman" w:cs="Times New Roman"/>
          <w:sz w:val="28"/>
          <w:szCs w:val="28"/>
        </w:rPr>
        <w:t>2.Региональный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</w:t>
      </w:r>
      <w:proofErr w:type="gramStart"/>
      <w:r w:rsidRPr="003A25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605D" w:rsidRPr="0098605D" w:rsidRDefault="008F3E9C" w:rsidP="0098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605D" w:rsidRPr="0098605D">
        <w:rPr>
          <w:rFonts w:ascii="Times New Roman" w:hAnsi="Times New Roman" w:cs="Times New Roman"/>
          <w:sz w:val="28"/>
          <w:szCs w:val="28"/>
        </w:rPr>
        <w:t>.Статью 103 дополнить пунктом 4 следующего содержания:</w:t>
      </w:r>
    </w:p>
    <w:p w:rsidR="0098605D" w:rsidRDefault="008A4A85" w:rsidP="008F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3E9C">
        <w:rPr>
          <w:rFonts w:ascii="Times New Roman" w:hAnsi="Times New Roman" w:cs="Times New Roman"/>
          <w:sz w:val="28"/>
          <w:szCs w:val="28"/>
        </w:rPr>
        <w:t>4.</w:t>
      </w:r>
      <w:r w:rsidR="008F3E9C" w:rsidRPr="001B092F">
        <w:rPr>
          <w:rFonts w:ascii="Times New Roman" w:eastAsia="Calibri" w:hAnsi="Times New Roman" w:cs="Times New Roman"/>
          <w:sz w:val="28"/>
          <w:szCs w:val="28"/>
        </w:rPr>
        <w:t xml:space="preserve">Заказчик (застройщик), осуществляющий строительство, реконструкцию, ремонт объекта капитального строительства, обязан оградить строительную площадку в соответствии с действующим законодательством, а также в порядке </w:t>
      </w:r>
      <w:r w:rsidR="008F3E9C">
        <w:rPr>
          <w:rFonts w:ascii="Times New Roman" w:eastAsia="Calibri" w:hAnsi="Times New Roman" w:cs="Times New Roman"/>
          <w:sz w:val="28"/>
          <w:szCs w:val="28"/>
        </w:rPr>
        <w:br/>
      </w:r>
      <w:r w:rsidR="008F3E9C" w:rsidRPr="001B092F">
        <w:rPr>
          <w:rFonts w:ascii="Times New Roman" w:eastAsia="Calibri" w:hAnsi="Times New Roman" w:cs="Times New Roman"/>
          <w:sz w:val="28"/>
          <w:szCs w:val="28"/>
        </w:rPr>
        <w:t>и на условиях, установленных Администрацией города Ханты-Мансийска</w:t>
      </w:r>
      <w:proofErr w:type="gramStart"/>
      <w:r w:rsidR="008F3E9C" w:rsidRPr="001B092F">
        <w:rPr>
          <w:rFonts w:ascii="Times New Roman" w:eastAsia="Calibri" w:hAnsi="Times New Roman" w:cs="Times New Roman"/>
          <w:sz w:val="28"/>
          <w:szCs w:val="28"/>
        </w:rPr>
        <w:t>.»</w:t>
      </w:r>
      <w:r w:rsidR="008F3E9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sectPr w:rsidR="0098605D" w:rsidSect="004A4C9D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D2"/>
    <w:rsid w:val="00027748"/>
    <w:rsid w:val="00062D68"/>
    <w:rsid w:val="000731EF"/>
    <w:rsid w:val="000739B6"/>
    <w:rsid w:val="00073C94"/>
    <w:rsid w:val="000D51C4"/>
    <w:rsid w:val="00163D07"/>
    <w:rsid w:val="00172873"/>
    <w:rsid w:val="00194D17"/>
    <w:rsid w:val="001B092F"/>
    <w:rsid w:val="001C6679"/>
    <w:rsid w:val="001F053E"/>
    <w:rsid w:val="002560A1"/>
    <w:rsid w:val="0028734A"/>
    <w:rsid w:val="002C014E"/>
    <w:rsid w:val="0032703F"/>
    <w:rsid w:val="00347D94"/>
    <w:rsid w:val="0036438F"/>
    <w:rsid w:val="003A2567"/>
    <w:rsid w:val="003C039A"/>
    <w:rsid w:val="0040408B"/>
    <w:rsid w:val="00471F13"/>
    <w:rsid w:val="004A4C9D"/>
    <w:rsid w:val="004B2B85"/>
    <w:rsid w:val="004C5272"/>
    <w:rsid w:val="004F74BE"/>
    <w:rsid w:val="00524BD2"/>
    <w:rsid w:val="00566A3A"/>
    <w:rsid w:val="00582B70"/>
    <w:rsid w:val="00605B56"/>
    <w:rsid w:val="00617ABB"/>
    <w:rsid w:val="00633A15"/>
    <w:rsid w:val="006766B7"/>
    <w:rsid w:val="0074292A"/>
    <w:rsid w:val="00765527"/>
    <w:rsid w:val="0078535F"/>
    <w:rsid w:val="007D5413"/>
    <w:rsid w:val="007F6205"/>
    <w:rsid w:val="0083361F"/>
    <w:rsid w:val="00857ACF"/>
    <w:rsid w:val="008A4A85"/>
    <w:rsid w:val="008E2813"/>
    <w:rsid w:val="008F3E9C"/>
    <w:rsid w:val="00911DD0"/>
    <w:rsid w:val="0098605D"/>
    <w:rsid w:val="00A11510"/>
    <w:rsid w:val="00A13481"/>
    <w:rsid w:val="00A27617"/>
    <w:rsid w:val="00AA3581"/>
    <w:rsid w:val="00B2360A"/>
    <w:rsid w:val="00B2521F"/>
    <w:rsid w:val="00B41409"/>
    <w:rsid w:val="00B9339E"/>
    <w:rsid w:val="00BB7121"/>
    <w:rsid w:val="00C157A1"/>
    <w:rsid w:val="00C372BB"/>
    <w:rsid w:val="00C67BD5"/>
    <w:rsid w:val="00C72C03"/>
    <w:rsid w:val="00CA0FEC"/>
    <w:rsid w:val="00D26F9F"/>
    <w:rsid w:val="00D95801"/>
    <w:rsid w:val="00DC1B4E"/>
    <w:rsid w:val="00DE19C6"/>
    <w:rsid w:val="00E558BD"/>
    <w:rsid w:val="00E7622A"/>
    <w:rsid w:val="00E83C54"/>
    <w:rsid w:val="00F235D2"/>
    <w:rsid w:val="00F94BDC"/>
    <w:rsid w:val="00FC2D6C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6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6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08AD-472D-47E0-89B9-C81D47D7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Шапошников Алексей Сергеевич</cp:lastModifiedBy>
  <cp:revision>8</cp:revision>
  <cp:lastPrinted>2019-09-26T04:22:00Z</cp:lastPrinted>
  <dcterms:created xsi:type="dcterms:W3CDTF">2019-10-09T09:27:00Z</dcterms:created>
  <dcterms:modified xsi:type="dcterms:W3CDTF">2019-10-10T10:53:00Z</dcterms:modified>
</cp:coreProperties>
</file>