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E2613">
      <w:pPr>
        <w:pStyle w:val="1"/>
      </w:pPr>
      <w:r w:rsidRPr="00AD6EFA">
        <w:t xml:space="preserve">Сводный отчет об </w:t>
      </w:r>
      <w:r w:rsidR="008C271F">
        <w:t>оценке регулирующего воздействия проекта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804E46">
              <w:rPr>
                <w:sz w:val="26"/>
                <w:szCs w:val="26"/>
              </w:rPr>
              <w:t>06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804E46">
              <w:rPr>
                <w:sz w:val="26"/>
                <w:szCs w:val="26"/>
              </w:rPr>
              <w:t>апреля</w:t>
            </w:r>
            <w:r w:rsidR="00EE2613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804E46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804E46">
              <w:rPr>
                <w:sz w:val="26"/>
                <w:szCs w:val="26"/>
              </w:rPr>
              <w:t>16</w:t>
            </w:r>
            <w:bookmarkStart w:id="0" w:name="_GoBack"/>
            <w:bookmarkEnd w:id="0"/>
            <w:r w:rsidR="00E463AC" w:rsidRPr="00AD6EFA">
              <w:rPr>
                <w:sz w:val="26"/>
                <w:szCs w:val="26"/>
              </w:rPr>
              <w:t>»</w:t>
            </w:r>
            <w:r w:rsidR="00EE2613">
              <w:rPr>
                <w:sz w:val="26"/>
                <w:szCs w:val="26"/>
              </w:rPr>
              <w:t xml:space="preserve"> </w:t>
            </w:r>
            <w:r w:rsidR="00305B4F">
              <w:rPr>
                <w:sz w:val="26"/>
                <w:szCs w:val="26"/>
              </w:rPr>
              <w:t>апреля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05B4F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496A3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496A3B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496A3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103D1C" w:rsidRPr="00103D1C" w:rsidRDefault="00103D1C" w:rsidP="00103D1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103D1C">
              <w:rPr>
                <w:i/>
                <w:sz w:val="26"/>
                <w:szCs w:val="26"/>
              </w:rPr>
              <w:t>Богданова Олеся Александровна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103D1C">
              <w:rPr>
                <w:i/>
                <w:sz w:val="26"/>
                <w:szCs w:val="26"/>
              </w:rPr>
              <w:t>н</w:t>
            </w:r>
            <w:r w:rsidR="00FF03E1">
              <w:rPr>
                <w:i/>
                <w:sz w:val="26"/>
                <w:szCs w:val="26"/>
              </w:rPr>
              <w:t>ачальник</w:t>
            </w:r>
            <w:r w:rsidR="00EA6E11" w:rsidRPr="00AD6EFA">
              <w:rPr>
                <w:i/>
                <w:sz w:val="26"/>
                <w:szCs w:val="26"/>
              </w:rPr>
              <w:t xml:space="preserve"> </w:t>
            </w:r>
            <w:r w:rsidR="00E463AC" w:rsidRPr="00AD6EFA">
              <w:rPr>
                <w:i/>
                <w:sz w:val="26"/>
                <w:szCs w:val="26"/>
              </w:rPr>
              <w:t xml:space="preserve"> отдела </w:t>
            </w:r>
            <w:r w:rsidR="00103D1C" w:rsidRPr="00103D1C">
              <w:rPr>
                <w:i/>
                <w:sz w:val="26"/>
                <w:szCs w:val="26"/>
              </w:rPr>
              <w:t xml:space="preserve">программно-целевого планирования и реализации целевых программ </w:t>
            </w:r>
            <w:r w:rsidR="00E463AC" w:rsidRPr="00AD6EFA">
              <w:rPr>
                <w:i/>
                <w:sz w:val="26"/>
                <w:szCs w:val="26"/>
              </w:rPr>
              <w:t>Управления экономического развития и инвестиций Администрации города Ханты-Мансийска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</w:t>
            </w:r>
            <w:r w:rsidR="00103D1C">
              <w:rPr>
                <w:i/>
                <w:sz w:val="26"/>
                <w:szCs w:val="26"/>
              </w:rPr>
              <w:t>434</w:t>
            </w:r>
          </w:p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r w:rsidR="00103D1C">
              <w:t xml:space="preserve"> </w:t>
            </w:r>
            <w:r w:rsidR="00103D1C" w:rsidRPr="00103D1C">
              <w:rPr>
                <w:sz w:val="24"/>
                <w:szCs w:val="24"/>
              </w:rPr>
              <w:t>BogdanovaOA@admhmansy.ru</w:t>
            </w:r>
            <w:r w:rsidR="00103D1C" w:rsidRPr="00103D1C">
              <w:t xml:space="preserve"> 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Pr="00103D1C" w:rsidRDefault="0015670C" w:rsidP="00103D1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комбинированное использование различных инструментов поддержки малого и среднего предпринимательства в интересах создания диверсифицированной                  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переориентация экономики города с сервисного на инновационный масштаб развития, позиционирование Ханты-Мансийска как города инноваций;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 xml:space="preserve"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</w:t>
            </w:r>
            <w:r w:rsidRPr="00103D1C">
              <w:rPr>
                <w:sz w:val="26"/>
                <w:szCs w:val="26"/>
              </w:rPr>
              <w:lastRenderedPageBreak/>
              <w:t>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качества как на внутренние, так и на внешние рынки сбыта;</w:t>
            </w:r>
          </w:p>
          <w:p w:rsidR="00D60E78" w:rsidRPr="00AD6EFA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обеспечение на территории города благоприятного инвестиционного климата, мобилизация внутренних и увеличение притока внешних инвестиционных ресурсов путем совершенствования системы сопровождения и инфраструктурного обеспечения значимых для города инвестиционных проектов, поддержки реального сектора экономики и инновационной деятельности.</w:t>
            </w:r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103D1C" w:rsidP="00EA6E11">
            <w:pPr>
              <w:jc w:val="both"/>
              <w:rPr>
                <w:i/>
                <w:sz w:val="26"/>
                <w:szCs w:val="26"/>
              </w:rPr>
            </w:pPr>
            <w:r w:rsidRPr="00103D1C">
              <w:rPr>
                <w:i/>
                <w:sz w:val="26"/>
                <w:szCs w:val="26"/>
              </w:rPr>
              <w:t>ориентиры и основные направления деятельности по повышению роли малого                 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956184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>Малый бизнес выступает важной частью функционирования                                      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                     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                      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Об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Урай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2017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A10DEB" w:rsidRPr="00AD6EFA">
              <w:rPr>
                <w:i/>
                <w:sz w:val="26"/>
                <w:szCs w:val="26"/>
              </w:rPr>
              <w:t>10</w:t>
            </w:r>
            <w:r w:rsidRPr="00AD6EFA">
              <w:rPr>
                <w:i/>
                <w:sz w:val="26"/>
                <w:szCs w:val="26"/>
              </w:rPr>
              <w:t xml:space="preserve"> субъектов (в том числе </w:t>
            </w:r>
            <w:r w:rsidR="00A10DEB" w:rsidRPr="00AD6EFA">
              <w:rPr>
                <w:i/>
                <w:sz w:val="26"/>
                <w:szCs w:val="26"/>
              </w:rPr>
              <w:t>4</w:t>
            </w:r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Утвержден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496A3B" w:rsidRPr="00496A3B">
        <w:rPr>
          <w:sz w:val="26"/>
          <w:szCs w:val="26"/>
        </w:rPr>
        <w:t>оценк</w:t>
      </w:r>
      <w:r w:rsidR="00496A3B">
        <w:rPr>
          <w:sz w:val="26"/>
          <w:szCs w:val="26"/>
        </w:rPr>
        <w:t>у</w:t>
      </w:r>
      <w:r w:rsidR="00496A3B" w:rsidRPr="00496A3B">
        <w:rPr>
          <w:sz w:val="26"/>
          <w:szCs w:val="26"/>
        </w:rPr>
        <w:t xml:space="preserve"> регулирующего воздействия 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496A3B" w:rsidRPr="00496A3B">
              <w:rPr>
                <w:sz w:val="26"/>
                <w:szCs w:val="26"/>
              </w:rPr>
              <w:t>оценк</w:t>
            </w:r>
            <w:r w:rsidR="00496A3B">
              <w:rPr>
                <w:sz w:val="26"/>
                <w:szCs w:val="26"/>
              </w:rPr>
              <w:t>у</w:t>
            </w:r>
            <w:r w:rsidR="00496A3B" w:rsidRPr="00496A3B">
              <w:rPr>
                <w:sz w:val="26"/>
                <w:szCs w:val="26"/>
              </w:rPr>
              <w:t xml:space="preserve">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4E46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05B4F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96A3B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04E46"/>
    <w:rsid w:val="00805A8D"/>
    <w:rsid w:val="00824631"/>
    <w:rsid w:val="00860129"/>
    <w:rsid w:val="00877B1B"/>
    <w:rsid w:val="008A1C4C"/>
    <w:rsid w:val="008A611B"/>
    <w:rsid w:val="008B6112"/>
    <w:rsid w:val="008C271F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537C8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8203F"/>
    <w:rsid w:val="00DA22A4"/>
    <w:rsid w:val="00DA7132"/>
    <w:rsid w:val="00DC694A"/>
    <w:rsid w:val="00E463AC"/>
    <w:rsid w:val="00E60396"/>
    <w:rsid w:val="00EA6E11"/>
    <w:rsid w:val="00ED2F1E"/>
    <w:rsid w:val="00EE2613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50C6-E60C-4090-B345-C1BFFBAC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16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12048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2017-04-12T09:10:00Z</cp:lastPrinted>
  <dcterms:created xsi:type="dcterms:W3CDTF">2019-03-20T05:47:00Z</dcterms:created>
  <dcterms:modified xsi:type="dcterms:W3CDTF">2020-04-20T05:52:00Z</dcterms:modified>
</cp:coreProperties>
</file>