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FF" w:rsidRPr="003E67FF" w:rsidRDefault="003E67FF" w:rsidP="003E67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7FF" w:rsidRPr="003E67FF" w:rsidRDefault="003E67FF" w:rsidP="003E67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7FF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E67FF" w:rsidRDefault="003E67FF" w:rsidP="003E6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7FF" w:rsidRPr="003E67FF" w:rsidRDefault="003E67FF" w:rsidP="003E6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7FF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3E67FF" w:rsidRDefault="003E67FF" w:rsidP="003E6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7FF">
        <w:rPr>
          <w:rFonts w:ascii="Times New Roman" w:hAnsi="Times New Roman" w:cs="Times New Roman"/>
          <w:sz w:val="28"/>
          <w:szCs w:val="28"/>
        </w:rPr>
        <w:t>программы и мер по их преодолению</w:t>
      </w:r>
    </w:p>
    <w:p w:rsidR="00777E3E" w:rsidRPr="003E67FF" w:rsidRDefault="00777E3E" w:rsidP="003E6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521"/>
        <w:gridCol w:w="7654"/>
      </w:tblGrid>
      <w:tr w:rsidR="003E67FF" w:rsidRPr="003E67FF" w:rsidTr="00777E3E">
        <w:trPr>
          <w:trHeight w:val="401"/>
        </w:trPr>
        <w:tc>
          <w:tcPr>
            <w:tcW w:w="850" w:type="dxa"/>
          </w:tcPr>
          <w:p w:rsidR="003E67FF" w:rsidRPr="00777E3E" w:rsidRDefault="00777E3E" w:rsidP="003E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E67FF" w:rsidRPr="00777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E67FF" w:rsidRPr="00777E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E67FF" w:rsidRPr="00777E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3E67FF" w:rsidRPr="00777E3E" w:rsidRDefault="003E67FF" w:rsidP="003E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654" w:type="dxa"/>
          </w:tcPr>
          <w:p w:rsidR="003E67FF" w:rsidRPr="00777E3E" w:rsidRDefault="003E67FF" w:rsidP="003E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3E67FF" w:rsidRPr="003E67FF" w:rsidTr="00777E3E">
        <w:trPr>
          <w:trHeight w:val="383"/>
        </w:trPr>
        <w:tc>
          <w:tcPr>
            <w:tcW w:w="850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67FF" w:rsidRPr="003E67FF" w:rsidTr="005174DA">
        <w:tc>
          <w:tcPr>
            <w:tcW w:w="850" w:type="dxa"/>
          </w:tcPr>
          <w:p w:rsidR="003E67FF" w:rsidRPr="003E67FF" w:rsidRDefault="005174DA" w:rsidP="0051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3E67FF" w:rsidRPr="005174DA" w:rsidRDefault="005174DA" w:rsidP="00726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DA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риски связаны с изменением законодательства Российской Федерации и автономного округа, длительностью формирования нормативно-правовой базы, необходимой для эффективной реализации </w:t>
            </w:r>
            <w:r w:rsidR="007265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174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что может привести к существенному увеличению планируемых сроков или изменению условий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программных мероприятий</w:t>
            </w:r>
          </w:p>
        </w:tc>
        <w:tc>
          <w:tcPr>
            <w:tcW w:w="7654" w:type="dxa"/>
          </w:tcPr>
          <w:p w:rsidR="003E67FF" w:rsidRPr="005174DA" w:rsidRDefault="005174DA" w:rsidP="0051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74DA">
              <w:rPr>
                <w:rFonts w:ascii="Times New Roman" w:hAnsi="Times New Roman" w:cs="Times New Roman"/>
                <w:sz w:val="24"/>
                <w:szCs w:val="24"/>
              </w:rPr>
              <w:t>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5174DA" w:rsidRPr="003E67FF" w:rsidTr="005174DA">
        <w:tc>
          <w:tcPr>
            <w:tcW w:w="850" w:type="dxa"/>
          </w:tcPr>
          <w:p w:rsidR="005174DA" w:rsidRDefault="00777E3E" w:rsidP="0051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5174DA" w:rsidRPr="005174DA" w:rsidRDefault="00777E3E" w:rsidP="00777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риски. Связаны с сокращением бюджетного финансирования, выделенного на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>программы, удорожанием стоимости товаров (услуг), непрогнозируемыми инфляционными процессами.</w:t>
            </w:r>
          </w:p>
        </w:tc>
        <w:tc>
          <w:tcPr>
            <w:tcW w:w="7654" w:type="dxa"/>
          </w:tcPr>
          <w:p w:rsidR="005174DA" w:rsidRDefault="00777E3E" w:rsidP="00777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>программе (перераспределение финансовых ресурсов);</w:t>
            </w:r>
          </w:p>
          <w:p w:rsidR="00777E3E" w:rsidRDefault="00777E3E" w:rsidP="00777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>ланирование бюджетных расходов с применением методик оценки эффективности бюджетных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77E3E" w:rsidRPr="003E67FF" w:rsidTr="005174DA">
        <w:tc>
          <w:tcPr>
            <w:tcW w:w="850" w:type="dxa"/>
          </w:tcPr>
          <w:p w:rsidR="00777E3E" w:rsidRDefault="00777E3E" w:rsidP="0051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777E3E" w:rsidRPr="00777E3E" w:rsidRDefault="00777E3E" w:rsidP="00777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777E3E" w:rsidRPr="00777E3E" w:rsidRDefault="00777E3E" w:rsidP="00777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>В целях минимизации (снижения) административных рисков планируется:</w:t>
            </w:r>
          </w:p>
          <w:p w:rsidR="00777E3E" w:rsidRPr="00777E3E" w:rsidRDefault="00777E3E" w:rsidP="00777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>а) 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отчетов о ходе реализации муниципальной</w:t>
            </w: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программы;</w:t>
            </w:r>
          </w:p>
          <w:p w:rsidR="00777E3E" w:rsidRPr="00777E3E" w:rsidRDefault="00777E3E" w:rsidP="00777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 xml:space="preserve">б) мониторинг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программы;</w:t>
            </w:r>
          </w:p>
          <w:p w:rsidR="00777E3E" w:rsidRDefault="00777E3E" w:rsidP="00777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 xml:space="preserve">в) своевременная корректировка программных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</w:tbl>
    <w:p w:rsidR="003E67FF" w:rsidRPr="003E67FF" w:rsidRDefault="003E67FF" w:rsidP="003E67FF">
      <w:pPr>
        <w:rPr>
          <w:rFonts w:ascii="Times New Roman" w:hAnsi="Times New Roman" w:cs="Times New Roman"/>
          <w:sz w:val="28"/>
          <w:szCs w:val="28"/>
        </w:rPr>
      </w:pPr>
    </w:p>
    <w:p w:rsidR="003E67FF" w:rsidRPr="003E67FF" w:rsidRDefault="003E67FF" w:rsidP="003E67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7FF" w:rsidRPr="003E67FF" w:rsidRDefault="003E67FF" w:rsidP="003E67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7FF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E67FF" w:rsidRPr="003E67FF" w:rsidRDefault="003E67FF" w:rsidP="003E67FF">
      <w:pPr>
        <w:rPr>
          <w:rFonts w:ascii="Times New Roman" w:hAnsi="Times New Roman" w:cs="Times New Roman"/>
          <w:sz w:val="28"/>
          <w:szCs w:val="28"/>
        </w:rPr>
      </w:pPr>
    </w:p>
    <w:p w:rsidR="003E67FF" w:rsidRPr="003E67FF" w:rsidRDefault="003E67FF" w:rsidP="003E6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7FF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544"/>
        <w:gridCol w:w="2551"/>
        <w:gridCol w:w="3402"/>
        <w:gridCol w:w="4536"/>
      </w:tblGrid>
      <w:tr w:rsidR="003E67FF" w:rsidRPr="003E67FF" w:rsidTr="00777E3E">
        <w:tc>
          <w:tcPr>
            <w:tcW w:w="850" w:type="dxa"/>
          </w:tcPr>
          <w:p w:rsidR="003E67FF" w:rsidRPr="003E67FF" w:rsidRDefault="00777E3E" w:rsidP="0077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E67FF" w:rsidRPr="003E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E67FF" w:rsidRPr="003E67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E67FF" w:rsidRPr="003E67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551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3402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Срок строительства, проектирования</w:t>
            </w:r>
          </w:p>
        </w:tc>
        <w:tc>
          <w:tcPr>
            <w:tcW w:w="4536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3E67FF" w:rsidRPr="003E67FF" w:rsidTr="00777E3E">
        <w:tc>
          <w:tcPr>
            <w:tcW w:w="850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67FF" w:rsidRPr="003E67FF" w:rsidTr="00777E3E">
        <w:tc>
          <w:tcPr>
            <w:tcW w:w="14883" w:type="dxa"/>
            <w:gridSpan w:val="5"/>
          </w:tcPr>
          <w:p w:rsidR="003E67FF" w:rsidRPr="00777E3E" w:rsidRDefault="00561579" w:rsidP="003E6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E67FF" w:rsidRPr="003E67FF" w:rsidRDefault="003E67FF" w:rsidP="0077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7FF" w:rsidRPr="003E67FF" w:rsidRDefault="003E67FF" w:rsidP="003E67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7FF" w:rsidRPr="003E67FF" w:rsidRDefault="003E67FF" w:rsidP="003E67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7FF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E67FF" w:rsidRPr="003E67FF" w:rsidRDefault="003E67FF" w:rsidP="003E67FF">
      <w:pPr>
        <w:rPr>
          <w:rFonts w:ascii="Times New Roman" w:hAnsi="Times New Roman" w:cs="Times New Roman"/>
          <w:sz w:val="28"/>
          <w:szCs w:val="28"/>
        </w:rPr>
      </w:pPr>
    </w:p>
    <w:p w:rsidR="003E67FF" w:rsidRPr="003E67FF" w:rsidRDefault="003E67FF" w:rsidP="003E6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7FF">
        <w:rPr>
          <w:rFonts w:ascii="Times New Roman" w:hAnsi="Times New Roman" w:cs="Times New Roman"/>
          <w:sz w:val="28"/>
          <w:szCs w:val="28"/>
        </w:rPr>
        <w:t>Предложения граждан по реализации национальных проектов</w:t>
      </w:r>
    </w:p>
    <w:p w:rsidR="003E67FF" w:rsidRPr="003E67FF" w:rsidRDefault="003E67FF" w:rsidP="003E6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67FF">
        <w:rPr>
          <w:rFonts w:ascii="Times New Roman" w:hAnsi="Times New Roman" w:cs="Times New Roman"/>
          <w:sz w:val="28"/>
          <w:szCs w:val="28"/>
        </w:rPr>
        <w:t>Российской Федерации в городе Ханты-Мансийске, учтенные</w:t>
      </w:r>
      <w:proofErr w:type="gramEnd"/>
    </w:p>
    <w:p w:rsidR="003E67FF" w:rsidRDefault="003E67FF" w:rsidP="003E6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7FF">
        <w:rPr>
          <w:rFonts w:ascii="Times New Roman" w:hAnsi="Times New Roman" w:cs="Times New Roman"/>
          <w:sz w:val="28"/>
          <w:szCs w:val="28"/>
        </w:rPr>
        <w:t>в муниципальной программе</w:t>
      </w:r>
    </w:p>
    <w:p w:rsidR="003E67FF" w:rsidRPr="003E67FF" w:rsidRDefault="003E67FF" w:rsidP="003E6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1843"/>
        <w:gridCol w:w="2693"/>
        <w:gridCol w:w="2694"/>
        <w:gridCol w:w="3260"/>
        <w:gridCol w:w="3685"/>
      </w:tblGrid>
      <w:tr w:rsidR="003E67FF" w:rsidRPr="003E67FF" w:rsidTr="00C9595B">
        <w:tc>
          <w:tcPr>
            <w:tcW w:w="708" w:type="dxa"/>
          </w:tcPr>
          <w:p w:rsidR="003E67FF" w:rsidRPr="003E67FF" w:rsidRDefault="003E67FF" w:rsidP="003E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F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E67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7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3E67FF" w:rsidRPr="003E67FF" w:rsidRDefault="003E67FF" w:rsidP="003E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F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693" w:type="dxa"/>
          </w:tcPr>
          <w:p w:rsidR="003E67FF" w:rsidRPr="003E67FF" w:rsidRDefault="003E67FF" w:rsidP="003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FF">
              <w:rPr>
                <w:rFonts w:ascii="Times New Roman" w:hAnsi="Times New Roman" w:cs="Times New Roman"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694" w:type="dxa"/>
          </w:tcPr>
          <w:p w:rsidR="003E67FF" w:rsidRPr="003E67FF" w:rsidRDefault="003E67FF" w:rsidP="003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F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3260" w:type="dxa"/>
          </w:tcPr>
          <w:p w:rsidR="003E67FF" w:rsidRPr="003E67FF" w:rsidRDefault="003E67FF" w:rsidP="003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FF">
              <w:rPr>
                <w:rFonts w:ascii="Times New Roman" w:hAnsi="Times New Roman" w:cs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3685" w:type="dxa"/>
          </w:tcPr>
          <w:p w:rsidR="003E67FF" w:rsidRPr="003E67FF" w:rsidRDefault="003E67FF" w:rsidP="003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F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E67FF" w:rsidRPr="003E67FF" w:rsidTr="00C9595B">
        <w:tc>
          <w:tcPr>
            <w:tcW w:w="708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1579" w:rsidRPr="003E67FF" w:rsidTr="008E7E45">
        <w:tc>
          <w:tcPr>
            <w:tcW w:w="14883" w:type="dxa"/>
            <w:gridSpan w:val="6"/>
          </w:tcPr>
          <w:p w:rsidR="00561579" w:rsidRPr="003E67FF" w:rsidRDefault="00561579" w:rsidP="0056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A78F5" w:rsidRPr="003E67FF" w:rsidRDefault="00CA78F5">
      <w:pPr>
        <w:rPr>
          <w:rFonts w:ascii="Times New Roman" w:hAnsi="Times New Roman" w:cs="Times New Roman"/>
          <w:sz w:val="28"/>
          <w:szCs w:val="28"/>
        </w:rPr>
      </w:pPr>
    </w:p>
    <w:sectPr w:rsidR="00CA78F5" w:rsidRPr="003E67FF" w:rsidSect="00777E3E">
      <w:pgSz w:w="16838" w:h="11906" w:orient="landscape"/>
      <w:pgMar w:top="426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BA"/>
    <w:rsid w:val="003E67FF"/>
    <w:rsid w:val="005174DA"/>
    <w:rsid w:val="00561579"/>
    <w:rsid w:val="007265A9"/>
    <w:rsid w:val="00777E3E"/>
    <w:rsid w:val="007F4BBA"/>
    <w:rsid w:val="00C9595B"/>
    <w:rsid w:val="00CA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Шелковой Виталий Васильевич</dc:creator>
  <cp:keywords/>
  <dc:description/>
  <cp:lastModifiedBy>Шелковой Виталий Васильевич</cp:lastModifiedBy>
  <cp:revision>5</cp:revision>
  <cp:lastPrinted>2019-12-25T05:10:00Z</cp:lastPrinted>
  <dcterms:created xsi:type="dcterms:W3CDTF">2019-12-24T04:20:00Z</dcterms:created>
  <dcterms:modified xsi:type="dcterms:W3CDTF">2019-12-24T06:31:00Z</dcterms:modified>
</cp:coreProperties>
</file>