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32A" w:rsidRDefault="00B5032A" w:rsidP="00B5032A">
      <w:pPr>
        <w:jc w:val="center"/>
        <w:rPr>
          <w:sz w:val="28"/>
          <w:szCs w:val="28"/>
        </w:rPr>
      </w:pPr>
      <w:r w:rsidRPr="008E35A8">
        <w:rPr>
          <w:sz w:val="28"/>
          <w:szCs w:val="28"/>
        </w:rPr>
        <w:t>Уведомление</w:t>
      </w:r>
      <w:r w:rsidRPr="008E35A8">
        <w:rPr>
          <w:sz w:val="28"/>
          <w:szCs w:val="28"/>
        </w:rPr>
        <w:br/>
        <w:t xml:space="preserve"> о проведении публичных консультаций по проекту</w:t>
      </w:r>
      <w:r w:rsidRPr="008E35A8">
        <w:rPr>
          <w:sz w:val="28"/>
          <w:szCs w:val="28"/>
        </w:rPr>
        <w:br/>
        <w:t>муниципального нормативного правового акта</w:t>
      </w:r>
    </w:p>
    <w:p w:rsidR="00B5032A" w:rsidRPr="008E35A8" w:rsidRDefault="00B5032A" w:rsidP="00B5032A">
      <w:pPr>
        <w:jc w:val="center"/>
        <w:rPr>
          <w:sz w:val="28"/>
          <w:szCs w:val="28"/>
        </w:rPr>
      </w:pPr>
    </w:p>
    <w:p w:rsidR="00B5032A" w:rsidRPr="008E35A8" w:rsidRDefault="00B5032A" w:rsidP="001E3872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8E35A8">
        <w:rPr>
          <w:sz w:val="28"/>
          <w:szCs w:val="28"/>
        </w:rPr>
        <w:t xml:space="preserve">Настоящим </w:t>
      </w:r>
      <w:r w:rsidR="001E3872">
        <w:rPr>
          <w:sz w:val="28"/>
          <w:szCs w:val="28"/>
        </w:rPr>
        <w:t xml:space="preserve">Управление потребительского рынка и защиты </w:t>
      </w:r>
      <w:proofErr w:type="gramStart"/>
      <w:r w:rsidR="001E3872">
        <w:rPr>
          <w:sz w:val="28"/>
          <w:szCs w:val="28"/>
        </w:rPr>
        <w:t>прав потребителей Администрации города Ханты-Мансийска</w:t>
      </w:r>
      <w:proofErr w:type="gramEnd"/>
      <w:r w:rsidR="001E3872">
        <w:rPr>
          <w:sz w:val="28"/>
          <w:szCs w:val="28"/>
        </w:rPr>
        <w:t xml:space="preserve"> </w:t>
      </w:r>
      <w:r w:rsidRPr="008E35A8">
        <w:rPr>
          <w:sz w:val="28"/>
          <w:szCs w:val="28"/>
        </w:rPr>
        <w:t xml:space="preserve">уведомляет о проведении публичных консультаций в целях оценки регулирующего воздействия </w:t>
      </w:r>
      <w:r w:rsidR="001E3872">
        <w:rPr>
          <w:sz w:val="28"/>
          <w:szCs w:val="28"/>
        </w:rPr>
        <w:t xml:space="preserve">проекта </w:t>
      </w:r>
      <w:r w:rsidR="001E3872" w:rsidRPr="001E3872">
        <w:rPr>
          <w:sz w:val="28"/>
          <w:szCs w:val="28"/>
        </w:rPr>
        <w:t xml:space="preserve">постановления Администрации города Ханты-Мансийска «О внесении изменений в постановление Администрации города Ханты-Мансийска от 27.04.2018 №311 «О порядке и условиях размещения нестационарных торговых объектов на территории города Ханты-Мансийска» </w:t>
      </w:r>
    </w:p>
    <w:p w:rsidR="00B5032A" w:rsidRPr="00E504F9" w:rsidRDefault="00B5032A" w:rsidP="00B5032A">
      <w:pPr>
        <w:shd w:val="clear" w:color="auto" w:fill="FFFFFF"/>
        <w:ind w:firstLine="567"/>
        <w:jc w:val="both"/>
        <w:rPr>
          <w:szCs w:val="28"/>
        </w:rPr>
      </w:pPr>
    </w:p>
    <w:p w:rsidR="00B5032A" w:rsidRPr="00B155C8" w:rsidRDefault="00B5032A" w:rsidP="00B50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Регулирующий орган: </w:t>
      </w:r>
      <w:r w:rsidR="001E3872">
        <w:rPr>
          <w:sz w:val="28"/>
          <w:szCs w:val="28"/>
        </w:rPr>
        <w:t xml:space="preserve">Управление потребительского рынка и защиты </w:t>
      </w:r>
      <w:proofErr w:type="gramStart"/>
      <w:r w:rsidR="001E3872">
        <w:rPr>
          <w:sz w:val="28"/>
          <w:szCs w:val="28"/>
        </w:rPr>
        <w:t>прав потребителей Администрации города Ханты-Мансийска</w:t>
      </w:r>
      <w:proofErr w:type="gramEnd"/>
      <w:r w:rsidRPr="00B155C8"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B5032A" w:rsidRPr="00B155C8" w:rsidRDefault="00B5032A" w:rsidP="00B50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Период проведения публичных консультаций: </w:t>
      </w:r>
      <w:r w:rsidR="003402D2">
        <w:rPr>
          <w:sz w:val="28"/>
          <w:szCs w:val="28"/>
        </w:rPr>
        <w:t>15</w:t>
      </w:r>
      <w:r w:rsidR="001E3872">
        <w:rPr>
          <w:sz w:val="28"/>
          <w:szCs w:val="28"/>
        </w:rPr>
        <w:t>.</w:t>
      </w:r>
      <w:r w:rsidR="003402D2">
        <w:rPr>
          <w:sz w:val="28"/>
          <w:szCs w:val="28"/>
        </w:rPr>
        <w:t>10</w:t>
      </w:r>
      <w:r w:rsidR="001E3872">
        <w:rPr>
          <w:sz w:val="28"/>
          <w:szCs w:val="28"/>
        </w:rPr>
        <w:t>.201</w:t>
      </w:r>
      <w:r w:rsidR="003402D2">
        <w:rPr>
          <w:sz w:val="28"/>
          <w:szCs w:val="28"/>
        </w:rPr>
        <w:t>9</w:t>
      </w:r>
      <w:r w:rsidR="001E3872">
        <w:rPr>
          <w:sz w:val="28"/>
          <w:szCs w:val="28"/>
        </w:rPr>
        <w:t xml:space="preserve"> – </w:t>
      </w:r>
      <w:r w:rsidR="003402D2">
        <w:rPr>
          <w:sz w:val="28"/>
          <w:szCs w:val="28"/>
        </w:rPr>
        <w:t>24.10</w:t>
      </w:r>
      <w:r w:rsidR="001E3872">
        <w:rPr>
          <w:sz w:val="28"/>
          <w:szCs w:val="28"/>
        </w:rPr>
        <w:t>.201</w:t>
      </w:r>
      <w:r w:rsidR="003402D2">
        <w:rPr>
          <w:sz w:val="28"/>
          <w:szCs w:val="28"/>
        </w:rPr>
        <w:t>9</w:t>
      </w:r>
    </w:p>
    <w:p w:rsidR="00B5032A" w:rsidRPr="00B155C8" w:rsidRDefault="00B5032A" w:rsidP="00B50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(</w:t>
      </w:r>
      <w:r w:rsidR="003402D2">
        <w:rPr>
          <w:sz w:val="28"/>
          <w:szCs w:val="28"/>
        </w:rPr>
        <w:t>1</w:t>
      </w:r>
      <w:bookmarkStart w:id="0" w:name="_GoBack"/>
      <w:bookmarkEnd w:id="0"/>
      <w:r w:rsidRPr="00B155C8">
        <w:rPr>
          <w:sz w:val="28"/>
          <w:szCs w:val="28"/>
        </w:rPr>
        <w:t>0 календарных дней)</w:t>
      </w:r>
    </w:p>
    <w:p w:rsidR="00B5032A" w:rsidRPr="00B155C8" w:rsidRDefault="00B5032A" w:rsidP="00B50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Способ направления ответов: </w:t>
      </w:r>
    </w:p>
    <w:p w:rsidR="00B5032A" w:rsidRPr="00B155C8" w:rsidRDefault="00B5032A" w:rsidP="00B50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 на </w:t>
      </w:r>
      <w:r w:rsidRPr="001E3872">
        <w:rPr>
          <w:sz w:val="28"/>
          <w:szCs w:val="28"/>
        </w:rPr>
        <w:t xml:space="preserve">адрес </w:t>
      </w:r>
      <w:hyperlink r:id="rId5" w:history="1">
        <w:r w:rsidR="001E3872" w:rsidRPr="001E3872">
          <w:rPr>
            <w:rStyle w:val="a3"/>
            <w:color w:val="auto"/>
            <w:sz w:val="28"/>
            <w:szCs w:val="28"/>
            <w:u w:val="none"/>
          </w:rPr>
          <w:t>RevakshinV@admhmansy.ru</w:t>
        </w:r>
      </w:hyperlink>
      <w:r w:rsidR="001E3872" w:rsidRPr="001E3872">
        <w:rPr>
          <w:sz w:val="28"/>
          <w:szCs w:val="28"/>
        </w:rPr>
        <w:t xml:space="preserve"> </w:t>
      </w:r>
      <w:r w:rsidRPr="001E3872">
        <w:rPr>
          <w:i/>
          <w:sz w:val="28"/>
          <w:szCs w:val="28"/>
        </w:rPr>
        <w:t xml:space="preserve"> </w:t>
      </w:r>
      <w:r w:rsidRPr="00B155C8">
        <w:rPr>
          <w:sz w:val="28"/>
          <w:szCs w:val="28"/>
        </w:rPr>
        <w:t xml:space="preserve">или в форме документа на бумажном носителе по почте </w:t>
      </w:r>
      <w:r w:rsidR="001E3872">
        <w:rPr>
          <w:sz w:val="28"/>
          <w:szCs w:val="28"/>
        </w:rPr>
        <w:t>г</w:t>
      </w:r>
      <w:proofErr w:type="gramStart"/>
      <w:r w:rsidR="001E3872">
        <w:rPr>
          <w:sz w:val="28"/>
          <w:szCs w:val="28"/>
        </w:rPr>
        <w:t>.Х</w:t>
      </w:r>
      <w:proofErr w:type="gramEnd"/>
      <w:r w:rsidR="001E3872">
        <w:rPr>
          <w:sz w:val="28"/>
          <w:szCs w:val="28"/>
        </w:rPr>
        <w:t xml:space="preserve">анты-Мансийск, </w:t>
      </w:r>
      <w:proofErr w:type="spellStart"/>
      <w:r w:rsidR="001E3872">
        <w:rPr>
          <w:sz w:val="28"/>
          <w:szCs w:val="28"/>
        </w:rPr>
        <w:t>ул.Гагарина</w:t>
      </w:r>
      <w:proofErr w:type="spellEnd"/>
      <w:r w:rsidR="001E3872">
        <w:rPr>
          <w:sz w:val="28"/>
          <w:szCs w:val="28"/>
        </w:rPr>
        <w:t>, д.290, каб.№4</w:t>
      </w:r>
      <w:r w:rsidRPr="00B155C8">
        <w:rPr>
          <w:sz w:val="28"/>
          <w:szCs w:val="28"/>
        </w:rPr>
        <w:t>.</w:t>
      </w:r>
    </w:p>
    <w:p w:rsidR="00B5032A" w:rsidRPr="00B155C8" w:rsidRDefault="00B5032A" w:rsidP="00B50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Контактное лицо по вопросам проведения публичных консультаций: </w:t>
      </w:r>
      <w:r w:rsidR="001E3872">
        <w:rPr>
          <w:sz w:val="28"/>
          <w:szCs w:val="28"/>
        </w:rPr>
        <w:t>Ревакшин Владимир Николаевич, 33-91-79</w:t>
      </w:r>
      <w:r w:rsidRPr="00B155C8">
        <w:rPr>
          <w:sz w:val="28"/>
          <w:szCs w:val="28"/>
        </w:rPr>
        <w:t>.</w:t>
      </w:r>
    </w:p>
    <w:p w:rsidR="00B5032A" w:rsidRPr="00B155C8" w:rsidRDefault="00B5032A" w:rsidP="001E3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rStyle w:val="FontStyle13"/>
          <w:sz w:val="14"/>
          <w:szCs w:val="28"/>
        </w:rPr>
      </w:pPr>
      <w:r w:rsidRPr="00B155C8">
        <w:rPr>
          <w:sz w:val="22"/>
          <w:szCs w:val="28"/>
        </w:rPr>
        <w:t xml:space="preserve">                       </w:t>
      </w:r>
    </w:p>
    <w:p w:rsidR="00B5032A" w:rsidRPr="001E37CC" w:rsidRDefault="00B5032A" w:rsidP="00B5032A">
      <w:pPr>
        <w:ind w:firstLine="567"/>
        <w:jc w:val="both"/>
        <w:rPr>
          <w:szCs w:val="28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B5032A" w:rsidRPr="00D04946" w:rsidTr="00B5032A">
        <w:trPr>
          <w:trHeight w:val="69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9E1" w:rsidRDefault="00B5032A" w:rsidP="00F149E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D04946">
              <w:rPr>
                <w:sz w:val="28"/>
                <w:szCs w:val="28"/>
              </w:rPr>
              <w:t>Проект</w:t>
            </w:r>
            <w:r w:rsidR="00513AE7">
              <w:t xml:space="preserve"> </w:t>
            </w:r>
            <w:r w:rsidR="00513AE7" w:rsidRPr="00513AE7">
              <w:rPr>
                <w:sz w:val="28"/>
                <w:szCs w:val="28"/>
              </w:rPr>
              <w:t xml:space="preserve">постановления Администрации города Ханты-Мансийска «О внесении изменений в постановление Администрации города Ханты-Мансийска от 27.04.2018 №311 «О порядке и условиях размещения нестационарных торговых объектов на территории города Ханты-Мансийска» </w:t>
            </w:r>
            <w:r w:rsidR="00F149E1">
              <w:rPr>
                <w:sz w:val="28"/>
                <w:szCs w:val="28"/>
              </w:rPr>
              <w:t xml:space="preserve">разработано в соответствии с </w:t>
            </w:r>
            <w:r w:rsidR="00F149E1" w:rsidRPr="00F149E1">
              <w:rPr>
                <w:sz w:val="28"/>
                <w:szCs w:val="28"/>
              </w:rPr>
              <w:t>Федеральным законом от 28.12.2009 №381-ФЗ «Об основах государственного регулирования торговой деятельности в Российской Федерации», постановлением Правительства Российской Федерации от 29.09.2010 №772 «Об утверждении Правил включения нестационарных торговых объектов</w:t>
            </w:r>
            <w:proofErr w:type="gramEnd"/>
            <w:r w:rsidR="00F149E1" w:rsidRPr="00F149E1">
              <w:rPr>
                <w:sz w:val="28"/>
                <w:szCs w:val="28"/>
              </w:rPr>
              <w:t xml:space="preserve">, </w:t>
            </w:r>
            <w:proofErr w:type="gramStart"/>
            <w:r w:rsidR="00F149E1" w:rsidRPr="00F149E1">
              <w:rPr>
                <w:sz w:val="28"/>
                <w:szCs w:val="28"/>
              </w:rPr>
              <w:t xml:space="preserve">расположенных на земельных участках, в зданиях, строениях, сооружениях, находящихся в государственной собственности, в схему размещения нестационарных торговых объектов», Законом Ханты-Мансийского автономного округа – Югры от 11.05.2010 №85-оз «О государственном регулировании торговой деятельности в Ханты-Мансийском автономном округе – Югре», постановлением Правительства Ханты-Мансийского автономного округа-Югры от 05.08.2016  №291-п «О нормативах минимальной обеспеченности населения площадью  стационарных торговых объектов и торговых </w:t>
            </w:r>
            <w:r w:rsidR="00F149E1" w:rsidRPr="00F149E1">
              <w:rPr>
                <w:sz w:val="28"/>
                <w:szCs w:val="28"/>
              </w:rPr>
              <w:lastRenderedPageBreak/>
              <w:t>объектов местного значения  в Ханты-Мансийском</w:t>
            </w:r>
            <w:proofErr w:type="gramEnd"/>
            <w:r w:rsidR="00F149E1" w:rsidRPr="00F149E1">
              <w:rPr>
                <w:sz w:val="28"/>
                <w:szCs w:val="28"/>
              </w:rPr>
              <w:t xml:space="preserve"> </w:t>
            </w:r>
            <w:proofErr w:type="gramStart"/>
            <w:r w:rsidR="00F149E1" w:rsidRPr="00F149E1">
              <w:rPr>
                <w:sz w:val="28"/>
                <w:szCs w:val="28"/>
              </w:rPr>
              <w:t>автономном округе – Югре», приказом Департамента экономического развития Ханты-Мансийского автономного округа – Югры от 24.12.2010 №1-нп «Об утверждении Порядка разработки и утверждения схем размещения нестационарных торговых объектов на земельных участках, в зданиях, строениях, сооружениях, находящихся в государственной собственности и</w:t>
            </w:r>
            <w:r w:rsidR="00F149E1">
              <w:rPr>
                <w:sz w:val="28"/>
                <w:szCs w:val="28"/>
              </w:rPr>
              <w:t>ли муниципальной собственности».</w:t>
            </w:r>
            <w:proofErr w:type="gramEnd"/>
          </w:p>
          <w:p w:rsidR="00B5032A" w:rsidRPr="007B7F5E" w:rsidRDefault="00F149E1" w:rsidP="00F149E1">
            <w:pPr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B5032A" w:rsidRPr="00D04946">
              <w:rPr>
                <w:sz w:val="28"/>
                <w:szCs w:val="28"/>
              </w:rPr>
              <w:t>станавливает</w:t>
            </w:r>
            <w:r>
              <w:t xml:space="preserve"> </w:t>
            </w:r>
            <w:r>
              <w:rPr>
                <w:sz w:val="28"/>
                <w:szCs w:val="28"/>
              </w:rPr>
              <w:t>порядок</w:t>
            </w:r>
            <w:r w:rsidRPr="00F149E1">
              <w:rPr>
                <w:sz w:val="28"/>
                <w:szCs w:val="28"/>
              </w:rPr>
              <w:t xml:space="preserve"> и условия размещения нестационарных торговых объектов на территории города Ханты-Мансийска</w:t>
            </w:r>
            <w:r>
              <w:rPr>
                <w:sz w:val="28"/>
                <w:szCs w:val="28"/>
              </w:rPr>
              <w:t>.</w:t>
            </w:r>
          </w:p>
          <w:p w:rsidR="00F149E1" w:rsidRDefault="00B5032A" w:rsidP="00F149E1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D04946">
              <w:rPr>
                <w:sz w:val="28"/>
                <w:szCs w:val="28"/>
              </w:rPr>
              <w:t xml:space="preserve">В целях оценки регулирующего воздействия проекта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D04946">
              <w:rPr>
                <w:sz w:val="28"/>
                <w:szCs w:val="28"/>
              </w:rPr>
              <w:t xml:space="preserve">нормативного правового акта и выявления в нем положений, вводящих избыточные административные и иные ограничения и обязанности для </w:t>
            </w:r>
            <w:r w:rsidRPr="00215FCE">
              <w:rPr>
                <w:sz w:val="28"/>
                <w:szCs w:val="28"/>
              </w:rPr>
              <w:t>субъектов предприним</w:t>
            </w:r>
            <w:r>
              <w:rPr>
                <w:sz w:val="28"/>
                <w:szCs w:val="28"/>
              </w:rPr>
              <w:t>ательской и инвестиционной деятельности</w:t>
            </w:r>
            <w:r w:rsidRPr="00D04946">
              <w:rPr>
                <w:sz w:val="28"/>
                <w:szCs w:val="28"/>
              </w:rPr>
              <w:t xml:space="preserve"> или способствующих их введению, а также положений, способствующих возникновению необоснованных расходов субъектов </w:t>
            </w:r>
            <w:r w:rsidRPr="00215FCE">
              <w:rPr>
                <w:sz w:val="28"/>
                <w:szCs w:val="28"/>
              </w:rPr>
              <w:t>предприним</w:t>
            </w:r>
            <w:r>
              <w:rPr>
                <w:sz w:val="28"/>
                <w:szCs w:val="28"/>
              </w:rPr>
              <w:t xml:space="preserve">ательской и инвестиционной деятельности, а также местного </w:t>
            </w:r>
            <w:r w:rsidRPr="00D04946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а</w:t>
            </w:r>
            <w:r w:rsidR="00F149E1">
              <w:rPr>
                <w:sz w:val="28"/>
                <w:szCs w:val="28"/>
              </w:rPr>
              <w:t xml:space="preserve"> Управление потребительского рынка и защиты прав потребителей Администрации города Ханты-Мансийска </w:t>
            </w:r>
            <w:r w:rsidRPr="00D04946">
              <w:rPr>
                <w:sz w:val="28"/>
                <w:szCs w:val="28"/>
              </w:rPr>
              <w:t>в</w:t>
            </w:r>
            <w:proofErr w:type="gramEnd"/>
            <w:r w:rsidRPr="00D04946">
              <w:rPr>
                <w:sz w:val="28"/>
                <w:szCs w:val="28"/>
              </w:rPr>
              <w:t xml:space="preserve"> соответствии с </w:t>
            </w:r>
            <w:r>
              <w:rPr>
                <w:sz w:val="28"/>
                <w:szCs w:val="28"/>
              </w:rPr>
              <w:t xml:space="preserve">пунктами 3.11- 3.15 </w:t>
            </w:r>
            <w:r w:rsidRPr="00DA38D3">
              <w:rPr>
                <w:sz w:val="28"/>
                <w:szCs w:val="28"/>
              </w:rPr>
              <w:t xml:space="preserve">Порядка проведения </w:t>
            </w:r>
            <w:r>
              <w:rPr>
                <w:sz w:val="28"/>
                <w:szCs w:val="28"/>
              </w:rPr>
              <w:t xml:space="preserve">оценки </w:t>
            </w:r>
            <w:r w:rsidRPr="00DA38D3">
              <w:rPr>
                <w:sz w:val="28"/>
                <w:szCs w:val="28"/>
              </w:rPr>
              <w:t>регулирующего воздействия проектов</w:t>
            </w:r>
            <w:r>
              <w:rPr>
                <w:sz w:val="28"/>
                <w:szCs w:val="28"/>
              </w:rPr>
              <w:t xml:space="preserve"> муниципальных </w:t>
            </w:r>
            <w:r w:rsidRPr="00DA38D3">
              <w:rPr>
                <w:sz w:val="28"/>
                <w:szCs w:val="28"/>
              </w:rPr>
              <w:t>нормативных правовых актов</w:t>
            </w:r>
            <w:r>
              <w:rPr>
                <w:sz w:val="28"/>
                <w:szCs w:val="28"/>
              </w:rPr>
              <w:t xml:space="preserve"> в Администрации города Ханты-Мансийска</w:t>
            </w:r>
            <w:r w:rsidRPr="00DA38D3">
              <w:rPr>
                <w:sz w:val="28"/>
                <w:szCs w:val="28"/>
              </w:rPr>
              <w:t xml:space="preserve"> и </w:t>
            </w:r>
            <w:proofErr w:type="gramStart"/>
            <w:r w:rsidRPr="00DA38D3">
              <w:rPr>
                <w:sz w:val="28"/>
                <w:szCs w:val="28"/>
              </w:rPr>
              <w:t>экспертиз</w:t>
            </w:r>
            <w:r>
              <w:rPr>
                <w:sz w:val="28"/>
                <w:szCs w:val="28"/>
              </w:rPr>
              <w:t>ы</w:t>
            </w:r>
            <w:proofErr w:type="gramEnd"/>
            <w:r w:rsidRPr="00DA38D3">
              <w:rPr>
                <w:sz w:val="28"/>
                <w:szCs w:val="28"/>
              </w:rPr>
              <w:t xml:space="preserve"> принятых </w:t>
            </w:r>
            <w:r>
              <w:rPr>
                <w:sz w:val="28"/>
                <w:szCs w:val="28"/>
              </w:rPr>
              <w:t xml:space="preserve">в Администрации города Ханты-Мансийска муниципальных </w:t>
            </w:r>
            <w:r w:rsidRPr="00DA38D3">
              <w:rPr>
                <w:sz w:val="28"/>
                <w:szCs w:val="28"/>
              </w:rPr>
              <w:t>нормативных правовых актов, з</w:t>
            </w:r>
            <w:r>
              <w:rPr>
                <w:sz w:val="28"/>
                <w:szCs w:val="28"/>
              </w:rPr>
              <w:t>атрагивающих вопросы</w:t>
            </w:r>
            <w:r w:rsidRPr="00DA38D3">
              <w:rPr>
                <w:sz w:val="28"/>
                <w:szCs w:val="28"/>
              </w:rPr>
              <w:t xml:space="preserve"> осуществления предпринимательской и инвестиционной деятельности, утвержденного </w:t>
            </w:r>
            <w:r>
              <w:rPr>
                <w:sz w:val="28"/>
                <w:szCs w:val="28"/>
              </w:rPr>
              <w:t xml:space="preserve">постановлением Администрации города Ханты-Мансийска от 19.11.2014 №1114, </w:t>
            </w:r>
            <w:r w:rsidRPr="00D04946">
              <w:rPr>
                <w:sz w:val="28"/>
                <w:szCs w:val="28"/>
              </w:rPr>
              <w:t xml:space="preserve">проводит публичные консультации. </w:t>
            </w:r>
          </w:p>
          <w:p w:rsidR="00B5032A" w:rsidRPr="00AB05A8" w:rsidRDefault="00B5032A" w:rsidP="00F149E1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В рамках указанных консультаций все заинтересованные лица </w:t>
            </w:r>
            <w:r>
              <w:rPr>
                <w:sz w:val="28"/>
                <w:szCs w:val="28"/>
              </w:rPr>
              <w:t>вправе</w:t>
            </w:r>
            <w:r w:rsidRPr="00D04946">
              <w:rPr>
                <w:sz w:val="28"/>
                <w:szCs w:val="28"/>
              </w:rPr>
              <w:t xml:space="preserve"> направить свои предложения и замечания по </w:t>
            </w:r>
            <w:r>
              <w:rPr>
                <w:sz w:val="28"/>
                <w:szCs w:val="28"/>
              </w:rPr>
              <w:t xml:space="preserve">прилагаемому </w:t>
            </w:r>
            <w:r w:rsidRPr="00D04946">
              <w:rPr>
                <w:sz w:val="28"/>
                <w:szCs w:val="28"/>
              </w:rPr>
              <w:t>проекту</w:t>
            </w:r>
            <w:r>
              <w:rPr>
                <w:sz w:val="28"/>
                <w:szCs w:val="28"/>
              </w:rPr>
              <w:t xml:space="preserve"> муниципального нормативного правового акта</w:t>
            </w:r>
            <w:r w:rsidRPr="00D04946">
              <w:rPr>
                <w:sz w:val="28"/>
                <w:szCs w:val="28"/>
              </w:rPr>
              <w:t>.</w:t>
            </w:r>
          </w:p>
        </w:tc>
      </w:tr>
      <w:tr w:rsidR="00B5032A" w:rsidRPr="00D04946" w:rsidTr="00B5032A">
        <w:trPr>
          <w:trHeight w:val="69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32A" w:rsidRPr="00A30ACD" w:rsidRDefault="00B5032A" w:rsidP="00513AE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Приложение: проект муниципального нормативного правового акта, пояснительная записка к проекту муниципального нормативного правового акта, опросный лист</w:t>
            </w:r>
          </w:p>
        </w:tc>
      </w:tr>
    </w:tbl>
    <w:p w:rsidR="00984C7A" w:rsidRDefault="00984C7A"/>
    <w:sectPr w:rsidR="00984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C9E"/>
    <w:rsid w:val="001E3872"/>
    <w:rsid w:val="003402D2"/>
    <w:rsid w:val="00513AE7"/>
    <w:rsid w:val="008B4F0A"/>
    <w:rsid w:val="00984C7A"/>
    <w:rsid w:val="00B5032A"/>
    <w:rsid w:val="00C9592E"/>
    <w:rsid w:val="00CA1C9E"/>
    <w:rsid w:val="00F1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B5032A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1E38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B5032A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1E38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vakshinV@admhmans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Агаджиани Олеся Викторовна</dc:creator>
  <cp:lastModifiedBy>Владимир Н. Ревакшин</cp:lastModifiedBy>
  <cp:revision>5</cp:revision>
  <dcterms:created xsi:type="dcterms:W3CDTF">2018-09-13T09:07:00Z</dcterms:created>
  <dcterms:modified xsi:type="dcterms:W3CDTF">2019-10-15T05:27:00Z</dcterms:modified>
</cp:coreProperties>
</file>