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6C" w:rsidRDefault="0084086C" w:rsidP="0084086C">
      <w:pPr>
        <w:spacing w:after="0" w:line="240" w:lineRule="auto"/>
        <w:jc w:val="right"/>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ПРОЕКТ</w:t>
      </w:r>
    </w:p>
    <w:p w:rsidR="0084086C" w:rsidRDefault="0084086C" w:rsidP="0084086C">
      <w:pPr>
        <w:spacing w:after="0" w:line="240" w:lineRule="auto"/>
        <w:jc w:val="right"/>
        <w:rPr>
          <w:rFonts w:ascii="Times New Roman" w:eastAsia="Times New Roman" w:hAnsi="Times New Roman"/>
          <w:b/>
          <w:sz w:val="28"/>
          <w:szCs w:val="20"/>
          <w:lang w:eastAsia="ru-RU"/>
        </w:rPr>
      </w:pPr>
    </w:p>
    <w:p w:rsidR="0084086C" w:rsidRDefault="0084086C" w:rsidP="0084086C">
      <w:pPr>
        <w:spacing w:after="0" w:line="240" w:lineRule="auto"/>
        <w:jc w:val="right"/>
        <w:rPr>
          <w:rFonts w:ascii="Times New Roman" w:eastAsia="Times New Roman" w:hAnsi="Times New Roman"/>
          <w:b/>
          <w:sz w:val="28"/>
          <w:szCs w:val="20"/>
          <w:lang w:eastAsia="ru-RU"/>
        </w:rPr>
      </w:pPr>
    </w:p>
    <w:p w:rsidR="0084086C" w:rsidRDefault="0084086C" w:rsidP="0084086C">
      <w:pPr>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АДМИНИСТРАЦИЯ ГОРОДА ХАНТЫ-МАНИСЙСКА</w:t>
      </w:r>
    </w:p>
    <w:p w:rsidR="0084086C" w:rsidRDefault="0084086C" w:rsidP="0084086C">
      <w:pPr>
        <w:spacing w:after="0" w:line="240" w:lineRule="auto"/>
        <w:jc w:val="center"/>
        <w:rPr>
          <w:rFonts w:ascii="Times New Roman" w:eastAsia="Times New Roman" w:hAnsi="Times New Roman"/>
          <w:b/>
          <w:sz w:val="28"/>
          <w:szCs w:val="20"/>
          <w:lang w:eastAsia="ru-RU"/>
        </w:rPr>
      </w:pPr>
    </w:p>
    <w:p w:rsidR="0084086C" w:rsidRDefault="0084086C" w:rsidP="0084086C">
      <w:pPr>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ПОСТАНОВЛЕНИЕ</w:t>
      </w:r>
    </w:p>
    <w:p w:rsidR="0084086C" w:rsidRDefault="0084086C" w:rsidP="0084086C">
      <w:pPr>
        <w:spacing w:after="0" w:line="240" w:lineRule="auto"/>
        <w:jc w:val="both"/>
        <w:rPr>
          <w:rFonts w:ascii="Times New Roman" w:eastAsia="Times New Roman" w:hAnsi="Times New Roman"/>
          <w:sz w:val="28"/>
          <w:szCs w:val="20"/>
          <w:lang w:eastAsia="ru-RU"/>
        </w:rPr>
      </w:pPr>
    </w:p>
    <w:p w:rsidR="0084086C" w:rsidRDefault="0084086C" w:rsidP="0084086C">
      <w:pPr>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от                                                                                      №</w:t>
      </w:r>
    </w:p>
    <w:p w:rsidR="0084086C" w:rsidRDefault="0084086C" w:rsidP="0084086C">
      <w:pPr>
        <w:spacing w:after="0" w:line="240" w:lineRule="auto"/>
        <w:jc w:val="both"/>
        <w:rPr>
          <w:rFonts w:ascii="Times New Roman" w:eastAsia="Times New Roman" w:hAnsi="Times New Roman"/>
          <w:sz w:val="28"/>
          <w:szCs w:val="20"/>
          <w:lang w:eastAsia="ru-RU"/>
        </w:rPr>
      </w:pPr>
    </w:p>
    <w:p w:rsidR="0084086C" w:rsidRDefault="0084086C" w:rsidP="0084086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 утверждении программы мероприятий,</w:t>
      </w:r>
    </w:p>
    <w:p w:rsidR="0084086C" w:rsidRDefault="0084086C" w:rsidP="0084086C">
      <w:pPr>
        <w:spacing w:after="0" w:line="240" w:lineRule="auto"/>
        <w:rPr>
          <w:rFonts w:ascii="Times New Roman" w:hAnsi="Times New Roman"/>
          <w:sz w:val="28"/>
          <w:szCs w:val="28"/>
        </w:rPr>
      </w:pPr>
      <w:r>
        <w:rPr>
          <w:rFonts w:ascii="Times New Roman" w:eastAsia="Times New Roman" w:hAnsi="Times New Roman"/>
          <w:sz w:val="28"/>
          <w:szCs w:val="28"/>
          <w:lang w:eastAsia="ru-RU"/>
        </w:rPr>
        <w:t xml:space="preserve">направленных на профилактику </w:t>
      </w:r>
      <w:r>
        <w:rPr>
          <w:rFonts w:ascii="Times New Roman" w:hAnsi="Times New Roman"/>
          <w:sz w:val="28"/>
          <w:szCs w:val="28"/>
        </w:rPr>
        <w:t xml:space="preserve">нарушений </w:t>
      </w:r>
    </w:p>
    <w:p w:rsidR="0084086C" w:rsidRDefault="0084086C" w:rsidP="0084086C">
      <w:pPr>
        <w:spacing w:after="0" w:line="240" w:lineRule="auto"/>
        <w:rPr>
          <w:rFonts w:ascii="Times New Roman" w:hAnsi="Times New Roman"/>
          <w:sz w:val="28"/>
          <w:szCs w:val="28"/>
        </w:rPr>
      </w:pPr>
      <w:r>
        <w:rPr>
          <w:rFonts w:ascii="Times New Roman" w:hAnsi="Times New Roman"/>
          <w:sz w:val="28"/>
          <w:szCs w:val="28"/>
        </w:rPr>
        <w:t>требований, установленных Федеральными</w:t>
      </w:r>
    </w:p>
    <w:p w:rsidR="0084086C" w:rsidRDefault="0084086C" w:rsidP="0084086C">
      <w:pPr>
        <w:spacing w:after="0" w:line="240" w:lineRule="auto"/>
        <w:rPr>
          <w:rFonts w:ascii="Times New Roman" w:hAnsi="Times New Roman"/>
          <w:sz w:val="28"/>
          <w:szCs w:val="28"/>
        </w:rPr>
      </w:pPr>
      <w:r>
        <w:rPr>
          <w:rFonts w:ascii="Times New Roman" w:hAnsi="Times New Roman"/>
          <w:sz w:val="28"/>
          <w:szCs w:val="28"/>
        </w:rPr>
        <w:t xml:space="preserve">законами и принимаемыми в соответствии </w:t>
      </w:r>
    </w:p>
    <w:p w:rsidR="0084086C" w:rsidRDefault="0084086C" w:rsidP="0084086C">
      <w:pPr>
        <w:spacing w:after="0" w:line="240" w:lineRule="auto"/>
        <w:rPr>
          <w:rFonts w:ascii="Times New Roman" w:hAnsi="Times New Roman"/>
          <w:sz w:val="28"/>
          <w:szCs w:val="28"/>
        </w:rPr>
      </w:pPr>
      <w:r>
        <w:rPr>
          <w:rFonts w:ascii="Times New Roman" w:hAnsi="Times New Roman"/>
          <w:sz w:val="28"/>
          <w:szCs w:val="28"/>
        </w:rPr>
        <w:t xml:space="preserve">с ними иными нормативными правовыми актами </w:t>
      </w:r>
    </w:p>
    <w:p w:rsidR="0084086C" w:rsidRDefault="0084086C" w:rsidP="0084086C">
      <w:pPr>
        <w:spacing w:after="0" w:line="240" w:lineRule="auto"/>
        <w:rPr>
          <w:rFonts w:ascii="Times New Roman" w:hAnsi="Times New Roman"/>
          <w:sz w:val="28"/>
          <w:szCs w:val="28"/>
        </w:rPr>
      </w:pPr>
      <w:r>
        <w:rPr>
          <w:rFonts w:ascii="Times New Roman" w:hAnsi="Times New Roman"/>
          <w:sz w:val="28"/>
          <w:szCs w:val="28"/>
        </w:rPr>
        <w:t xml:space="preserve">Российской Федерации, законами и иными </w:t>
      </w:r>
    </w:p>
    <w:p w:rsidR="0084086C" w:rsidRDefault="0084086C" w:rsidP="0084086C">
      <w:pPr>
        <w:spacing w:after="0" w:line="240" w:lineRule="auto"/>
        <w:rPr>
          <w:rFonts w:ascii="Times New Roman" w:hAnsi="Times New Roman"/>
          <w:sz w:val="28"/>
          <w:szCs w:val="28"/>
        </w:rPr>
      </w:pPr>
      <w:r>
        <w:rPr>
          <w:rFonts w:ascii="Times New Roman" w:hAnsi="Times New Roman"/>
          <w:sz w:val="28"/>
          <w:szCs w:val="28"/>
        </w:rPr>
        <w:t>нормативными правовыми актами Ханты-Мансийского</w:t>
      </w:r>
    </w:p>
    <w:p w:rsidR="0084086C" w:rsidRDefault="0084086C" w:rsidP="0084086C">
      <w:pPr>
        <w:spacing w:after="0" w:line="240" w:lineRule="auto"/>
        <w:rPr>
          <w:rFonts w:ascii="Times New Roman" w:hAnsi="Times New Roman"/>
          <w:sz w:val="28"/>
          <w:szCs w:val="28"/>
        </w:rPr>
      </w:pPr>
      <w:r>
        <w:rPr>
          <w:rFonts w:ascii="Times New Roman" w:hAnsi="Times New Roman"/>
          <w:sz w:val="28"/>
          <w:szCs w:val="28"/>
        </w:rPr>
        <w:t xml:space="preserve">автономного округа – Югры, требований, </w:t>
      </w:r>
    </w:p>
    <w:p w:rsidR="0084086C" w:rsidRDefault="0084086C" w:rsidP="0084086C">
      <w:pPr>
        <w:spacing w:after="0" w:line="240" w:lineRule="auto"/>
        <w:rPr>
          <w:rFonts w:ascii="Times New Roman" w:eastAsia="Times New Roman" w:hAnsi="Times New Roman"/>
          <w:sz w:val="28"/>
          <w:szCs w:val="28"/>
          <w:lang w:eastAsia="ru-RU"/>
        </w:rPr>
      </w:pPr>
      <w:proofErr w:type="gramStart"/>
      <w:r>
        <w:rPr>
          <w:rFonts w:ascii="Times New Roman" w:hAnsi="Times New Roman"/>
          <w:sz w:val="28"/>
          <w:szCs w:val="28"/>
        </w:rPr>
        <w:t>установленных</w:t>
      </w:r>
      <w:proofErr w:type="gramEnd"/>
      <w:r>
        <w:rPr>
          <w:rFonts w:ascii="Times New Roman" w:hAnsi="Times New Roman"/>
          <w:sz w:val="28"/>
          <w:szCs w:val="28"/>
        </w:rPr>
        <w:t xml:space="preserve"> муниципальными правовыми актами </w:t>
      </w:r>
    </w:p>
    <w:p w:rsidR="0084086C" w:rsidRDefault="0084086C" w:rsidP="0084086C">
      <w:pPr>
        <w:spacing w:after="0" w:line="240" w:lineRule="auto"/>
        <w:rPr>
          <w:rFonts w:ascii="Times New Roman" w:hAnsi="Times New Roman"/>
          <w:sz w:val="28"/>
          <w:szCs w:val="28"/>
        </w:rPr>
      </w:pPr>
      <w:r>
        <w:rPr>
          <w:rFonts w:ascii="Times New Roman" w:eastAsia="Times New Roman" w:hAnsi="Times New Roman"/>
          <w:sz w:val="28"/>
          <w:szCs w:val="28"/>
          <w:lang w:eastAsia="ru-RU"/>
        </w:rPr>
        <w:t xml:space="preserve">при осуществлении муниципального контроля на территории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84086C" w:rsidRDefault="0084086C" w:rsidP="0084086C">
      <w:pPr>
        <w:ind w:right="2267"/>
        <w:jc w:val="both"/>
        <w:rPr>
          <w:rFonts w:ascii="Times New Roman" w:eastAsia="Times New Roman" w:hAnsi="Times New Roman"/>
          <w:sz w:val="28"/>
          <w:szCs w:val="28"/>
          <w:lang w:eastAsia="ru-RU"/>
        </w:rPr>
      </w:pPr>
      <w:r>
        <w:rPr>
          <w:rFonts w:ascii="Times New Roman" w:hAnsi="Times New Roman"/>
          <w:sz w:val="28"/>
          <w:szCs w:val="28"/>
        </w:rPr>
        <w:t>города Ханты-Мансийска на 2019 год</w:t>
      </w:r>
      <w:r>
        <w:rPr>
          <w:rFonts w:ascii="Times New Roman" w:eastAsia="Times New Roman" w:hAnsi="Times New Roman"/>
          <w:sz w:val="28"/>
          <w:szCs w:val="28"/>
          <w:lang w:eastAsia="ru-RU"/>
        </w:rPr>
        <w:t xml:space="preserve"> и на плановый период 2020 и 2021 годов</w:t>
      </w:r>
    </w:p>
    <w:p w:rsidR="0084086C" w:rsidRDefault="0084086C" w:rsidP="0084086C">
      <w:pPr>
        <w:autoSpaceDE w:val="0"/>
        <w:autoSpaceDN w:val="0"/>
        <w:adjustRightInd w:val="0"/>
        <w:spacing w:after="0" w:line="240" w:lineRule="auto"/>
        <w:jc w:val="both"/>
        <w:rPr>
          <w:rFonts w:ascii="Times New Roman" w:hAnsi="Times New Roman"/>
          <w:sz w:val="28"/>
          <w:szCs w:val="28"/>
        </w:rPr>
      </w:pPr>
    </w:p>
    <w:p w:rsidR="0084086C" w:rsidRDefault="0084086C" w:rsidP="0084086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4086C" w:rsidRDefault="0084086C" w:rsidP="0084086C">
      <w:pPr>
        <w:spacing w:after="0" w:line="240" w:lineRule="auto"/>
        <w:rPr>
          <w:rFonts w:ascii="Times New Roman" w:eastAsia="Times New Roman" w:hAnsi="Times New Roman"/>
          <w:sz w:val="28"/>
          <w:szCs w:val="28"/>
          <w:lang w:eastAsia="ru-RU"/>
        </w:rPr>
      </w:pPr>
    </w:p>
    <w:p w:rsidR="0084086C" w:rsidRDefault="0084086C" w:rsidP="0084086C">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соответствии с частью 1 статьи 8.2. Федерального закона от 26.12.2008 № 294-ФЗ </w:t>
      </w:r>
      <w:r>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sz w:val="28"/>
          <w:szCs w:val="28"/>
          <w:lang w:eastAsia="ru-RU"/>
        </w:rPr>
        <w:t xml:space="preserve">, руководствуясь статьей 71 Устава города Ханты-Мансийска: </w:t>
      </w:r>
    </w:p>
    <w:p w:rsidR="0084086C" w:rsidRDefault="0084086C" w:rsidP="0084086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1.Утвердить программу мероприятий, направленных на профилактику </w:t>
      </w:r>
      <w:r>
        <w:rPr>
          <w:rFonts w:ascii="Times New Roman" w:hAnsi="Times New Roman"/>
          <w:sz w:val="28"/>
          <w:szCs w:val="28"/>
        </w:rPr>
        <w:t xml:space="preserve">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 </w:t>
      </w:r>
      <w:r>
        <w:rPr>
          <w:rFonts w:ascii="Times New Roman" w:eastAsia="Times New Roman" w:hAnsi="Times New Roman"/>
          <w:sz w:val="28"/>
          <w:szCs w:val="28"/>
          <w:lang w:eastAsia="ru-RU"/>
        </w:rPr>
        <w:t>при осуществлении муниципального контроля на территории города Ханты-Мансийска, на 2019 год и на плановый период 2020 и 2021 годов согласно приложению</w:t>
      </w:r>
      <w:proofErr w:type="gramEnd"/>
      <w:r>
        <w:rPr>
          <w:rFonts w:ascii="Times New Roman" w:eastAsia="Times New Roman" w:hAnsi="Times New Roman"/>
          <w:sz w:val="28"/>
          <w:szCs w:val="28"/>
          <w:lang w:eastAsia="ru-RU"/>
        </w:rPr>
        <w:t xml:space="preserve"> к настоящему постановлению.</w:t>
      </w:r>
    </w:p>
    <w:p w:rsidR="0084086C" w:rsidRDefault="0084086C" w:rsidP="0084086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2.Признать утратившим силу Постановление Администрации города Ханты-Мансийска от 25.03.2019 № 248 «Об утверждении программы мероприятий, направленных на профилактику </w:t>
      </w:r>
      <w:r>
        <w:rPr>
          <w:rFonts w:ascii="Times New Roman" w:hAnsi="Times New Roman"/>
          <w:sz w:val="28"/>
          <w:szCs w:val="28"/>
        </w:rPr>
        <w:t xml:space="preserve">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w:t>
      </w:r>
      <w:r>
        <w:rPr>
          <w:rFonts w:ascii="Times New Roman" w:hAnsi="Times New Roman"/>
          <w:sz w:val="28"/>
          <w:szCs w:val="28"/>
        </w:rPr>
        <w:lastRenderedPageBreak/>
        <w:t xml:space="preserve">автономного округа – Югры, требований, установленных муниципальными правовыми актами </w:t>
      </w:r>
      <w:r>
        <w:rPr>
          <w:rFonts w:ascii="Times New Roman" w:eastAsia="Times New Roman" w:hAnsi="Times New Roman"/>
          <w:sz w:val="28"/>
          <w:szCs w:val="28"/>
          <w:lang w:eastAsia="ru-RU"/>
        </w:rPr>
        <w:t xml:space="preserve">при осуществлении муниципального контроля на территории </w:t>
      </w:r>
      <w:r>
        <w:rPr>
          <w:rFonts w:ascii="Times New Roman" w:hAnsi="Times New Roman"/>
          <w:sz w:val="28"/>
          <w:szCs w:val="28"/>
        </w:rPr>
        <w:t>города Ханты-Мансийска на 2019</w:t>
      </w:r>
      <w:proofErr w:type="gramEnd"/>
      <w:r>
        <w:rPr>
          <w:rFonts w:ascii="Times New Roman" w:hAnsi="Times New Roman"/>
          <w:sz w:val="28"/>
          <w:szCs w:val="28"/>
        </w:rPr>
        <w:t xml:space="preserve"> год».</w:t>
      </w:r>
    </w:p>
    <w:p w:rsidR="0084086C" w:rsidRDefault="0084086C" w:rsidP="0084086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Настоящее постановление вступает в силу с момента его подписания.</w:t>
      </w:r>
    </w:p>
    <w:p w:rsidR="0084086C" w:rsidRDefault="0084086C" w:rsidP="008408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города Ханты-Мансийска Т.В. </w:t>
      </w:r>
      <w:proofErr w:type="spellStart"/>
      <w:r>
        <w:rPr>
          <w:rFonts w:ascii="Times New Roman" w:hAnsi="Times New Roman" w:cs="Times New Roman"/>
          <w:sz w:val="28"/>
          <w:szCs w:val="28"/>
        </w:rPr>
        <w:t>Марютина</w:t>
      </w:r>
      <w:proofErr w:type="spellEnd"/>
      <w:r>
        <w:rPr>
          <w:rFonts w:ascii="Times New Roman" w:hAnsi="Times New Roman" w:cs="Times New Roman"/>
          <w:sz w:val="28"/>
          <w:szCs w:val="28"/>
        </w:rPr>
        <w:t>.</w:t>
      </w:r>
    </w:p>
    <w:p w:rsidR="0084086C" w:rsidRDefault="0084086C" w:rsidP="0084086C">
      <w:pPr>
        <w:pStyle w:val="ConsPlusNormal"/>
        <w:jc w:val="both"/>
        <w:rPr>
          <w:rFonts w:ascii="Times New Roman" w:hAnsi="Times New Roman" w:cs="Times New Roman"/>
          <w:sz w:val="28"/>
          <w:szCs w:val="28"/>
        </w:rPr>
      </w:pPr>
    </w:p>
    <w:p w:rsidR="0084086C" w:rsidRDefault="0084086C" w:rsidP="0084086C">
      <w:pPr>
        <w:pStyle w:val="ConsPlusNormal"/>
        <w:jc w:val="both"/>
        <w:rPr>
          <w:rFonts w:ascii="Times New Roman" w:hAnsi="Times New Roman" w:cs="Times New Roman"/>
          <w:sz w:val="28"/>
          <w:szCs w:val="28"/>
        </w:rPr>
      </w:pPr>
    </w:p>
    <w:p w:rsidR="0084086C" w:rsidRDefault="0084086C" w:rsidP="0084086C">
      <w:pPr>
        <w:pStyle w:val="ConsPlusNormal"/>
        <w:jc w:val="both"/>
        <w:rPr>
          <w:rFonts w:ascii="Times New Roman" w:hAnsi="Times New Roman" w:cs="Times New Roman"/>
          <w:sz w:val="28"/>
          <w:szCs w:val="28"/>
        </w:rPr>
      </w:pPr>
    </w:p>
    <w:p w:rsidR="0084086C" w:rsidRDefault="0084086C" w:rsidP="008408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города Ханты-Мансийска                                                        М.П. </w:t>
      </w:r>
      <w:proofErr w:type="spellStart"/>
      <w:r>
        <w:rPr>
          <w:rFonts w:ascii="Times New Roman" w:hAnsi="Times New Roman" w:cs="Times New Roman"/>
          <w:sz w:val="28"/>
          <w:szCs w:val="28"/>
        </w:rPr>
        <w:t>Ряшин</w:t>
      </w:r>
      <w:proofErr w:type="spellEnd"/>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p>
    <w:p w:rsidR="0084086C" w:rsidRDefault="0084086C" w:rsidP="0084086C">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84086C" w:rsidRDefault="0084086C" w:rsidP="0084086C">
      <w:pPr>
        <w:pStyle w:val="ConsPlusNormal"/>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84086C" w:rsidRDefault="0084086C" w:rsidP="0084086C">
      <w:pPr>
        <w:pStyle w:val="ConsPlusNormal"/>
        <w:jc w:val="right"/>
        <w:rPr>
          <w:rFonts w:ascii="Times New Roman" w:hAnsi="Times New Roman" w:cs="Times New Roman"/>
          <w:sz w:val="28"/>
          <w:szCs w:val="28"/>
        </w:rPr>
      </w:pPr>
      <w:r>
        <w:rPr>
          <w:rFonts w:ascii="Times New Roman" w:hAnsi="Times New Roman" w:cs="Times New Roman"/>
          <w:sz w:val="28"/>
          <w:szCs w:val="28"/>
        </w:rPr>
        <w:t>города Ханты-Мансийска</w:t>
      </w:r>
    </w:p>
    <w:p w:rsidR="0084086C" w:rsidRDefault="0084086C" w:rsidP="0084086C">
      <w:pPr>
        <w:pStyle w:val="ConsPlusNormal"/>
        <w:jc w:val="right"/>
        <w:rPr>
          <w:rFonts w:ascii="Times New Roman" w:hAnsi="Times New Roman" w:cs="Times New Roman"/>
          <w:sz w:val="28"/>
          <w:szCs w:val="28"/>
        </w:rPr>
      </w:pPr>
      <w:r>
        <w:rPr>
          <w:rFonts w:ascii="Times New Roman" w:hAnsi="Times New Roman" w:cs="Times New Roman"/>
          <w:sz w:val="28"/>
          <w:szCs w:val="28"/>
        </w:rPr>
        <w:t>от _______№ ______</w:t>
      </w:r>
    </w:p>
    <w:p w:rsidR="0084086C" w:rsidRDefault="0084086C" w:rsidP="0084086C">
      <w:pPr>
        <w:pStyle w:val="ConsPlusNormal"/>
        <w:jc w:val="both"/>
        <w:rPr>
          <w:rFonts w:ascii="Times New Roman" w:hAnsi="Times New Roman" w:cs="Times New Roman"/>
          <w:sz w:val="28"/>
          <w:szCs w:val="28"/>
        </w:rPr>
      </w:pPr>
    </w:p>
    <w:p w:rsidR="0084086C" w:rsidRDefault="0084086C" w:rsidP="0084086C">
      <w:pPr>
        <w:spacing w:after="0" w:line="240" w:lineRule="auto"/>
        <w:jc w:val="center"/>
        <w:rPr>
          <w:rFonts w:ascii="Times New Roman" w:hAnsi="Times New Roman"/>
          <w:sz w:val="28"/>
          <w:szCs w:val="28"/>
        </w:rPr>
      </w:pPr>
      <w:bookmarkStart w:id="0" w:name="P37"/>
      <w:bookmarkEnd w:id="0"/>
    </w:p>
    <w:p w:rsidR="0084086C" w:rsidRDefault="0084086C" w:rsidP="0084086C">
      <w:pPr>
        <w:spacing w:after="0" w:line="240" w:lineRule="auto"/>
        <w:jc w:val="center"/>
        <w:rPr>
          <w:rFonts w:ascii="Times New Roman" w:hAnsi="Times New Roman"/>
          <w:sz w:val="28"/>
          <w:szCs w:val="28"/>
        </w:rPr>
      </w:pPr>
      <w:r>
        <w:rPr>
          <w:rFonts w:ascii="Times New Roman" w:hAnsi="Times New Roman"/>
          <w:sz w:val="28"/>
          <w:szCs w:val="28"/>
        </w:rPr>
        <w:t>ПРОГРАММА</w:t>
      </w:r>
    </w:p>
    <w:p w:rsidR="0084086C" w:rsidRDefault="0084086C" w:rsidP="0084086C">
      <w:pPr>
        <w:spacing w:after="0" w:line="240" w:lineRule="auto"/>
        <w:jc w:val="center"/>
        <w:rPr>
          <w:rFonts w:ascii="Times New Roman" w:hAnsi="Times New Roman"/>
          <w:sz w:val="28"/>
          <w:szCs w:val="28"/>
        </w:rPr>
      </w:pPr>
      <w:r>
        <w:rPr>
          <w:rFonts w:ascii="Times New Roman" w:hAnsi="Times New Roman"/>
          <w:sz w:val="28"/>
          <w:szCs w:val="28"/>
        </w:rPr>
        <w:t xml:space="preserve">МЕРОПРИЯТИЙ, НАПРАВЛЕННЫХ НА ПРОФИЛАКТИКУ НАРУШЕНИЙ ТРЕБОВАНИЙ, УСТАНОВЛЕННЫХ ФЕДЕРАЛЬНЫМИ ЗАКОНАМИ И ПРИНИМАЕМЫМИ В СООТВЕСТВИИ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 ПРИ ОСУЩЕСТВЛЕНИИ МУНИЦИПАЛЬНОГО КОНТРОЛЯ НА ТЕРРИТОРИИ ГОРОДА ХАНТЫ-МАНСИЙСКА </w:t>
      </w:r>
    </w:p>
    <w:p w:rsidR="0084086C" w:rsidRDefault="0084086C" w:rsidP="0084086C">
      <w:pPr>
        <w:spacing w:after="0" w:line="240" w:lineRule="auto"/>
        <w:jc w:val="center"/>
        <w:rPr>
          <w:rFonts w:ascii="Times New Roman" w:hAnsi="Times New Roman"/>
          <w:sz w:val="28"/>
          <w:szCs w:val="28"/>
        </w:rPr>
      </w:pPr>
      <w:r>
        <w:rPr>
          <w:rFonts w:ascii="Times New Roman" w:hAnsi="Times New Roman"/>
          <w:sz w:val="28"/>
          <w:szCs w:val="28"/>
        </w:rPr>
        <w:t>НА 2019 ГОД И НА ПЛАНОВЫ ПЕРИОД 2020</w:t>
      </w:r>
      <w:proofErr w:type="gramStart"/>
      <w:r>
        <w:rPr>
          <w:rFonts w:ascii="Times New Roman" w:hAnsi="Times New Roman"/>
          <w:sz w:val="28"/>
          <w:szCs w:val="28"/>
        </w:rPr>
        <w:t xml:space="preserve"> И</w:t>
      </w:r>
      <w:proofErr w:type="gramEnd"/>
      <w:r>
        <w:rPr>
          <w:rFonts w:ascii="Times New Roman" w:hAnsi="Times New Roman"/>
          <w:sz w:val="28"/>
          <w:szCs w:val="28"/>
        </w:rPr>
        <w:t xml:space="preserve"> 2021 ГОДОВ</w:t>
      </w:r>
    </w:p>
    <w:p w:rsidR="0084086C" w:rsidRDefault="0084086C" w:rsidP="0084086C">
      <w:pPr>
        <w:spacing w:after="0" w:line="240" w:lineRule="auto"/>
        <w:jc w:val="center"/>
        <w:rPr>
          <w:rFonts w:ascii="Times New Roman" w:hAnsi="Times New Roman"/>
          <w:sz w:val="28"/>
          <w:szCs w:val="28"/>
        </w:rPr>
      </w:pPr>
      <w:r>
        <w:rPr>
          <w:rFonts w:ascii="Times New Roman" w:hAnsi="Times New Roman"/>
          <w:sz w:val="28"/>
          <w:szCs w:val="28"/>
        </w:rPr>
        <w:t xml:space="preserve"> (ДАЛЕЕ – ПРОГРАММА)</w:t>
      </w:r>
    </w:p>
    <w:p w:rsidR="0084086C" w:rsidRDefault="0084086C" w:rsidP="0084086C">
      <w:pPr>
        <w:spacing w:after="0" w:line="240" w:lineRule="auto"/>
        <w:jc w:val="center"/>
        <w:rPr>
          <w:rFonts w:ascii="Times New Roman" w:hAnsi="Times New Roman"/>
          <w:sz w:val="28"/>
          <w:szCs w:val="28"/>
        </w:rPr>
      </w:pPr>
    </w:p>
    <w:p w:rsidR="0084086C" w:rsidRDefault="0084086C" w:rsidP="0084086C">
      <w:pPr>
        <w:pStyle w:val="a4"/>
        <w:spacing w:after="0" w:line="240" w:lineRule="auto"/>
        <w:ind w:left="1080"/>
        <w:jc w:val="both"/>
        <w:rPr>
          <w:rFonts w:ascii="Times New Roman" w:hAnsi="Times New Roman"/>
          <w:sz w:val="28"/>
          <w:szCs w:val="28"/>
        </w:rPr>
      </w:pPr>
      <w:r>
        <w:rPr>
          <w:rFonts w:ascii="Times New Roman" w:hAnsi="Times New Roman"/>
          <w:sz w:val="28"/>
          <w:szCs w:val="28"/>
        </w:rPr>
        <w:t xml:space="preserve">                                    Паспорт</w:t>
      </w:r>
    </w:p>
    <w:p w:rsidR="0084086C" w:rsidRDefault="0084086C" w:rsidP="0084086C">
      <w:pPr>
        <w:pStyle w:val="a4"/>
        <w:spacing w:after="0" w:line="240" w:lineRule="auto"/>
        <w:ind w:left="1080"/>
        <w:jc w:val="both"/>
        <w:rPr>
          <w:rFonts w:ascii="Times New Roman" w:hAnsi="Times New Roman"/>
          <w:sz w:val="28"/>
          <w:szCs w:val="28"/>
        </w:rPr>
      </w:pPr>
    </w:p>
    <w:tbl>
      <w:tblPr>
        <w:tblStyle w:val="a5"/>
        <w:tblW w:w="0" w:type="auto"/>
        <w:tblInd w:w="108" w:type="dxa"/>
        <w:tblLook w:val="04A0" w:firstRow="1" w:lastRow="0" w:firstColumn="1" w:lastColumn="0" w:noHBand="0" w:noVBand="1"/>
      </w:tblPr>
      <w:tblGrid>
        <w:gridCol w:w="3402"/>
        <w:gridCol w:w="6061"/>
      </w:tblGrid>
      <w:tr w:rsidR="0084086C" w:rsidTr="0084086C">
        <w:tc>
          <w:tcPr>
            <w:tcW w:w="3402" w:type="dxa"/>
            <w:tcBorders>
              <w:top w:val="single" w:sz="4" w:space="0" w:color="auto"/>
              <w:left w:val="single" w:sz="4" w:space="0" w:color="auto"/>
              <w:bottom w:val="single" w:sz="4" w:space="0" w:color="auto"/>
              <w:right w:val="single" w:sz="4" w:space="0" w:color="auto"/>
            </w:tcBorders>
            <w:hideMark/>
          </w:tcPr>
          <w:p w:rsidR="0084086C" w:rsidRDefault="0084086C">
            <w:pPr>
              <w:pStyle w:val="a4"/>
              <w:ind w:left="0"/>
              <w:jc w:val="both"/>
              <w:rPr>
                <w:rFonts w:ascii="Times New Roman" w:hAnsi="Times New Roman"/>
                <w:sz w:val="28"/>
                <w:szCs w:val="28"/>
              </w:rPr>
            </w:pPr>
            <w:r>
              <w:rPr>
                <w:rFonts w:ascii="Times New Roman" w:hAnsi="Times New Roman"/>
                <w:sz w:val="28"/>
                <w:szCs w:val="28"/>
              </w:rPr>
              <w:t>Наименование программы</w:t>
            </w:r>
          </w:p>
        </w:tc>
        <w:tc>
          <w:tcPr>
            <w:tcW w:w="6061" w:type="dxa"/>
            <w:tcBorders>
              <w:top w:val="single" w:sz="4" w:space="0" w:color="auto"/>
              <w:left w:val="single" w:sz="4" w:space="0" w:color="auto"/>
              <w:bottom w:val="single" w:sz="4" w:space="0" w:color="auto"/>
              <w:right w:val="single" w:sz="4" w:space="0" w:color="auto"/>
            </w:tcBorders>
            <w:hideMark/>
          </w:tcPr>
          <w:p w:rsidR="0084086C" w:rsidRDefault="0084086C">
            <w:pP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мероприятий,</w:t>
            </w:r>
          </w:p>
          <w:p w:rsidR="0084086C" w:rsidRDefault="0084086C">
            <w:pPr>
              <w:rPr>
                <w:rFonts w:ascii="Times New Roman" w:hAnsi="Times New Roman"/>
                <w:sz w:val="28"/>
                <w:szCs w:val="28"/>
              </w:rPr>
            </w:pPr>
            <w:r>
              <w:rPr>
                <w:rFonts w:ascii="Times New Roman" w:eastAsia="Times New Roman" w:hAnsi="Times New Roman"/>
                <w:sz w:val="28"/>
                <w:szCs w:val="28"/>
                <w:lang w:eastAsia="ru-RU"/>
              </w:rPr>
              <w:t xml:space="preserve">направленных на профилактику </w:t>
            </w:r>
            <w:r>
              <w:rPr>
                <w:rFonts w:ascii="Times New Roman" w:hAnsi="Times New Roman"/>
                <w:sz w:val="28"/>
                <w:szCs w:val="28"/>
              </w:rPr>
              <w:t xml:space="preserve">нарушений </w:t>
            </w:r>
          </w:p>
          <w:p w:rsidR="0084086C" w:rsidRDefault="0084086C">
            <w:pPr>
              <w:rPr>
                <w:rFonts w:ascii="Times New Roman" w:hAnsi="Times New Roman"/>
                <w:sz w:val="28"/>
                <w:szCs w:val="28"/>
              </w:rPr>
            </w:pPr>
            <w:r>
              <w:rPr>
                <w:rFonts w:ascii="Times New Roman" w:hAnsi="Times New Roman"/>
                <w:sz w:val="28"/>
                <w:szCs w:val="28"/>
              </w:rPr>
              <w:t>требований, установленных Федеральными</w:t>
            </w:r>
          </w:p>
          <w:p w:rsidR="0084086C" w:rsidRDefault="0084086C">
            <w:pPr>
              <w:rPr>
                <w:rFonts w:ascii="Times New Roman" w:hAnsi="Times New Roman"/>
                <w:sz w:val="28"/>
                <w:szCs w:val="28"/>
              </w:rPr>
            </w:pPr>
            <w:r>
              <w:rPr>
                <w:rFonts w:ascii="Times New Roman" w:hAnsi="Times New Roman"/>
                <w:sz w:val="28"/>
                <w:szCs w:val="28"/>
              </w:rPr>
              <w:t xml:space="preserve">законами и принимаемыми в соответствии </w:t>
            </w:r>
          </w:p>
          <w:p w:rsidR="0084086C" w:rsidRDefault="0084086C">
            <w:pPr>
              <w:rPr>
                <w:rFonts w:ascii="Times New Roman" w:hAnsi="Times New Roman"/>
                <w:sz w:val="28"/>
                <w:szCs w:val="28"/>
              </w:rPr>
            </w:pPr>
            <w:r>
              <w:rPr>
                <w:rFonts w:ascii="Times New Roman" w:hAnsi="Times New Roman"/>
                <w:sz w:val="28"/>
                <w:szCs w:val="28"/>
              </w:rPr>
              <w:t xml:space="preserve">с ними иными нормативными правовыми актами </w:t>
            </w:r>
          </w:p>
          <w:p w:rsidR="0084086C" w:rsidRDefault="0084086C">
            <w:pPr>
              <w:rPr>
                <w:rFonts w:ascii="Times New Roman" w:hAnsi="Times New Roman"/>
                <w:sz w:val="28"/>
                <w:szCs w:val="28"/>
              </w:rPr>
            </w:pPr>
            <w:r>
              <w:rPr>
                <w:rFonts w:ascii="Times New Roman" w:hAnsi="Times New Roman"/>
                <w:sz w:val="28"/>
                <w:szCs w:val="28"/>
              </w:rPr>
              <w:t xml:space="preserve">Российской Федерации, законами и иными </w:t>
            </w:r>
          </w:p>
          <w:p w:rsidR="0084086C" w:rsidRDefault="0084086C">
            <w:pPr>
              <w:rPr>
                <w:rFonts w:ascii="Times New Roman" w:hAnsi="Times New Roman"/>
                <w:sz w:val="28"/>
                <w:szCs w:val="28"/>
              </w:rPr>
            </w:pPr>
            <w:r>
              <w:rPr>
                <w:rFonts w:ascii="Times New Roman" w:hAnsi="Times New Roman"/>
                <w:sz w:val="28"/>
                <w:szCs w:val="28"/>
              </w:rPr>
              <w:t>нормативными правовыми актами Ханты-Мансийского</w:t>
            </w:r>
          </w:p>
          <w:p w:rsidR="0084086C" w:rsidRDefault="0084086C">
            <w:pPr>
              <w:rPr>
                <w:rFonts w:ascii="Times New Roman" w:hAnsi="Times New Roman"/>
                <w:sz w:val="28"/>
                <w:szCs w:val="28"/>
              </w:rPr>
            </w:pPr>
            <w:r>
              <w:rPr>
                <w:rFonts w:ascii="Times New Roman" w:hAnsi="Times New Roman"/>
                <w:sz w:val="28"/>
                <w:szCs w:val="28"/>
              </w:rPr>
              <w:t xml:space="preserve">автономного округа – Югры, требований, </w:t>
            </w:r>
          </w:p>
          <w:p w:rsidR="0084086C" w:rsidRDefault="0084086C">
            <w:pPr>
              <w:rPr>
                <w:rFonts w:ascii="Times New Roman" w:eastAsia="Times New Roman" w:hAnsi="Times New Roman"/>
                <w:sz w:val="28"/>
                <w:szCs w:val="28"/>
                <w:lang w:eastAsia="ru-RU"/>
              </w:rPr>
            </w:pPr>
            <w:proofErr w:type="gramStart"/>
            <w:r>
              <w:rPr>
                <w:rFonts w:ascii="Times New Roman" w:hAnsi="Times New Roman"/>
                <w:sz w:val="28"/>
                <w:szCs w:val="28"/>
              </w:rPr>
              <w:t>установленных</w:t>
            </w:r>
            <w:proofErr w:type="gramEnd"/>
            <w:r>
              <w:rPr>
                <w:rFonts w:ascii="Times New Roman" w:hAnsi="Times New Roman"/>
                <w:sz w:val="28"/>
                <w:szCs w:val="28"/>
              </w:rPr>
              <w:t xml:space="preserve"> муниципальными правовыми актами </w:t>
            </w:r>
          </w:p>
          <w:p w:rsidR="0084086C" w:rsidRDefault="0084086C">
            <w:pPr>
              <w:rPr>
                <w:rFonts w:ascii="Times New Roman" w:hAnsi="Times New Roman"/>
                <w:sz w:val="28"/>
                <w:szCs w:val="28"/>
              </w:rPr>
            </w:pPr>
            <w:r>
              <w:rPr>
                <w:rFonts w:ascii="Times New Roman" w:eastAsia="Times New Roman" w:hAnsi="Times New Roman"/>
                <w:sz w:val="28"/>
                <w:szCs w:val="28"/>
                <w:lang w:eastAsia="ru-RU"/>
              </w:rPr>
              <w:t xml:space="preserve">при осуществлении муниципального контроля на территории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84086C" w:rsidRDefault="0084086C">
            <w:pPr>
              <w:autoSpaceDE w:val="0"/>
              <w:autoSpaceDN w:val="0"/>
              <w:adjustRightInd w:val="0"/>
              <w:jc w:val="both"/>
              <w:rPr>
                <w:rFonts w:ascii="Times New Roman" w:hAnsi="Times New Roman"/>
                <w:sz w:val="28"/>
                <w:szCs w:val="28"/>
              </w:rPr>
            </w:pPr>
            <w:r>
              <w:rPr>
                <w:rFonts w:ascii="Times New Roman" w:hAnsi="Times New Roman"/>
                <w:sz w:val="28"/>
                <w:szCs w:val="28"/>
              </w:rPr>
              <w:t>города Ханты-Мансийска на 2019 год и на плановый период 2020 и 2021 годов</w:t>
            </w:r>
          </w:p>
        </w:tc>
      </w:tr>
      <w:tr w:rsidR="0084086C" w:rsidTr="0084086C">
        <w:tc>
          <w:tcPr>
            <w:tcW w:w="3402" w:type="dxa"/>
            <w:tcBorders>
              <w:top w:val="single" w:sz="4" w:space="0" w:color="auto"/>
              <w:left w:val="single" w:sz="4" w:space="0" w:color="auto"/>
              <w:bottom w:val="single" w:sz="4" w:space="0" w:color="auto"/>
              <w:right w:val="single" w:sz="4" w:space="0" w:color="auto"/>
            </w:tcBorders>
            <w:hideMark/>
          </w:tcPr>
          <w:p w:rsidR="0084086C" w:rsidRDefault="0084086C">
            <w:pPr>
              <w:pStyle w:val="a4"/>
              <w:ind w:left="0"/>
              <w:jc w:val="both"/>
              <w:rPr>
                <w:rFonts w:ascii="Times New Roman" w:hAnsi="Times New Roman"/>
                <w:sz w:val="28"/>
                <w:szCs w:val="28"/>
              </w:rPr>
            </w:pPr>
            <w:r>
              <w:rPr>
                <w:rFonts w:ascii="Times New Roman" w:hAnsi="Times New Roman"/>
                <w:sz w:val="28"/>
                <w:szCs w:val="28"/>
              </w:rPr>
              <w:t>Правовые основания разработки программы</w:t>
            </w:r>
          </w:p>
        </w:tc>
        <w:tc>
          <w:tcPr>
            <w:tcW w:w="6061" w:type="dxa"/>
            <w:tcBorders>
              <w:top w:val="single" w:sz="4" w:space="0" w:color="auto"/>
              <w:left w:val="single" w:sz="4" w:space="0" w:color="auto"/>
              <w:bottom w:val="single" w:sz="4" w:space="0" w:color="auto"/>
              <w:right w:val="single" w:sz="4" w:space="0" w:color="auto"/>
            </w:tcBorders>
            <w:hideMark/>
          </w:tcPr>
          <w:p w:rsidR="0084086C" w:rsidRDefault="0084086C">
            <w:pPr>
              <w:autoSpaceDE w:val="0"/>
              <w:autoSpaceDN w:val="0"/>
              <w:adjustRightInd w:val="0"/>
              <w:jc w:val="both"/>
              <w:rPr>
                <w:rFonts w:ascii="Times New Roman" w:hAnsi="Times New Roman"/>
                <w:sz w:val="28"/>
                <w:szCs w:val="28"/>
              </w:rPr>
            </w:pPr>
            <w:r>
              <w:rPr>
                <w:rFonts w:ascii="Times New Roman" w:eastAsia="Times New Roman" w:hAnsi="Times New Roman"/>
                <w:sz w:val="28"/>
                <w:szCs w:val="28"/>
                <w:lang w:eastAsia="ru-RU"/>
              </w:rPr>
              <w:t xml:space="preserve">Федеральный закон от 26.12.2008 № 294-ФЗ </w:t>
            </w:r>
            <w:r>
              <w:rPr>
                <w:rFonts w:ascii="Times New Roman" w:hAnsi="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Pr>
                <w:rFonts w:ascii="Times New Roman" w:hAnsi="Times New Roman"/>
                <w:sz w:val="28"/>
                <w:szCs w:val="28"/>
              </w:rPr>
              <w:lastRenderedPageBreak/>
              <w:t>Федеральный закон № 294-ФЗ), постановление Правительства Российской Федерации 26.12.2018 № 1680</w:t>
            </w:r>
          </w:p>
          <w:p w:rsidR="0084086C" w:rsidRDefault="0084086C">
            <w:p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Стандарт комплексной профилактики рисков причинения вреда охраняемым законом ценностям, утвержденный протоколом заседания проектного комитета приоритетной программы «Реформа контрольной и надзорной деятельности» от 27.03.2018 № 2.</w:t>
            </w:r>
            <w:proofErr w:type="gramEnd"/>
          </w:p>
        </w:tc>
      </w:tr>
      <w:tr w:rsidR="0084086C" w:rsidTr="0084086C">
        <w:tc>
          <w:tcPr>
            <w:tcW w:w="3402" w:type="dxa"/>
            <w:tcBorders>
              <w:top w:val="single" w:sz="4" w:space="0" w:color="auto"/>
              <w:left w:val="single" w:sz="4" w:space="0" w:color="auto"/>
              <w:bottom w:val="single" w:sz="4" w:space="0" w:color="auto"/>
              <w:right w:val="single" w:sz="4" w:space="0" w:color="auto"/>
            </w:tcBorders>
            <w:hideMark/>
          </w:tcPr>
          <w:p w:rsidR="0084086C" w:rsidRDefault="0084086C">
            <w:pPr>
              <w:pStyle w:val="a4"/>
              <w:ind w:left="0"/>
              <w:jc w:val="both"/>
              <w:rPr>
                <w:rFonts w:ascii="Times New Roman" w:hAnsi="Times New Roman"/>
                <w:sz w:val="28"/>
                <w:szCs w:val="28"/>
              </w:rPr>
            </w:pPr>
            <w:r>
              <w:rPr>
                <w:rFonts w:ascii="Times New Roman" w:hAnsi="Times New Roman"/>
                <w:sz w:val="28"/>
                <w:szCs w:val="28"/>
              </w:rPr>
              <w:lastRenderedPageBreak/>
              <w:t>Разработчик программы</w:t>
            </w:r>
          </w:p>
        </w:tc>
        <w:tc>
          <w:tcPr>
            <w:tcW w:w="6061" w:type="dxa"/>
            <w:tcBorders>
              <w:top w:val="single" w:sz="4" w:space="0" w:color="auto"/>
              <w:left w:val="single" w:sz="4" w:space="0" w:color="auto"/>
              <w:bottom w:val="single" w:sz="4" w:space="0" w:color="auto"/>
              <w:right w:val="single" w:sz="4" w:space="0" w:color="auto"/>
            </w:tcBorders>
            <w:hideMark/>
          </w:tcPr>
          <w:p w:rsidR="0084086C" w:rsidRDefault="0084086C">
            <w:pPr>
              <w:pStyle w:val="a4"/>
              <w:ind w:left="0"/>
              <w:jc w:val="both"/>
              <w:rPr>
                <w:rFonts w:ascii="Times New Roman" w:hAnsi="Times New Roman"/>
                <w:sz w:val="28"/>
                <w:szCs w:val="28"/>
              </w:rPr>
            </w:pPr>
            <w:r>
              <w:rPr>
                <w:rFonts w:ascii="Times New Roman" w:hAnsi="Times New Roman"/>
                <w:sz w:val="28"/>
                <w:szCs w:val="28"/>
              </w:rPr>
              <w:t xml:space="preserve">Управление муниципального контроля Администрации города Ханты-Мансийска, управление потребительского рынка и защиты </w:t>
            </w:r>
            <w:proofErr w:type="gramStart"/>
            <w:r>
              <w:rPr>
                <w:rFonts w:ascii="Times New Roman" w:hAnsi="Times New Roman"/>
                <w:sz w:val="28"/>
                <w:szCs w:val="28"/>
              </w:rPr>
              <w:t>прав потребителей Администрации города Ханты-Мансийска</w:t>
            </w:r>
            <w:proofErr w:type="gramEnd"/>
            <w:r>
              <w:rPr>
                <w:rFonts w:ascii="Times New Roman" w:hAnsi="Times New Roman"/>
                <w:sz w:val="28"/>
                <w:szCs w:val="28"/>
              </w:rPr>
              <w:t xml:space="preserve"> </w:t>
            </w:r>
          </w:p>
        </w:tc>
      </w:tr>
      <w:tr w:rsidR="0084086C" w:rsidTr="0084086C">
        <w:tc>
          <w:tcPr>
            <w:tcW w:w="3402" w:type="dxa"/>
            <w:tcBorders>
              <w:top w:val="single" w:sz="4" w:space="0" w:color="auto"/>
              <w:left w:val="single" w:sz="4" w:space="0" w:color="auto"/>
              <w:bottom w:val="single" w:sz="4" w:space="0" w:color="auto"/>
              <w:right w:val="single" w:sz="4" w:space="0" w:color="auto"/>
            </w:tcBorders>
            <w:hideMark/>
          </w:tcPr>
          <w:p w:rsidR="0084086C" w:rsidRDefault="0084086C">
            <w:pPr>
              <w:pStyle w:val="a4"/>
              <w:ind w:left="0"/>
              <w:jc w:val="both"/>
              <w:rPr>
                <w:rFonts w:ascii="Times New Roman" w:hAnsi="Times New Roman"/>
                <w:sz w:val="28"/>
                <w:szCs w:val="28"/>
              </w:rPr>
            </w:pPr>
            <w:r>
              <w:rPr>
                <w:rFonts w:ascii="Times New Roman" w:hAnsi="Times New Roman"/>
                <w:sz w:val="28"/>
                <w:szCs w:val="28"/>
              </w:rPr>
              <w:t>Цели программы</w:t>
            </w:r>
          </w:p>
        </w:tc>
        <w:tc>
          <w:tcPr>
            <w:tcW w:w="6061" w:type="dxa"/>
            <w:tcBorders>
              <w:top w:val="single" w:sz="4" w:space="0" w:color="auto"/>
              <w:left w:val="single" w:sz="4" w:space="0" w:color="auto"/>
              <w:bottom w:val="single" w:sz="4" w:space="0" w:color="auto"/>
              <w:right w:val="single" w:sz="4" w:space="0" w:color="auto"/>
            </w:tcBorders>
            <w:hideMark/>
          </w:tcPr>
          <w:p w:rsidR="0084086C" w:rsidRDefault="0084086C">
            <w:pPr>
              <w:pStyle w:val="a4"/>
              <w:ind w:left="0"/>
              <w:jc w:val="both"/>
              <w:rPr>
                <w:rFonts w:ascii="Times New Roman" w:hAnsi="Times New Roman"/>
                <w:sz w:val="28"/>
                <w:szCs w:val="28"/>
              </w:rPr>
            </w:pPr>
            <w:r>
              <w:rPr>
                <w:rFonts w:ascii="Times New Roman" w:hAnsi="Times New Roman"/>
                <w:sz w:val="28"/>
                <w:szCs w:val="28"/>
              </w:rPr>
              <w:t xml:space="preserve">- предотвращение рисков причинения вреда охраняемым законом ценностям в подконтрольной сфере общественных отношений; </w:t>
            </w:r>
          </w:p>
          <w:p w:rsidR="0084086C" w:rsidRDefault="0084086C">
            <w:pPr>
              <w:rPr>
                <w:rFonts w:ascii="Times New Roman" w:hAnsi="Times New Roman"/>
                <w:sz w:val="28"/>
                <w:szCs w:val="28"/>
              </w:rPr>
            </w:pPr>
            <w:r>
              <w:rPr>
                <w:rFonts w:ascii="Times New Roman" w:hAnsi="Times New Roman"/>
                <w:sz w:val="28"/>
                <w:szCs w:val="28"/>
              </w:rPr>
              <w:t>- предупреждение нарушений требований, установленных Федеральными</w:t>
            </w:r>
          </w:p>
          <w:p w:rsidR="0084086C" w:rsidRDefault="0084086C">
            <w:pPr>
              <w:rPr>
                <w:rFonts w:ascii="Times New Roman" w:hAnsi="Times New Roman"/>
                <w:sz w:val="28"/>
                <w:szCs w:val="28"/>
              </w:rPr>
            </w:pPr>
            <w:r>
              <w:rPr>
                <w:rFonts w:ascii="Times New Roman" w:hAnsi="Times New Roman"/>
                <w:sz w:val="28"/>
                <w:szCs w:val="28"/>
              </w:rPr>
              <w:t xml:space="preserve">законами и принимаемыми в соответствии </w:t>
            </w:r>
          </w:p>
          <w:p w:rsidR="0084086C" w:rsidRDefault="0084086C">
            <w:pPr>
              <w:rPr>
                <w:rFonts w:ascii="Times New Roman" w:hAnsi="Times New Roman"/>
                <w:sz w:val="28"/>
                <w:szCs w:val="28"/>
              </w:rPr>
            </w:pPr>
            <w:r>
              <w:rPr>
                <w:rFonts w:ascii="Times New Roman" w:hAnsi="Times New Roman"/>
                <w:sz w:val="28"/>
                <w:szCs w:val="28"/>
              </w:rPr>
              <w:t xml:space="preserve">с ними иными нормативными правовыми актами </w:t>
            </w:r>
          </w:p>
          <w:p w:rsidR="0084086C" w:rsidRDefault="0084086C">
            <w:pPr>
              <w:rPr>
                <w:rFonts w:ascii="Times New Roman" w:hAnsi="Times New Roman"/>
                <w:sz w:val="28"/>
                <w:szCs w:val="28"/>
              </w:rPr>
            </w:pPr>
            <w:r>
              <w:rPr>
                <w:rFonts w:ascii="Times New Roman" w:hAnsi="Times New Roman"/>
                <w:sz w:val="28"/>
                <w:szCs w:val="28"/>
              </w:rPr>
              <w:t xml:space="preserve">Российской Федерации, законами и иными </w:t>
            </w:r>
          </w:p>
          <w:p w:rsidR="0084086C" w:rsidRDefault="0084086C">
            <w:pPr>
              <w:rPr>
                <w:rFonts w:ascii="Times New Roman" w:hAnsi="Times New Roman"/>
                <w:sz w:val="28"/>
                <w:szCs w:val="28"/>
              </w:rPr>
            </w:pPr>
            <w:r>
              <w:rPr>
                <w:rFonts w:ascii="Times New Roman" w:hAnsi="Times New Roman"/>
                <w:sz w:val="28"/>
                <w:szCs w:val="28"/>
              </w:rPr>
              <w:t>нормативными правовыми актами Ханты-Мансийского</w:t>
            </w:r>
          </w:p>
          <w:p w:rsidR="0084086C" w:rsidRDefault="0084086C">
            <w:pPr>
              <w:rPr>
                <w:rFonts w:ascii="Times New Roman" w:hAnsi="Times New Roman"/>
                <w:sz w:val="28"/>
                <w:szCs w:val="28"/>
              </w:rPr>
            </w:pPr>
            <w:r>
              <w:rPr>
                <w:rFonts w:ascii="Times New Roman" w:hAnsi="Times New Roman"/>
                <w:sz w:val="28"/>
                <w:szCs w:val="28"/>
              </w:rPr>
              <w:t xml:space="preserve">автономного округа – Югры, требований, </w:t>
            </w:r>
          </w:p>
          <w:p w:rsidR="0084086C" w:rsidRDefault="0084086C">
            <w:pPr>
              <w:pStyle w:val="a4"/>
              <w:ind w:left="0"/>
              <w:jc w:val="both"/>
              <w:rPr>
                <w:rFonts w:ascii="Times New Roman" w:hAnsi="Times New Roman"/>
                <w:sz w:val="28"/>
                <w:szCs w:val="28"/>
              </w:rPr>
            </w:pPr>
            <w:r>
              <w:rPr>
                <w:rFonts w:ascii="Times New Roman" w:hAnsi="Times New Roman"/>
                <w:sz w:val="28"/>
                <w:szCs w:val="28"/>
              </w:rPr>
              <w:t>установленных муниципальными правовыми актами (далее –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84086C" w:rsidRDefault="0084086C">
            <w:pPr>
              <w:pStyle w:val="a4"/>
              <w:ind w:left="0"/>
              <w:jc w:val="both"/>
              <w:rPr>
                <w:rFonts w:ascii="Times New Roman" w:hAnsi="Times New Roman"/>
                <w:sz w:val="28"/>
                <w:szCs w:val="28"/>
              </w:rPr>
            </w:pPr>
            <w:r>
              <w:rPr>
                <w:rFonts w:ascii="Times New Roman" w:hAnsi="Times New Roman"/>
                <w:sz w:val="28"/>
                <w:szCs w:val="28"/>
              </w:rPr>
              <w:t xml:space="preserve">- создание </w:t>
            </w:r>
            <w:proofErr w:type="gramStart"/>
            <w:r>
              <w:rPr>
                <w:rFonts w:ascii="Times New Roman" w:hAnsi="Times New Roman"/>
                <w:sz w:val="28"/>
                <w:szCs w:val="28"/>
              </w:rPr>
              <w:t>инфраструктуры профилактики рисков причинения вреда</w:t>
            </w:r>
            <w:proofErr w:type="gramEnd"/>
            <w:r>
              <w:rPr>
                <w:rFonts w:ascii="Times New Roman" w:hAnsi="Times New Roman"/>
                <w:sz w:val="28"/>
                <w:szCs w:val="28"/>
              </w:rPr>
              <w:t xml:space="preserve"> охраняемым законом ценностям;</w:t>
            </w:r>
          </w:p>
          <w:p w:rsidR="0084086C" w:rsidRDefault="0084086C">
            <w:pPr>
              <w:pStyle w:val="a4"/>
              <w:ind w:left="0"/>
              <w:jc w:val="both"/>
              <w:rPr>
                <w:rFonts w:ascii="Times New Roman" w:hAnsi="Times New Roman"/>
                <w:sz w:val="28"/>
                <w:szCs w:val="28"/>
              </w:rPr>
            </w:pPr>
            <w:r>
              <w:rPr>
                <w:rFonts w:ascii="Times New Roman" w:hAnsi="Times New Roman"/>
                <w:sz w:val="28"/>
                <w:szCs w:val="28"/>
              </w:rPr>
              <w:t xml:space="preserve">- снижение количества выявленных нарушений </w:t>
            </w:r>
            <w:r>
              <w:rPr>
                <w:rFonts w:ascii="Times New Roman" w:hAnsi="Times New Roman"/>
                <w:sz w:val="28"/>
                <w:szCs w:val="28"/>
              </w:rPr>
              <w:lastRenderedPageBreak/>
              <w:t>обязательных требований;</w:t>
            </w:r>
          </w:p>
          <w:p w:rsidR="0084086C" w:rsidRDefault="0084086C">
            <w:pPr>
              <w:pStyle w:val="a4"/>
              <w:ind w:left="0"/>
              <w:jc w:val="both"/>
              <w:rPr>
                <w:rFonts w:ascii="Times New Roman" w:hAnsi="Times New Roman"/>
                <w:sz w:val="28"/>
                <w:szCs w:val="28"/>
              </w:rPr>
            </w:pPr>
            <w:r>
              <w:rPr>
                <w:rFonts w:ascii="Times New Roman" w:hAnsi="Times New Roman"/>
                <w:sz w:val="28"/>
                <w:szCs w:val="28"/>
              </w:rPr>
              <w:t>- повышение количества добровольно устраненных нарушений обязательных требований.</w:t>
            </w:r>
          </w:p>
        </w:tc>
      </w:tr>
      <w:tr w:rsidR="0084086C" w:rsidTr="0084086C">
        <w:tc>
          <w:tcPr>
            <w:tcW w:w="3402" w:type="dxa"/>
            <w:tcBorders>
              <w:top w:val="single" w:sz="4" w:space="0" w:color="auto"/>
              <w:left w:val="single" w:sz="4" w:space="0" w:color="auto"/>
              <w:bottom w:val="single" w:sz="4" w:space="0" w:color="auto"/>
              <w:right w:val="single" w:sz="4" w:space="0" w:color="auto"/>
            </w:tcBorders>
            <w:hideMark/>
          </w:tcPr>
          <w:p w:rsidR="0084086C" w:rsidRDefault="0084086C">
            <w:pPr>
              <w:pStyle w:val="a4"/>
              <w:ind w:left="0"/>
              <w:jc w:val="both"/>
              <w:rPr>
                <w:rFonts w:ascii="Times New Roman" w:hAnsi="Times New Roman"/>
                <w:sz w:val="28"/>
                <w:szCs w:val="28"/>
              </w:rPr>
            </w:pPr>
            <w:r>
              <w:rPr>
                <w:rFonts w:ascii="Times New Roman" w:hAnsi="Times New Roman"/>
                <w:sz w:val="28"/>
                <w:szCs w:val="28"/>
              </w:rPr>
              <w:lastRenderedPageBreak/>
              <w:t>Задачи программы</w:t>
            </w:r>
          </w:p>
        </w:tc>
        <w:tc>
          <w:tcPr>
            <w:tcW w:w="6061" w:type="dxa"/>
            <w:tcBorders>
              <w:top w:val="single" w:sz="4" w:space="0" w:color="auto"/>
              <w:left w:val="single" w:sz="4" w:space="0" w:color="auto"/>
              <w:bottom w:val="single" w:sz="4" w:space="0" w:color="auto"/>
              <w:right w:val="single" w:sz="4" w:space="0" w:color="auto"/>
            </w:tcBorders>
            <w:hideMark/>
          </w:tcPr>
          <w:p w:rsidR="0084086C" w:rsidRDefault="0084086C">
            <w:pPr>
              <w:pStyle w:val="a4"/>
              <w:ind w:left="0"/>
              <w:jc w:val="both"/>
              <w:rPr>
                <w:rFonts w:ascii="Times New Roman" w:hAnsi="Times New Roman"/>
                <w:sz w:val="28"/>
                <w:szCs w:val="28"/>
              </w:rPr>
            </w:pPr>
            <w:r>
              <w:rPr>
                <w:rFonts w:ascii="Times New Roman" w:hAnsi="Times New Roman"/>
                <w:sz w:val="28"/>
                <w:szCs w:val="28"/>
              </w:rPr>
              <w:t>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84086C" w:rsidRDefault="0084086C">
            <w:pPr>
              <w:pStyle w:val="a4"/>
              <w:ind w:left="0"/>
              <w:jc w:val="both"/>
              <w:rPr>
                <w:rFonts w:ascii="Times New Roman" w:hAnsi="Times New Roman"/>
                <w:sz w:val="28"/>
                <w:szCs w:val="28"/>
              </w:rPr>
            </w:pPr>
            <w:r>
              <w:rPr>
                <w:rFonts w:ascii="Times New Roman" w:hAnsi="Times New Roman"/>
                <w:sz w:val="28"/>
                <w:szCs w:val="28"/>
              </w:rPr>
              <w:t>-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84086C" w:rsidRDefault="0084086C">
            <w:pPr>
              <w:pStyle w:val="a4"/>
              <w:ind w:left="0"/>
              <w:jc w:val="both"/>
              <w:rPr>
                <w:rFonts w:ascii="Times New Roman" w:hAnsi="Times New Roman"/>
                <w:sz w:val="28"/>
                <w:szCs w:val="28"/>
              </w:rPr>
            </w:pPr>
            <w:r>
              <w:rPr>
                <w:rFonts w:ascii="Times New Roman" w:hAnsi="Times New Roman"/>
                <w:sz w:val="28"/>
                <w:szCs w:val="28"/>
              </w:rPr>
              <w:t>-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84086C" w:rsidRDefault="0084086C">
            <w:pPr>
              <w:pStyle w:val="a4"/>
              <w:ind w:left="0"/>
              <w:jc w:val="both"/>
              <w:rPr>
                <w:rFonts w:ascii="Times New Roman" w:hAnsi="Times New Roman"/>
                <w:sz w:val="28"/>
                <w:szCs w:val="28"/>
              </w:rPr>
            </w:pPr>
            <w:r>
              <w:rPr>
                <w:rFonts w:ascii="Times New Roman" w:hAnsi="Times New Roman"/>
                <w:sz w:val="28"/>
                <w:szCs w:val="28"/>
              </w:rPr>
              <w:t>- определение перечня видов и сбор статистических данных, необходимых для организации профилактической работы;</w:t>
            </w:r>
          </w:p>
          <w:p w:rsidR="0084086C" w:rsidRDefault="0084086C">
            <w:pPr>
              <w:pStyle w:val="a4"/>
              <w:ind w:left="0"/>
              <w:jc w:val="both"/>
              <w:rPr>
                <w:rFonts w:ascii="Times New Roman" w:hAnsi="Times New Roman"/>
                <w:sz w:val="28"/>
                <w:szCs w:val="28"/>
              </w:rPr>
            </w:pPr>
            <w:r>
              <w:rPr>
                <w:rFonts w:ascii="Times New Roman" w:hAnsi="Times New Roman"/>
                <w:sz w:val="28"/>
                <w:szCs w:val="28"/>
              </w:rPr>
              <w:t>- повышение квалификации кадрового состава контрольных органов;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84086C" w:rsidRDefault="0084086C">
            <w:pPr>
              <w:pStyle w:val="a4"/>
              <w:ind w:left="0"/>
              <w:jc w:val="both"/>
              <w:rPr>
                <w:rFonts w:ascii="Times New Roman" w:hAnsi="Times New Roman"/>
                <w:sz w:val="28"/>
                <w:szCs w:val="28"/>
              </w:rPr>
            </w:pPr>
            <w:proofErr w:type="gramStart"/>
            <w:r>
              <w:rPr>
                <w:rFonts w:ascii="Times New Roman" w:hAnsi="Times New Roman"/>
                <w:sz w:val="28"/>
                <w:szCs w:val="28"/>
              </w:rPr>
              <w:t xml:space="preserve">- выработка механизма взаимодействия подконтрольными с субъектами в целях оперативного доведения информации о содержании обязательных требований.  </w:t>
            </w:r>
            <w:proofErr w:type="gramEnd"/>
          </w:p>
        </w:tc>
      </w:tr>
      <w:tr w:rsidR="0084086C" w:rsidTr="0084086C">
        <w:tc>
          <w:tcPr>
            <w:tcW w:w="3402" w:type="dxa"/>
            <w:tcBorders>
              <w:top w:val="single" w:sz="4" w:space="0" w:color="auto"/>
              <w:left w:val="single" w:sz="4" w:space="0" w:color="auto"/>
              <w:bottom w:val="single" w:sz="4" w:space="0" w:color="auto"/>
              <w:right w:val="single" w:sz="4" w:space="0" w:color="auto"/>
            </w:tcBorders>
            <w:hideMark/>
          </w:tcPr>
          <w:p w:rsidR="0084086C" w:rsidRDefault="0084086C">
            <w:pPr>
              <w:pStyle w:val="a4"/>
              <w:ind w:left="0"/>
              <w:jc w:val="both"/>
              <w:rPr>
                <w:rFonts w:ascii="Times New Roman" w:hAnsi="Times New Roman"/>
                <w:sz w:val="28"/>
                <w:szCs w:val="28"/>
              </w:rPr>
            </w:pPr>
            <w:r>
              <w:rPr>
                <w:rFonts w:ascii="Times New Roman" w:hAnsi="Times New Roman"/>
                <w:sz w:val="28"/>
                <w:szCs w:val="28"/>
              </w:rPr>
              <w:t>Сроки и этапы реализации программы</w:t>
            </w:r>
          </w:p>
        </w:tc>
        <w:tc>
          <w:tcPr>
            <w:tcW w:w="6061" w:type="dxa"/>
            <w:tcBorders>
              <w:top w:val="single" w:sz="4" w:space="0" w:color="auto"/>
              <w:left w:val="single" w:sz="4" w:space="0" w:color="auto"/>
              <w:bottom w:val="single" w:sz="4" w:space="0" w:color="auto"/>
              <w:right w:val="single" w:sz="4" w:space="0" w:color="auto"/>
            </w:tcBorders>
            <w:hideMark/>
          </w:tcPr>
          <w:p w:rsidR="0084086C" w:rsidRDefault="0084086C">
            <w:pPr>
              <w:pStyle w:val="a4"/>
              <w:ind w:left="0"/>
              <w:jc w:val="both"/>
              <w:rPr>
                <w:rFonts w:ascii="Times New Roman" w:hAnsi="Times New Roman"/>
                <w:sz w:val="28"/>
                <w:szCs w:val="28"/>
              </w:rPr>
            </w:pPr>
            <w:r>
              <w:rPr>
                <w:rFonts w:ascii="Times New Roman" w:hAnsi="Times New Roman"/>
                <w:sz w:val="28"/>
                <w:szCs w:val="28"/>
              </w:rPr>
              <w:t>Программа утверждается на 2019 и на плановый период 2020-2021 годов</w:t>
            </w:r>
          </w:p>
        </w:tc>
      </w:tr>
      <w:tr w:rsidR="0084086C" w:rsidTr="0084086C">
        <w:tc>
          <w:tcPr>
            <w:tcW w:w="3402" w:type="dxa"/>
            <w:tcBorders>
              <w:top w:val="single" w:sz="4" w:space="0" w:color="auto"/>
              <w:left w:val="single" w:sz="4" w:space="0" w:color="auto"/>
              <w:bottom w:val="single" w:sz="4" w:space="0" w:color="auto"/>
              <w:right w:val="single" w:sz="4" w:space="0" w:color="auto"/>
            </w:tcBorders>
            <w:hideMark/>
          </w:tcPr>
          <w:p w:rsidR="0084086C" w:rsidRDefault="0084086C">
            <w:pPr>
              <w:pStyle w:val="a4"/>
              <w:ind w:left="0"/>
              <w:jc w:val="both"/>
              <w:rPr>
                <w:rFonts w:ascii="Times New Roman" w:hAnsi="Times New Roman"/>
                <w:sz w:val="28"/>
                <w:szCs w:val="28"/>
              </w:rPr>
            </w:pPr>
            <w:r>
              <w:rPr>
                <w:rFonts w:ascii="Times New Roman" w:hAnsi="Times New Roman"/>
                <w:sz w:val="28"/>
                <w:szCs w:val="28"/>
              </w:rPr>
              <w:t>Ожидаемые конечные результаты программы</w:t>
            </w:r>
          </w:p>
        </w:tc>
        <w:tc>
          <w:tcPr>
            <w:tcW w:w="6061" w:type="dxa"/>
            <w:tcBorders>
              <w:top w:val="single" w:sz="4" w:space="0" w:color="auto"/>
              <w:left w:val="single" w:sz="4" w:space="0" w:color="auto"/>
              <w:bottom w:val="single" w:sz="4" w:space="0" w:color="auto"/>
              <w:right w:val="single" w:sz="4" w:space="0" w:color="auto"/>
            </w:tcBorders>
            <w:hideMark/>
          </w:tcPr>
          <w:p w:rsidR="0084086C" w:rsidRDefault="0084086C">
            <w:pPr>
              <w:pStyle w:val="a4"/>
              <w:ind w:left="0"/>
              <w:jc w:val="both"/>
              <w:rPr>
                <w:rFonts w:ascii="Times New Roman" w:hAnsi="Times New Roman"/>
                <w:sz w:val="28"/>
                <w:szCs w:val="28"/>
              </w:rPr>
            </w:pPr>
            <w:r>
              <w:rPr>
                <w:rFonts w:ascii="Times New Roman" w:hAnsi="Times New Roman"/>
                <w:sz w:val="28"/>
                <w:szCs w:val="28"/>
              </w:rPr>
              <w:t>- снижение рисков причинения вреда охраняемым законом ценностям;</w:t>
            </w:r>
          </w:p>
          <w:p w:rsidR="0084086C" w:rsidRDefault="0084086C">
            <w:pPr>
              <w:pStyle w:val="a4"/>
              <w:ind w:left="0"/>
              <w:jc w:val="both"/>
              <w:rPr>
                <w:rFonts w:ascii="Times New Roman" w:hAnsi="Times New Roman"/>
                <w:sz w:val="28"/>
                <w:szCs w:val="28"/>
              </w:rPr>
            </w:pPr>
            <w:r>
              <w:rPr>
                <w:rFonts w:ascii="Times New Roman" w:hAnsi="Times New Roman"/>
                <w:sz w:val="28"/>
                <w:szCs w:val="28"/>
              </w:rPr>
              <w:t>- увеличение доли законопослушных подконтрольных субъектов;</w:t>
            </w:r>
          </w:p>
          <w:p w:rsidR="0084086C" w:rsidRDefault="0084086C">
            <w:pPr>
              <w:pStyle w:val="a4"/>
              <w:ind w:left="0"/>
              <w:jc w:val="both"/>
              <w:rPr>
                <w:rFonts w:ascii="Times New Roman" w:hAnsi="Times New Roman"/>
                <w:sz w:val="28"/>
                <w:szCs w:val="28"/>
              </w:rPr>
            </w:pPr>
            <w:r>
              <w:rPr>
                <w:rFonts w:ascii="Times New Roman" w:hAnsi="Times New Roman"/>
                <w:sz w:val="28"/>
                <w:szCs w:val="28"/>
              </w:rPr>
              <w:t>- внедрение новых способов профилактики;</w:t>
            </w:r>
          </w:p>
          <w:p w:rsidR="0084086C" w:rsidRDefault="0084086C">
            <w:pPr>
              <w:pStyle w:val="a4"/>
              <w:ind w:left="0"/>
              <w:jc w:val="both"/>
              <w:rPr>
                <w:rFonts w:ascii="Times New Roman" w:hAnsi="Times New Roman"/>
                <w:sz w:val="28"/>
                <w:szCs w:val="28"/>
              </w:rPr>
            </w:pPr>
            <w:r>
              <w:rPr>
                <w:rFonts w:ascii="Times New Roman" w:hAnsi="Times New Roman"/>
                <w:sz w:val="28"/>
                <w:szCs w:val="28"/>
              </w:rPr>
              <w:t>- обеспечение эффективной профилактической деятельности должностных лиц контрольного органа;</w:t>
            </w:r>
          </w:p>
          <w:p w:rsidR="0084086C" w:rsidRDefault="0084086C">
            <w:pPr>
              <w:pStyle w:val="a4"/>
              <w:ind w:left="0"/>
              <w:jc w:val="both"/>
              <w:rPr>
                <w:rFonts w:ascii="Times New Roman" w:hAnsi="Times New Roman"/>
                <w:sz w:val="28"/>
                <w:szCs w:val="28"/>
              </w:rPr>
            </w:pPr>
            <w:r>
              <w:rPr>
                <w:rFonts w:ascii="Times New Roman" w:hAnsi="Times New Roman"/>
                <w:sz w:val="28"/>
                <w:szCs w:val="28"/>
              </w:rPr>
              <w:t xml:space="preserve">- уменьшение административной нагрузки </w:t>
            </w:r>
            <w:proofErr w:type="gramStart"/>
            <w:r>
              <w:rPr>
                <w:rFonts w:ascii="Times New Roman" w:hAnsi="Times New Roman"/>
                <w:sz w:val="28"/>
                <w:szCs w:val="28"/>
              </w:rPr>
              <w:t>на</w:t>
            </w:r>
            <w:proofErr w:type="gramEnd"/>
            <w:r>
              <w:rPr>
                <w:rFonts w:ascii="Times New Roman" w:hAnsi="Times New Roman"/>
                <w:sz w:val="28"/>
                <w:szCs w:val="28"/>
              </w:rPr>
              <w:t xml:space="preserve"> подконтрольных субъектов;</w:t>
            </w:r>
          </w:p>
          <w:p w:rsidR="0084086C" w:rsidRDefault="0084086C">
            <w:pPr>
              <w:pStyle w:val="a4"/>
              <w:ind w:left="0"/>
              <w:jc w:val="both"/>
              <w:rPr>
                <w:rFonts w:ascii="Times New Roman" w:hAnsi="Times New Roman"/>
                <w:sz w:val="28"/>
                <w:szCs w:val="28"/>
              </w:rPr>
            </w:pPr>
            <w:r>
              <w:rPr>
                <w:rFonts w:ascii="Times New Roman" w:hAnsi="Times New Roman"/>
                <w:sz w:val="28"/>
                <w:szCs w:val="28"/>
              </w:rPr>
              <w:t xml:space="preserve">- обеспечение единообразия понимания предмета контроля подконтрольными </w:t>
            </w:r>
            <w:r>
              <w:rPr>
                <w:rFonts w:ascii="Times New Roman" w:hAnsi="Times New Roman"/>
                <w:sz w:val="28"/>
                <w:szCs w:val="28"/>
              </w:rPr>
              <w:lastRenderedPageBreak/>
              <w:t>субъектами;</w:t>
            </w:r>
          </w:p>
          <w:p w:rsidR="0084086C" w:rsidRDefault="0084086C">
            <w:pPr>
              <w:pStyle w:val="a4"/>
              <w:ind w:left="0"/>
              <w:jc w:val="both"/>
              <w:rPr>
                <w:rFonts w:ascii="Times New Roman" w:hAnsi="Times New Roman"/>
                <w:sz w:val="28"/>
                <w:szCs w:val="28"/>
              </w:rPr>
            </w:pPr>
            <w:r>
              <w:rPr>
                <w:rFonts w:ascii="Times New Roman" w:hAnsi="Times New Roman"/>
                <w:sz w:val="28"/>
                <w:szCs w:val="28"/>
              </w:rPr>
              <w:t>- мотивация подконтрольных субъектов к добросовестному поведению.</w:t>
            </w:r>
          </w:p>
        </w:tc>
      </w:tr>
    </w:tbl>
    <w:p w:rsidR="0084086C" w:rsidRDefault="0084086C" w:rsidP="0084086C">
      <w:pPr>
        <w:pStyle w:val="a4"/>
        <w:spacing w:after="0" w:line="240" w:lineRule="auto"/>
        <w:ind w:left="1080"/>
        <w:jc w:val="both"/>
        <w:rPr>
          <w:rFonts w:ascii="Times New Roman" w:hAnsi="Times New Roman"/>
          <w:sz w:val="28"/>
          <w:szCs w:val="28"/>
        </w:rPr>
      </w:pPr>
    </w:p>
    <w:p w:rsidR="0084086C" w:rsidRDefault="0084086C" w:rsidP="0084086C">
      <w:pPr>
        <w:pStyle w:val="a4"/>
        <w:spacing w:after="0" w:line="240" w:lineRule="auto"/>
        <w:ind w:left="1080"/>
        <w:jc w:val="both"/>
        <w:rPr>
          <w:rFonts w:ascii="Times New Roman" w:hAnsi="Times New Roman"/>
          <w:sz w:val="28"/>
          <w:szCs w:val="28"/>
        </w:rPr>
      </w:pPr>
    </w:p>
    <w:p w:rsidR="0084086C" w:rsidRDefault="0084086C" w:rsidP="0084086C">
      <w:pPr>
        <w:pStyle w:val="a4"/>
        <w:spacing w:after="0" w:line="240" w:lineRule="auto"/>
        <w:ind w:left="1080"/>
        <w:jc w:val="both"/>
        <w:rPr>
          <w:rFonts w:ascii="Times New Roman" w:hAnsi="Times New Roman"/>
          <w:sz w:val="28"/>
          <w:szCs w:val="28"/>
        </w:rPr>
      </w:pPr>
    </w:p>
    <w:p w:rsidR="0084086C" w:rsidRDefault="0084086C" w:rsidP="0084086C">
      <w:pPr>
        <w:pStyle w:val="a4"/>
        <w:spacing w:after="0" w:line="240" w:lineRule="auto"/>
        <w:ind w:left="1080"/>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.Анализ состояния подконтрольной сферы</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Администрацией города Ханты-Мансийска в лице органов Администрации города, уполномоченных на осуществление муниципального контроля (далее - органы муниципального контроля) осуществляются следующие виды муниципального контроля:</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муниципальный земельный контроль;</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муниципальный жилищный контроль;</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муниципальный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сохранностью автомобильных дорог местного значения;</w:t>
      </w:r>
    </w:p>
    <w:p w:rsidR="0084086C" w:rsidRDefault="0084086C" w:rsidP="0084086C">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м</w:t>
      </w:r>
      <w:r>
        <w:rPr>
          <w:rFonts w:ascii="Times New Roman" w:hAnsi="Times New Roman"/>
          <w:sz w:val="28"/>
          <w:szCs w:val="28"/>
        </w:rPr>
        <w:t xml:space="preserve">униципальный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eastAsia="Times New Roman" w:hAnsi="Times New Roman"/>
          <w:sz w:val="28"/>
          <w:szCs w:val="28"/>
          <w:lang w:eastAsia="ru-RU"/>
        </w:rPr>
        <w:t>;</w:t>
      </w:r>
    </w:p>
    <w:p w:rsidR="0084086C" w:rsidRDefault="0084086C" w:rsidP="0084086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муниципальный контроль в области использования и охраны особо охраняемых природных территорий местного значения;</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муниципальный контроль в области торговой деятельности;</w:t>
      </w:r>
    </w:p>
    <w:p w:rsidR="0084086C" w:rsidRDefault="0084086C" w:rsidP="0084086C">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муниципальный лесной контроль.</w:t>
      </w:r>
    </w:p>
    <w:p w:rsidR="0084086C" w:rsidRDefault="0084086C" w:rsidP="0084086C">
      <w:pPr>
        <w:pStyle w:val="a4"/>
        <w:spacing w:after="0" w:line="240" w:lineRule="auto"/>
        <w:ind w:left="1080"/>
        <w:jc w:val="center"/>
        <w:rPr>
          <w:rFonts w:ascii="Times New Roman" w:hAnsi="Times New Roman"/>
          <w:sz w:val="28"/>
          <w:szCs w:val="28"/>
        </w:rPr>
      </w:pP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Муниципальный земельный контроль.</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Муниципальный земельный контроль осуществляется на основании пункта 26 части 1 статьи 16 Федерального закона №131-ФЗ, статьи 72 Земельного кодекса Российской Федерации. </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качестве подконтрольных субъектов выступают юридические лица       и индивидуальные предприниматели, являющиеся субъектами земельных правоотношений на территории города Ханты-Мансийска.</w:t>
      </w:r>
    </w:p>
    <w:p w:rsidR="0084086C" w:rsidRDefault="0084086C" w:rsidP="0084086C">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Предметом муниципального земельного контроля является организация  и проведение контрольных мероприятий в отношении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области охраны и использования земель.</w:t>
      </w:r>
      <w:proofErr w:type="gramEnd"/>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Обязательные требования, требования, установленные муниципальными правовыми актами в сфере осуществления муниципального земельного контроля, регламентированы следующими правовыми актами:</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hyperlink r:id="rId5" w:tgtFrame="_blank" w:tooltip="Земельный кодекс Российской Федерации от 25.10.2001 N 136-ФЗ" w:history="1">
        <w:r>
          <w:rPr>
            <w:rStyle w:val="a3"/>
            <w:rFonts w:ascii="Times New Roman" w:eastAsia="Times New Roman" w:hAnsi="Times New Roman"/>
            <w:color w:val="auto"/>
            <w:sz w:val="28"/>
            <w:szCs w:val="28"/>
            <w:u w:val="none"/>
            <w:lang w:eastAsia="ru-RU"/>
          </w:rPr>
          <w:t>Земельный кодекс Российской Федерации</w:t>
        </w:r>
      </w:hyperlink>
      <w:r>
        <w:rPr>
          <w:rFonts w:ascii="Times New Roman" w:eastAsia="Times New Roman" w:hAnsi="Times New Roman"/>
          <w:sz w:val="28"/>
          <w:szCs w:val="28"/>
          <w:lang w:eastAsia="ru-RU"/>
        </w:rPr>
        <w:t>;</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Гражданский кодекс Российской Федерации (часть первая);</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Федеральный закон от 25.10.2001 №137-Ф3 "О введении в действие          Земельного кодекса Российской Федерации";</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постановление Правительства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4086C" w:rsidRDefault="0084086C" w:rsidP="0084086C">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 </w:t>
      </w:r>
      <w:r>
        <w:rPr>
          <w:rFonts w:ascii="Times New Roman" w:hAnsi="Times New Roman"/>
          <w:sz w:val="28"/>
          <w:szCs w:val="28"/>
        </w:rPr>
        <w:t>Решение Думы города Ханты-Мансийска от 26.09.2008 № 590 "О Правилах землепользования и застройки территории города Ханты-Мансийска".</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2018 году в рамках осуществления муниципального земельного контроля проведено 3 плановые  проверки в соответствии  с утвержденным планом проведения проверок на 2018 год.</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Мероприятия по контролю без взаимодействия с юридическими лицами осуществлялись в формате плановых (рейдовых) осмотров земельных участков. Всего за 2018 год проведено 37 мероприятий без взаимодействия с юридическими лицами (рейдовых мероприятий).</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итогам контрольных мероприятий выдано 1 предписание об устранении выявленных нарушений.</w:t>
      </w:r>
    </w:p>
    <w:p w:rsidR="0084086C" w:rsidRDefault="0084086C" w:rsidP="0084086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 Управление Федеральной службы государственной регистрации права, кадастра и картографии по ХМАО-Югре, для рассмотрения и принятия решения направлено 47 административных материалов:</w:t>
      </w:r>
    </w:p>
    <w:p w:rsidR="0084086C" w:rsidRDefault="0084086C" w:rsidP="0084086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ст. 7.1 КоАП РФ /самовольное занятие земельного участка/ - 30;</w:t>
      </w:r>
    </w:p>
    <w:p w:rsidR="0084086C" w:rsidRDefault="0084086C" w:rsidP="0084086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ст. 8.8 КоАП РФ /нецелевое использование земельного  участка/ - 17.</w:t>
      </w:r>
    </w:p>
    <w:p w:rsidR="0084086C" w:rsidRDefault="0084086C" w:rsidP="0084086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Рассмотрено - 47 административных материалов. Вынесены штрафы на общую сумму – 373 174,55 рублей.</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Муниципальный жилищный контроль.</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Муниципальный жилищный контроль осуществляется на основании пункта 6 части 1 статьи 16 Федерального закона от 06.10.2003 №131-ФЗ            "Об общих принципах организации местного самоуправления в Российской Федерации" (далее - Федеральный закон №131-ФЗ), статьи 20 Жилищного            кодекса Российской Федерации. </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качестве подконтрольных субъектов 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потребительские кооперативы, на территории города Ханты-Мансийска.</w:t>
      </w:r>
    </w:p>
    <w:p w:rsidR="0084086C" w:rsidRDefault="0084086C" w:rsidP="0084086C">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w:t>
      </w:r>
      <w:r>
        <w:rPr>
          <w:rFonts w:ascii="Times New Roman" w:eastAsia="Times New Roman" w:hAnsi="Times New Roman"/>
          <w:sz w:val="28"/>
          <w:szCs w:val="28"/>
          <w:lang w:eastAsia="ru-RU"/>
        </w:rPr>
        <w:lastRenderedPageBreak/>
        <w:t>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roofErr w:type="gramEnd"/>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hyperlink r:id="rId6" w:tgtFrame="_blank" w:tooltip="Жилищный кодекс Российской Федерации" w:history="1">
        <w:r>
          <w:rPr>
            <w:rStyle w:val="a3"/>
            <w:rFonts w:ascii="Times New Roman" w:eastAsia="Times New Roman" w:hAnsi="Times New Roman"/>
            <w:color w:val="auto"/>
            <w:sz w:val="28"/>
            <w:szCs w:val="28"/>
            <w:u w:val="none"/>
            <w:lang w:eastAsia="ru-RU"/>
          </w:rPr>
          <w:t>Жилищный кодекс Российской Федерации</w:t>
        </w:r>
      </w:hyperlink>
      <w:r>
        <w:rPr>
          <w:rFonts w:ascii="Times New Roman" w:eastAsia="Times New Roman" w:hAnsi="Times New Roman"/>
          <w:sz w:val="28"/>
          <w:szCs w:val="28"/>
          <w:lang w:eastAsia="ru-RU"/>
        </w:rPr>
        <w:t xml:space="preserve">; </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hyperlink r:id="rId7" w:tgtFrame="_blank" w:tooltip="Федеральный закон от 23 ноября 2009 г. N 261-ФЗ " w:history="1">
        <w:r>
          <w:rPr>
            <w:rStyle w:val="a3"/>
            <w:rFonts w:ascii="Times New Roman" w:eastAsia="Times New Roman" w:hAnsi="Times New Roman"/>
            <w:color w:val="auto"/>
            <w:sz w:val="28"/>
            <w:szCs w:val="28"/>
            <w:u w:val="none"/>
            <w:lang w:eastAsia="ru-RU"/>
          </w:rPr>
          <w:t>Федеральный закон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Pr>
          <w:rFonts w:ascii="Times New Roman" w:eastAsia="Times New Roman" w:hAnsi="Times New Roman"/>
          <w:sz w:val="28"/>
          <w:szCs w:val="28"/>
          <w:lang w:eastAsia="ru-RU"/>
        </w:rPr>
        <w:t>;</w:t>
      </w:r>
    </w:p>
    <w:p w:rsidR="0084086C" w:rsidRDefault="0084086C" w:rsidP="0084086C">
      <w:pPr>
        <w:spacing w:after="0" w:line="240" w:lineRule="auto"/>
        <w:ind w:firstLine="709"/>
        <w:jc w:val="both"/>
        <w:rPr>
          <w:rStyle w:val="a3"/>
          <w:color w:val="auto"/>
          <w:u w:val="none"/>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fldChar w:fldCharType="begin"/>
      </w:r>
      <w:r>
        <w:rPr>
          <w:rFonts w:ascii="Times New Roman" w:eastAsia="Times New Roman" w:hAnsi="Times New Roman"/>
          <w:sz w:val="28"/>
          <w:szCs w:val="28"/>
          <w:lang w:eastAsia="ru-RU"/>
        </w:rPr>
        <w:instrText xml:space="preserve"> HYPERLINK "https://www.n-vartovsk.ru/upload/iblock/9a1/a040a9569f4a3d0b57f6c32da98672bb.rtf" \o "Постановление Правительства РФ от 13 августа 2006 г. N 491 " \t "_blank" </w:instrText>
      </w:r>
      <w:r>
        <w:rPr>
          <w:rFonts w:ascii="Times New Roman" w:eastAsia="Times New Roman" w:hAnsi="Times New Roman"/>
          <w:sz w:val="28"/>
          <w:szCs w:val="28"/>
          <w:lang w:eastAsia="ru-RU"/>
        </w:rPr>
        <w:fldChar w:fldCharType="separate"/>
      </w:r>
      <w:r>
        <w:rPr>
          <w:rStyle w:val="a3"/>
          <w:rFonts w:ascii="Times New Roman" w:eastAsia="Times New Roman" w:hAnsi="Times New Roman"/>
          <w:color w:val="auto"/>
          <w:sz w:val="28"/>
          <w:szCs w:val="28"/>
          <w:u w:val="none"/>
          <w:lang w:eastAsia="ru-RU"/>
        </w:rPr>
        <w:t>остановление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eastAsia="Times New Roman" w:hAnsi="Times New Roman"/>
          <w:sz w:val="28"/>
          <w:szCs w:val="28"/>
          <w:lang w:eastAsia="ru-RU"/>
        </w:rPr>
        <w:fldChar w:fldCharType="end"/>
      </w:r>
    </w:p>
    <w:p w:rsidR="0084086C" w:rsidRDefault="0084086C" w:rsidP="0084086C">
      <w:pPr>
        <w:spacing w:after="0" w:line="240" w:lineRule="auto"/>
        <w:ind w:firstLine="709"/>
        <w:jc w:val="both"/>
      </w:pPr>
      <w:hyperlink r:id="rId8" w:tgtFrame="_blank" w:tooltip="Постановление Правительства РФ от 13 августа 2006 г. N 491 " w:history="1">
        <w:r>
          <w:rPr>
            <w:rStyle w:val="a3"/>
            <w:rFonts w:ascii="Times New Roman" w:eastAsia="Times New Roman" w:hAnsi="Times New Roman"/>
            <w:color w:val="auto"/>
            <w:sz w:val="28"/>
            <w:szCs w:val="28"/>
            <w:u w:val="none"/>
            <w:lang w:eastAsia="ru-RU"/>
          </w:rPr>
          <w:t xml:space="preserve">- </w:t>
        </w:r>
        <w:proofErr w:type="gramStart"/>
        <w:r>
          <w:rPr>
            <w:rStyle w:val="a3"/>
            <w:rFonts w:ascii="Times New Roman" w:eastAsia="Times New Roman" w:hAnsi="Times New Roman"/>
            <w:color w:val="auto"/>
            <w:sz w:val="28"/>
            <w:szCs w:val="28"/>
            <w:u w:val="none"/>
            <w:lang w:eastAsia="ru-RU"/>
          </w:rPr>
          <w:t>п</w:t>
        </w:r>
        <w:proofErr w:type="gramEnd"/>
      </w:hyperlink>
      <w:hyperlink r:id="rId9" w:tgtFrame="_blank" w:tooltip="Постановление Правительства РФ от 6 мая 2011 г. N 354 " w:history="1">
        <w:r>
          <w:rPr>
            <w:rStyle w:val="a3"/>
            <w:rFonts w:ascii="Times New Roman" w:eastAsia="Times New Roman" w:hAnsi="Times New Roman"/>
            <w:color w:val="auto"/>
            <w:sz w:val="28"/>
            <w:szCs w:val="28"/>
            <w:u w:val="none"/>
            <w:lang w:eastAsia="ru-RU"/>
          </w:rPr>
          <w:t>остановление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hyperlink>
      <w:r>
        <w:rPr>
          <w:rFonts w:ascii="Times New Roman" w:eastAsia="Times New Roman" w:hAnsi="Times New Roman"/>
          <w:sz w:val="28"/>
          <w:szCs w:val="28"/>
          <w:lang w:eastAsia="ru-RU"/>
        </w:rPr>
        <w:t>;</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fldChar w:fldCharType="begin"/>
      </w:r>
      <w:r>
        <w:rPr>
          <w:rFonts w:ascii="Times New Roman" w:eastAsia="Times New Roman" w:hAnsi="Times New Roman"/>
          <w:sz w:val="28"/>
          <w:szCs w:val="28"/>
          <w:lang w:eastAsia="ru-RU"/>
        </w:rPr>
        <w:instrText xml:space="preserve"> HYPERLINK "https://www.n-vartovsk.ru/upload/iblock/db3/fb4695ae12f842698091cf8b50070b5b.rtf" \o "Постановление Правительства РФ от 3 апреля 2013 г. N 290 " \t "_blank" </w:instrText>
      </w:r>
      <w:r>
        <w:rPr>
          <w:rFonts w:ascii="Times New Roman" w:eastAsia="Times New Roman" w:hAnsi="Times New Roman"/>
          <w:sz w:val="28"/>
          <w:szCs w:val="28"/>
          <w:lang w:eastAsia="ru-RU"/>
        </w:rPr>
        <w:fldChar w:fldCharType="separate"/>
      </w:r>
      <w:r>
        <w:rPr>
          <w:rStyle w:val="a3"/>
          <w:rFonts w:ascii="Times New Roman" w:eastAsia="Times New Roman" w:hAnsi="Times New Roman"/>
          <w:color w:val="auto"/>
          <w:sz w:val="28"/>
          <w:szCs w:val="28"/>
          <w:u w:val="none"/>
          <w:lang w:eastAsia="ru-RU"/>
        </w:rPr>
        <w:t>остановление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rFonts w:ascii="Times New Roman" w:eastAsia="Times New Roman" w:hAnsi="Times New Roman"/>
          <w:sz w:val="28"/>
          <w:szCs w:val="28"/>
          <w:lang w:eastAsia="ru-RU"/>
        </w:rPr>
        <w:fldChar w:fldCharType="end"/>
      </w:r>
      <w:r>
        <w:rPr>
          <w:rFonts w:ascii="Times New Roman" w:eastAsia="Times New Roman" w:hAnsi="Times New Roman"/>
          <w:sz w:val="28"/>
          <w:szCs w:val="28"/>
          <w:lang w:eastAsia="ru-RU"/>
        </w:rPr>
        <w:t>;</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постановление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w:t>
      </w:r>
    </w:p>
    <w:p w:rsidR="0084086C" w:rsidRDefault="0084086C" w:rsidP="0084086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Решение Думы города Ханты-Мансийска от 02.06.2014 № 517-V РД</w:t>
      </w:r>
    </w:p>
    <w:p w:rsidR="0084086C" w:rsidRDefault="0084086C" w:rsidP="0084086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 Правилах благоустройства территории города Ханты-Мансийска".</w:t>
      </w:r>
    </w:p>
    <w:p w:rsidR="0084086C" w:rsidRDefault="0084086C" w:rsidP="0084086C">
      <w:pPr>
        <w:autoSpaceDE w:val="0"/>
        <w:autoSpaceDN w:val="0"/>
        <w:adjustRightInd w:val="0"/>
        <w:spacing w:after="0" w:line="240" w:lineRule="auto"/>
        <w:ind w:firstLine="708"/>
        <w:jc w:val="both"/>
        <w:outlineLvl w:val="0"/>
        <w:rPr>
          <w:rFonts w:ascii="Times New Roman" w:eastAsia="Times New Roman" w:hAnsi="Times New Roman"/>
          <w:sz w:val="28"/>
          <w:szCs w:val="28"/>
        </w:rPr>
      </w:pPr>
      <w:r>
        <w:rPr>
          <w:rFonts w:ascii="Times New Roman" w:eastAsia="Times New Roman" w:hAnsi="Times New Roman"/>
          <w:sz w:val="28"/>
          <w:szCs w:val="28"/>
          <w:lang w:eastAsia="ru-RU"/>
        </w:rPr>
        <w:t xml:space="preserve">В 2018 году в рамках осуществления муниципального жилищного контроля </w:t>
      </w:r>
      <w:r>
        <w:rPr>
          <w:rFonts w:ascii="Times New Roman" w:eastAsia="Times New Roman" w:hAnsi="Times New Roman"/>
          <w:sz w:val="28"/>
          <w:szCs w:val="28"/>
        </w:rPr>
        <w:t>плановые и внеплановые</w:t>
      </w:r>
      <w:r>
        <w:rPr>
          <w:rFonts w:ascii="Times New Roman" w:eastAsia="Times New Roman" w:hAnsi="Times New Roman"/>
          <w:b/>
          <w:sz w:val="28"/>
          <w:szCs w:val="28"/>
        </w:rPr>
        <w:t xml:space="preserve"> </w:t>
      </w:r>
      <w:r>
        <w:rPr>
          <w:rFonts w:ascii="Times New Roman" w:eastAsia="Times New Roman" w:hAnsi="Times New Roman"/>
          <w:sz w:val="28"/>
          <w:szCs w:val="28"/>
        </w:rPr>
        <w:t>проверки юридических лиц и индивидуальных предпринимателей не проводились.</w:t>
      </w:r>
    </w:p>
    <w:p w:rsidR="0084086C" w:rsidRDefault="0084086C" w:rsidP="0084086C">
      <w:pPr>
        <w:autoSpaceDE w:val="0"/>
        <w:autoSpaceDN w:val="0"/>
        <w:adjustRightInd w:val="0"/>
        <w:spacing w:after="0" w:line="24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Проведены комиссионные обследования 54 квартир, из них 35 муниципальных квартир /соблюдение правил пользования жилым помещением/.</w:t>
      </w:r>
    </w:p>
    <w:p w:rsidR="0084086C" w:rsidRDefault="0084086C" w:rsidP="0084086C">
      <w:pPr>
        <w:autoSpaceDE w:val="0"/>
        <w:autoSpaceDN w:val="0"/>
        <w:adjustRightInd w:val="0"/>
        <w:spacing w:after="0" w:line="240" w:lineRule="auto"/>
        <w:ind w:firstLine="708"/>
        <w:jc w:val="both"/>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Выявлено 8 нарушений, из них:</w:t>
      </w:r>
    </w:p>
    <w:p w:rsidR="0084086C" w:rsidRDefault="0084086C" w:rsidP="0084086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- 4 /нарушение правил использования жилого помещения/;</w:t>
      </w:r>
    </w:p>
    <w:p w:rsidR="0084086C" w:rsidRDefault="0084086C" w:rsidP="0084086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- 4/проживание без договора служебного найма/.</w:t>
      </w:r>
    </w:p>
    <w:p w:rsidR="0084086C" w:rsidRDefault="0084086C" w:rsidP="0084086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Нарушения устранены.</w:t>
      </w:r>
    </w:p>
    <w:p w:rsidR="0084086C" w:rsidRDefault="0084086C" w:rsidP="0084086C">
      <w:pPr>
        <w:spacing w:after="0" w:line="240" w:lineRule="auto"/>
        <w:ind w:firstLine="709"/>
        <w:jc w:val="both"/>
        <w:rPr>
          <w:rFonts w:ascii="Times New Roman" w:eastAsia="Times New Roman" w:hAnsi="Times New Roman"/>
          <w:sz w:val="28"/>
          <w:szCs w:val="28"/>
          <w:lang w:eastAsia="ru-RU"/>
        </w:rPr>
      </w:pPr>
    </w:p>
    <w:p w:rsidR="0084086C" w:rsidRDefault="0084086C" w:rsidP="0084086C">
      <w:pPr>
        <w:spacing w:after="0" w:line="240" w:lineRule="auto"/>
        <w:ind w:firstLine="709"/>
        <w:jc w:val="both"/>
        <w:rPr>
          <w:rFonts w:ascii="Times New Roman" w:eastAsia="Times New Roman" w:hAnsi="Times New Roman"/>
          <w:sz w:val="28"/>
          <w:szCs w:val="28"/>
          <w:lang w:eastAsia="ru-RU"/>
        </w:rPr>
      </w:pPr>
    </w:p>
    <w:p w:rsidR="0084086C" w:rsidRDefault="0084086C" w:rsidP="0084086C">
      <w:pPr>
        <w:spacing w:after="0" w:line="240" w:lineRule="auto"/>
        <w:ind w:firstLine="709"/>
        <w:jc w:val="both"/>
        <w:rPr>
          <w:rFonts w:ascii="Times New Roman" w:eastAsia="Times New Roman" w:hAnsi="Times New Roman"/>
          <w:sz w:val="28"/>
          <w:szCs w:val="28"/>
          <w:lang w:eastAsia="ru-RU"/>
        </w:rPr>
      </w:pP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Мероприятия по контролю без взаимодействия с юридическими лицами осуществлялись в формате плановых (рейдовых) осмотров территорий. </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Муниципальный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сохранностью автомобильных дорог местного значения.</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Муниципальный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сохранностью автомобильных дорог местного значения в городе Ханты-Мансийске осуществляется на основании пункта 5 части 1 статьи 16 Федерального закона №131-ФЗ, статьи 13.1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качестве подконтрольных субъектов выступают юридические лица               и индивидуальные предприниматели, являющиеся субъектами правоотношений в сфере дорожной деятельности на территории города Ханты-Мансийска.</w:t>
      </w:r>
    </w:p>
    <w:p w:rsidR="0084086C" w:rsidRDefault="0084086C" w:rsidP="0084086C">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Предметом муниципального контроля за сохранностью автомобильных дорог местного значения является организация и проведение контрольных мероприятий в отношении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области дорожной деятельности в границах красных линий автомобильных</w:t>
      </w:r>
      <w:proofErr w:type="gramEnd"/>
      <w:r>
        <w:rPr>
          <w:rFonts w:ascii="Times New Roman" w:eastAsia="Times New Roman" w:hAnsi="Times New Roman"/>
          <w:sz w:val="28"/>
          <w:szCs w:val="28"/>
          <w:lang w:eastAsia="ru-RU"/>
        </w:rPr>
        <w:t xml:space="preserve"> дорог местного значения.</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Обязательные требования, требования, установленные муниципальными правовыми актами в сфере осуществления муниципального </w:t>
      </w:r>
      <w:proofErr w:type="gramStart"/>
      <w:r>
        <w:rPr>
          <w:rFonts w:ascii="Times New Roman" w:eastAsia="Times New Roman" w:hAnsi="Times New Roman"/>
          <w:sz w:val="28"/>
          <w:szCs w:val="28"/>
          <w:lang w:eastAsia="ru-RU"/>
        </w:rPr>
        <w:t>контроля  за</w:t>
      </w:r>
      <w:proofErr w:type="gramEnd"/>
      <w:r>
        <w:rPr>
          <w:rFonts w:ascii="Times New Roman" w:eastAsia="Times New Roman" w:hAnsi="Times New Roman"/>
          <w:sz w:val="28"/>
          <w:szCs w:val="28"/>
          <w:lang w:eastAsia="ru-RU"/>
        </w:rPr>
        <w:t xml:space="preserve"> сохранностью автомобильных дорог местного значения, регламентированы следующими правовыми актами:</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hyperlink r:id="rId10" w:tgtFrame="_blank" w:tooltip="Федеральный закон от 8 ноября 2007 г. N 257-ФЗ " w:history="1">
        <w:r>
          <w:rPr>
            <w:rStyle w:val="a3"/>
            <w:rFonts w:ascii="Times New Roman" w:eastAsia="Times New Roman" w:hAnsi="Times New Roman"/>
            <w:color w:val="auto"/>
            <w:sz w:val="28"/>
            <w:szCs w:val="28"/>
            <w:u w:val="none"/>
            <w:lang w:eastAsia="ru-RU"/>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Pr>
          <w:rFonts w:ascii="Times New Roman" w:eastAsia="Times New Roman" w:hAnsi="Times New Roman"/>
          <w:sz w:val="28"/>
          <w:szCs w:val="28"/>
          <w:lang w:eastAsia="ru-RU"/>
        </w:rPr>
        <w:t>;</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ГОСТ </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Строительные нормы и правила СНиП 3.06.03-85 "Автомобильные            дороги";</w:t>
      </w:r>
    </w:p>
    <w:p w:rsidR="0084086C" w:rsidRDefault="0084086C" w:rsidP="0084086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Решение Думы города Ханты-Мансийска от 02.06.2014 № 517-V РД</w:t>
      </w:r>
    </w:p>
    <w:p w:rsidR="0084086C" w:rsidRDefault="0084086C" w:rsidP="0084086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 Правилах благоустройства территории города Ханты-Мансийска".</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2018 году в рамках осуществления муниципального </w:t>
      </w:r>
      <w:proofErr w:type="gramStart"/>
      <w:r>
        <w:rPr>
          <w:rFonts w:ascii="Times New Roman" w:eastAsia="Times New Roman" w:hAnsi="Times New Roman"/>
          <w:sz w:val="28"/>
          <w:szCs w:val="28"/>
          <w:lang w:eastAsia="ru-RU"/>
        </w:rPr>
        <w:t>контроля за</w:t>
      </w:r>
      <w:proofErr w:type="gramEnd"/>
      <w:r>
        <w:rPr>
          <w:rFonts w:ascii="Times New Roman" w:eastAsia="Times New Roman" w:hAnsi="Times New Roman"/>
          <w:sz w:val="28"/>
          <w:szCs w:val="28"/>
          <w:lang w:eastAsia="ru-RU"/>
        </w:rPr>
        <w:t xml:space="preserve"> сохранностью автомобильных дорог местного значения в городе Ханты-Мансийске проведена 1 плановая  проверка в соответствии  с утвержденным планом проведения проверок на 2018 год.</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Мероприятия по контролю без взаимодействия с юридическими лицами осуществлялись в формате плановых (рейдовых) осмотров территорий автомобильных дорог местного значения в границах красных линий. </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 М</w:t>
      </w:r>
      <w:r>
        <w:rPr>
          <w:rFonts w:ascii="Times New Roman" w:hAnsi="Times New Roman"/>
          <w:sz w:val="28"/>
          <w:szCs w:val="28"/>
        </w:rPr>
        <w:t xml:space="preserve">униципальный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Pr>
          <w:rFonts w:ascii="Times New Roman" w:hAnsi="Times New Roman"/>
          <w:sz w:val="28"/>
          <w:szCs w:val="28"/>
        </w:rPr>
        <w:t xml:space="preserve">униципальный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 </w:t>
      </w:r>
      <w:r>
        <w:rPr>
          <w:rFonts w:ascii="Times New Roman" w:eastAsia="Times New Roman" w:hAnsi="Times New Roman"/>
          <w:sz w:val="28"/>
          <w:szCs w:val="28"/>
          <w:lang w:eastAsia="ru-RU"/>
        </w:rPr>
        <w:t>осуществляется на основании статьи 5 Закона Российской      Федерации от 21.02.1992 №2395-1 "О недрах".</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качестве подконтрольных субъектов выступают юридические лица                и индивидуальные предприниматели, осуществляющие деятельность в сфере недропользования.</w:t>
      </w:r>
    </w:p>
    <w:p w:rsidR="0084086C" w:rsidRDefault="0084086C" w:rsidP="0084086C">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Предметом м</w:t>
      </w:r>
      <w:r>
        <w:rPr>
          <w:rFonts w:ascii="Times New Roman" w:hAnsi="Times New Roman"/>
          <w:sz w:val="28"/>
          <w:szCs w:val="28"/>
        </w:rPr>
        <w:t xml:space="preserve">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Pr>
          <w:rFonts w:ascii="Times New Roman" w:eastAsia="Times New Roman" w:hAnsi="Times New Roman"/>
          <w:sz w:val="28"/>
          <w:szCs w:val="28"/>
          <w:lang w:eastAsia="ru-RU"/>
        </w:rPr>
        <w:t>является организация и проведение контрольных мероприятий в отношении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 а также организация и проведение мероприятий по профилактике нарушений указанных требований, мероприятий по контролю, осуществляемых</w:t>
      </w:r>
      <w:proofErr w:type="gramEnd"/>
      <w:r>
        <w:rPr>
          <w:rFonts w:ascii="Times New Roman" w:eastAsia="Times New Roman" w:hAnsi="Times New Roman"/>
          <w:sz w:val="28"/>
          <w:szCs w:val="28"/>
          <w:lang w:eastAsia="ru-RU"/>
        </w:rPr>
        <w:t xml:space="preserve"> без взаимодействия с юридическими лицами, индивидуальными предпринимателями, в сфере недропользования.</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Обязательные требования, требования, установленные муниципальными правовыми актами в сфере осуществления муниципального </w:t>
      </w:r>
      <w:proofErr w:type="gramStart"/>
      <w:r>
        <w:rPr>
          <w:rFonts w:ascii="Times New Roman" w:eastAsia="Times New Roman" w:hAnsi="Times New Roman"/>
          <w:sz w:val="28"/>
          <w:szCs w:val="28"/>
          <w:lang w:eastAsia="ru-RU"/>
        </w:rPr>
        <w:t>контроля за</w:t>
      </w:r>
      <w:proofErr w:type="gramEnd"/>
      <w:r>
        <w:rPr>
          <w:rFonts w:ascii="Times New Roman" w:eastAsia="Times New Roman" w:hAnsi="Times New Roman"/>
          <w:sz w:val="28"/>
          <w:szCs w:val="28"/>
          <w:lang w:eastAsia="ru-RU"/>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города Ханты-Мансийска, регламентированы следующими правовыми актами:</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hyperlink r:id="rId11" w:tgtFrame="_blank" w:tooltip="Закон РФ от 21.02.1992г. N 2395-I _О недрах" w:history="1">
        <w:r>
          <w:rPr>
            <w:rStyle w:val="a3"/>
            <w:rFonts w:ascii="Times New Roman" w:eastAsia="Times New Roman" w:hAnsi="Times New Roman"/>
            <w:color w:val="auto"/>
            <w:sz w:val="28"/>
            <w:szCs w:val="28"/>
            <w:u w:val="none"/>
            <w:lang w:eastAsia="ru-RU"/>
          </w:rPr>
          <w:t>Закон Российской Федерации от 21.02.1992 №2395-1 "О недрах</w:t>
        </w:r>
      </w:hyperlink>
      <w:r>
        <w:rPr>
          <w:rFonts w:ascii="Times New Roman" w:eastAsia="Times New Roman" w:hAnsi="Times New Roman"/>
          <w:sz w:val="28"/>
          <w:szCs w:val="28"/>
          <w:lang w:eastAsia="ru-RU"/>
        </w:rPr>
        <w:t>";</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hyperlink r:id="rId12" w:tgtFrame="_blank" w:tooltip="Закон ХМАО - Югры от 17.10.2005 г. N 82 О пользовании участками недр местного значения на территории ХМАО-Югры" w:history="1">
        <w:r>
          <w:rPr>
            <w:rStyle w:val="a3"/>
            <w:rFonts w:ascii="Times New Roman" w:eastAsia="Times New Roman" w:hAnsi="Times New Roman"/>
            <w:color w:val="auto"/>
            <w:sz w:val="28"/>
            <w:szCs w:val="28"/>
            <w:u w:val="none"/>
            <w:lang w:eastAsia="ru-RU"/>
          </w:rPr>
          <w:t>Закон Ханты-Мансийского автономного округа - Югры от 17.10.2005 №82 "О пользовании участками недр местного значения на территории Ханты-Мансийского автономного округа - Югры</w:t>
        </w:r>
      </w:hyperlink>
      <w:r>
        <w:rPr>
          <w:rFonts w:ascii="Times New Roman" w:eastAsia="Times New Roman" w:hAnsi="Times New Roman"/>
          <w:sz w:val="28"/>
          <w:szCs w:val="28"/>
          <w:lang w:eastAsia="ru-RU"/>
        </w:rPr>
        <w:t>";</w:t>
      </w:r>
    </w:p>
    <w:p w:rsidR="0084086C" w:rsidRDefault="0084086C" w:rsidP="0084086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Решение Думы города Ханты-Мансийска от 02.06.2014 № 517-V РД</w:t>
      </w:r>
    </w:p>
    <w:p w:rsidR="0084086C" w:rsidRDefault="0084086C" w:rsidP="0084086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 Правилах благоустройства территории города Ханты-Мансийска".</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2018 году в рамках осуществления м</w:t>
      </w:r>
      <w:r>
        <w:rPr>
          <w:rFonts w:ascii="Times New Roman" w:hAnsi="Times New Roman"/>
          <w:sz w:val="28"/>
          <w:szCs w:val="28"/>
        </w:rPr>
        <w:t xml:space="preserve">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w:t>
      </w:r>
      <w:r>
        <w:rPr>
          <w:rFonts w:ascii="Times New Roman" w:hAnsi="Times New Roman"/>
          <w:sz w:val="28"/>
          <w:szCs w:val="28"/>
        </w:rPr>
        <w:lastRenderedPageBreak/>
        <w:t>связанных с добычей полезных ископаемых</w:t>
      </w:r>
      <w:r>
        <w:rPr>
          <w:rFonts w:ascii="Times New Roman" w:eastAsia="Times New Roman" w:hAnsi="Times New Roman"/>
          <w:sz w:val="28"/>
          <w:szCs w:val="28"/>
          <w:lang w:eastAsia="ru-RU"/>
        </w:rPr>
        <w:t xml:space="preserve"> на территории города Ханты-Мансийска плановые и внеплановые проверки не проводились.</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Мероприятия по контролю без взаимодействия с юридическими лицами не осуществлялись. </w:t>
      </w:r>
    </w:p>
    <w:p w:rsidR="0084086C" w:rsidRDefault="0084086C" w:rsidP="0084086C">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1.6.</w:t>
      </w:r>
      <w:r>
        <w:rPr>
          <w:rFonts w:ascii="Times New Roman" w:hAnsi="Times New Roman"/>
          <w:sz w:val="28"/>
          <w:szCs w:val="28"/>
        </w:rPr>
        <w:t xml:space="preserve">  Муниципальный контроль в области использования и охраны особо охраняемых природных территорий местного значения.</w:t>
      </w:r>
    </w:p>
    <w:p w:rsidR="0084086C" w:rsidRDefault="0084086C" w:rsidP="0084086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Муниципальный контроль в области использования и </w:t>
      </w:r>
      <w:proofErr w:type="gramStart"/>
      <w:r>
        <w:rPr>
          <w:rFonts w:ascii="Times New Roman" w:hAnsi="Times New Roman"/>
          <w:sz w:val="28"/>
          <w:szCs w:val="28"/>
        </w:rPr>
        <w:t>охраны</w:t>
      </w:r>
      <w:proofErr w:type="gramEnd"/>
      <w:r>
        <w:rPr>
          <w:rFonts w:ascii="Times New Roman" w:hAnsi="Times New Roman"/>
          <w:sz w:val="28"/>
          <w:szCs w:val="28"/>
        </w:rPr>
        <w:t xml:space="preserve"> особо охраняемых природных территорий местного значения в городе Ханты-Мансийске осуществляется на основании пункта 30 части 1 статьи 16 Федерального </w:t>
      </w:r>
      <w:hyperlink r:id="rId13" w:history="1">
        <w:r>
          <w:rPr>
            <w:rStyle w:val="a3"/>
            <w:rFonts w:ascii="Times New Roman" w:hAnsi="Times New Roman"/>
            <w:color w:val="auto"/>
            <w:sz w:val="28"/>
            <w:szCs w:val="28"/>
            <w:u w:val="none"/>
          </w:rPr>
          <w:t>закон</w:t>
        </w:r>
      </w:hyperlink>
      <w:r>
        <w:rPr>
          <w:rFonts w:ascii="Times New Roman" w:hAnsi="Times New Roman"/>
          <w:sz w:val="28"/>
          <w:szCs w:val="28"/>
        </w:rPr>
        <w:t>а от 06.10.2003 № 131-ФЗ "Об общих принципах организации местного самоуправления в Российской Федерации".</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 </w:t>
      </w:r>
      <w:r>
        <w:rPr>
          <w:rFonts w:ascii="Times New Roman" w:eastAsia="Times New Roman" w:hAnsi="Times New Roman"/>
          <w:sz w:val="28"/>
          <w:szCs w:val="28"/>
          <w:lang w:eastAsia="ru-RU"/>
        </w:rPr>
        <w:t>В качестве подконтрольных субъектов выступают юридические лица                и индивидуальные предприниматели, осуществляющие деятельность в сфере использования и охраны особо охраняемых природных территорий местного значения.</w:t>
      </w:r>
    </w:p>
    <w:p w:rsidR="0084086C" w:rsidRDefault="0084086C" w:rsidP="0084086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Предметом муниципального контроля является соблюдение юридическими лицами, индивидуальными предпринимателями обязательных требований к использованию и охране особо охраняемых природных территорий местного значения города Ханты-Мансийска, установленных законодательством Российской Федерации, законодательством Ханты-Мансийского автономного округа - Югры, муниципальными правовыми актами города Ханты-Мансийска</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Обязательные требования, требования, установленные муниципальными правовыми актами в сфере осуществления муниципального контроля </w:t>
      </w:r>
      <w:r>
        <w:rPr>
          <w:rFonts w:ascii="Times New Roman" w:hAnsi="Times New Roman"/>
          <w:sz w:val="28"/>
          <w:szCs w:val="28"/>
        </w:rPr>
        <w:t xml:space="preserve">в области использования и </w:t>
      </w:r>
      <w:proofErr w:type="gramStart"/>
      <w:r>
        <w:rPr>
          <w:rFonts w:ascii="Times New Roman" w:hAnsi="Times New Roman"/>
          <w:sz w:val="28"/>
          <w:szCs w:val="28"/>
        </w:rPr>
        <w:t>охраны</w:t>
      </w:r>
      <w:proofErr w:type="gramEnd"/>
      <w:r>
        <w:rPr>
          <w:rFonts w:ascii="Times New Roman" w:hAnsi="Times New Roman"/>
          <w:sz w:val="28"/>
          <w:szCs w:val="28"/>
        </w:rPr>
        <w:t xml:space="preserve"> особо охраняемых природных территорий местного значения</w:t>
      </w:r>
      <w:r>
        <w:rPr>
          <w:rFonts w:ascii="Times New Roman" w:eastAsia="Times New Roman" w:hAnsi="Times New Roman"/>
          <w:sz w:val="28"/>
          <w:szCs w:val="28"/>
          <w:lang w:eastAsia="ru-RU"/>
        </w:rPr>
        <w:t xml:space="preserve"> на территории города Ханты-Мансийска, регламентированы следующими правовыми актами:</w:t>
      </w:r>
    </w:p>
    <w:p w:rsidR="0084086C" w:rsidRDefault="0084086C" w:rsidP="0084086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Федеральный </w:t>
      </w:r>
      <w:hyperlink r:id="rId14" w:history="1">
        <w:r>
          <w:rPr>
            <w:rStyle w:val="a3"/>
            <w:rFonts w:ascii="Times New Roman" w:hAnsi="Times New Roman"/>
            <w:color w:val="auto"/>
            <w:sz w:val="28"/>
            <w:szCs w:val="28"/>
            <w:u w:val="none"/>
          </w:rPr>
          <w:t>закон</w:t>
        </w:r>
      </w:hyperlink>
      <w:r>
        <w:rPr>
          <w:rFonts w:ascii="Times New Roman" w:hAnsi="Times New Roman"/>
          <w:sz w:val="28"/>
          <w:szCs w:val="28"/>
        </w:rPr>
        <w:t xml:space="preserve"> от 14.03.1995 N 33-ФЗ "Об особо охраняемых природных территориях";</w:t>
      </w:r>
    </w:p>
    <w:p w:rsidR="0084086C" w:rsidRDefault="0084086C" w:rsidP="0084086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Федеральный </w:t>
      </w:r>
      <w:hyperlink r:id="rId15" w:history="1">
        <w:r>
          <w:rPr>
            <w:rStyle w:val="a3"/>
            <w:rFonts w:ascii="Times New Roman" w:hAnsi="Times New Roman"/>
            <w:color w:val="auto"/>
            <w:sz w:val="28"/>
            <w:szCs w:val="28"/>
            <w:u w:val="none"/>
          </w:rPr>
          <w:t>закон</w:t>
        </w:r>
      </w:hyperlink>
      <w:r>
        <w:rPr>
          <w:rFonts w:ascii="Times New Roman" w:hAnsi="Times New Roman"/>
          <w:sz w:val="28"/>
          <w:szCs w:val="28"/>
        </w:rPr>
        <w:t xml:space="preserve"> от 10.01.2002 N 7-ФЗ "Об охране окружающей среды";</w:t>
      </w:r>
    </w:p>
    <w:p w:rsidR="0084086C" w:rsidRDefault="0084086C" w:rsidP="0084086C">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 </w:t>
      </w:r>
      <w:r>
        <w:rPr>
          <w:rFonts w:ascii="Times New Roman" w:hAnsi="Times New Roman"/>
          <w:sz w:val="28"/>
          <w:szCs w:val="28"/>
        </w:rPr>
        <w:t>- Решение Думы города Ханты-Мансийска от 02.06.2014 № 517-V РД</w:t>
      </w:r>
    </w:p>
    <w:p w:rsidR="0084086C" w:rsidRDefault="0084086C" w:rsidP="0084086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 Правилах благоустройства территории города Ханты-Мансийска".</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2018 году в рамках осуществления м</w:t>
      </w:r>
      <w:r>
        <w:rPr>
          <w:rFonts w:ascii="Times New Roman" w:hAnsi="Times New Roman"/>
          <w:sz w:val="28"/>
          <w:szCs w:val="28"/>
        </w:rPr>
        <w:t xml:space="preserve">униципального контроля в области использования и </w:t>
      </w:r>
      <w:proofErr w:type="gramStart"/>
      <w:r>
        <w:rPr>
          <w:rFonts w:ascii="Times New Roman" w:hAnsi="Times New Roman"/>
          <w:sz w:val="28"/>
          <w:szCs w:val="28"/>
        </w:rPr>
        <w:t>охраны</w:t>
      </w:r>
      <w:proofErr w:type="gramEnd"/>
      <w:r>
        <w:rPr>
          <w:rFonts w:ascii="Times New Roman" w:hAnsi="Times New Roman"/>
          <w:sz w:val="28"/>
          <w:szCs w:val="28"/>
        </w:rPr>
        <w:t xml:space="preserve"> особо охраняемых природных территорий местного значения в городе Ханты-Мансийске </w:t>
      </w:r>
      <w:r>
        <w:rPr>
          <w:rFonts w:ascii="Times New Roman" w:eastAsia="Times New Roman" w:hAnsi="Times New Roman"/>
          <w:sz w:val="28"/>
          <w:szCs w:val="28"/>
          <w:lang w:eastAsia="ru-RU"/>
        </w:rPr>
        <w:t>плановые и внеплановые проверки не проводились.</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Мероприятия по контролю без взаимодействия с юридическими лицами не осуществлялись. </w:t>
      </w:r>
    </w:p>
    <w:p w:rsidR="0084086C" w:rsidRDefault="0084086C" w:rsidP="0084086C">
      <w:pPr>
        <w:spacing w:after="0" w:line="240" w:lineRule="auto"/>
        <w:ind w:firstLine="709"/>
        <w:jc w:val="both"/>
        <w:rPr>
          <w:rFonts w:ascii="Times New Roman" w:eastAsia="Times New Roman" w:hAnsi="Times New Roman"/>
          <w:sz w:val="28"/>
          <w:szCs w:val="28"/>
          <w:lang w:eastAsia="ru-RU"/>
        </w:rPr>
      </w:pP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 Муниципальный контроль в области торговой деятельности.</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Муниципальный контроль в области торговой деятельности на территории муниципального образования городской округ город Ханты-Мансийск осуществляется в соответствии с </w:t>
      </w:r>
      <w:proofErr w:type="gramStart"/>
      <w:r>
        <w:rPr>
          <w:rFonts w:ascii="Times New Roman" w:eastAsia="Times New Roman" w:hAnsi="Times New Roman"/>
          <w:sz w:val="28"/>
          <w:szCs w:val="28"/>
          <w:lang w:eastAsia="ru-RU"/>
        </w:rPr>
        <w:t>Федеральным</w:t>
      </w:r>
      <w:proofErr w:type="gramEnd"/>
      <w:r>
        <w:rPr>
          <w:rFonts w:ascii="Times New Roman" w:eastAsia="Times New Roman" w:hAnsi="Times New Roman"/>
          <w:sz w:val="28"/>
          <w:szCs w:val="28"/>
          <w:lang w:eastAsia="ru-RU"/>
        </w:rPr>
        <w:t xml:space="preserve"> закон от 28.12.2009 </w:t>
      </w:r>
      <w:r>
        <w:rPr>
          <w:rFonts w:ascii="Times New Roman" w:eastAsia="Times New Roman" w:hAnsi="Times New Roman"/>
          <w:sz w:val="28"/>
          <w:szCs w:val="28"/>
          <w:lang w:eastAsia="ru-RU"/>
        </w:rPr>
        <w:lastRenderedPageBreak/>
        <w:t>№381-ФЗ «Об основах государственного регулирования торговой деятельности в Российской Федерации».</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качестве подконтрольных субъектов выступают юридические лица               и индивидуальные предприниматели, являющиеся субъектами правоотношений в сфере торговой деятельности на территории города Ханты-Мансийска.</w:t>
      </w:r>
    </w:p>
    <w:p w:rsidR="0084086C" w:rsidRDefault="0084086C" w:rsidP="0084086C">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Предметом исполнения функции по муниципальному контролю в области торговой деятельности является соблюдение юридическими лицами, индивидуальными предпринимателями, осуществляющими торговую деятельность на территории города Ханты-Мансийска, в процессе осуществления указанной деятельности требований, установленных федеральными законами и законами Ханты-Мансийского автономного округа - Югры, а также муниципальными правовыми актами к размещению нестационарных торговых объектов на земельных участках, в зданиях, строениях, сооружениях, находящихся в государственной  или муниципальной</w:t>
      </w:r>
      <w:proofErr w:type="gramEnd"/>
      <w:r>
        <w:rPr>
          <w:rFonts w:ascii="Times New Roman" w:eastAsia="Times New Roman" w:hAnsi="Times New Roman"/>
          <w:sz w:val="28"/>
          <w:szCs w:val="28"/>
          <w:lang w:eastAsia="ru-RU"/>
        </w:rPr>
        <w:t xml:space="preserve"> собственности, в соответствии со схемой размещения нестационарных торговых объектов на территории города Ханты-Мансийска.</w:t>
      </w:r>
    </w:p>
    <w:p w:rsidR="0084086C" w:rsidRDefault="0084086C" w:rsidP="0084086C">
      <w:pPr>
        <w:spacing w:after="0" w:line="240" w:lineRule="auto"/>
        <w:ind w:firstLine="567"/>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осуществление муниципального контроля</w:t>
      </w:r>
      <w:r>
        <w:t xml:space="preserve"> </w:t>
      </w:r>
      <w:r>
        <w:rPr>
          <w:rFonts w:ascii="Times New Roman" w:hAnsi="Times New Roman"/>
          <w:sz w:val="28"/>
          <w:szCs w:val="28"/>
        </w:rPr>
        <w:t>в области торговой деятельности на территории муниципального образования городской округ город Ханты-Мансийск:</w:t>
      </w:r>
    </w:p>
    <w:p w:rsidR="0084086C" w:rsidRDefault="0084086C" w:rsidP="0084086C">
      <w:pPr>
        <w:spacing w:after="0" w:line="240" w:lineRule="auto"/>
        <w:ind w:firstLine="567"/>
        <w:jc w:val="both"/>
        <w:rPr>
          <w:rFonts w:ascii="Times New Roman" w:hAnsi="Times New Roman"/>
          <w:sz w:val="28"/>
          <w:szCs w:val="28"/>
        </w:rPr>
      </w:pPr>
      <w:r>
        <w:rPr>
          <w:rFonts w:ascii="Times New Roman" w:hAnsi="Times New Roman"/>
          <w:sz w:val="28"/>
          <w:szCs w:val="28"/>
        </w:rPr>
        <w:t>Кодекс Российской Федерации об административных правонарушениях                      от 30.12.2001 №195-ФЗ;</w:t>
      </w:r>
    </w:p>
    <w:p w:rsidR="0084086C" w:rsidRDefault="0084086C" w:rsidP="0084086C">
      <w:pPr>
        <w:spacing w:after="0" w:line="240" w:lineRule="auto"/>
        <w:ind w:firstLine="567"/>
        <w:jc w:val="both"/>
        <w:rPr>
          <w:rFonts w:ascii="Times New Roman" w:hAnsi="Times New Roman"/>
          <w:sz w:val="28"/>
          <w:szCs w:val="28"/>
        </w:rPr>
      </w:pPr>
      <w:r>
        <w:rPr>
          <w:rFonts w:ascii="Times New Roman" w:hAnsi="Times New Roman"/>
          <w:sz w:val="28"/>
          <w:szCs w:val="28"/>
        </w:rPr>
        <w:t>Федеральный закон от 06.10.2003 №131-ФЗ «Об общих принципах организации местного самоуправления в Российской Федерации»;</w:t>
      </w:r>
    </w:p>
    <w:p w:rsidR="0084086C" w:rsidRDefault="0084086C" w:rsidP="0084086C">
      <w:pPr>
        <w:spacing w:after="0" w:line="240" w:lineRule="auto"/>
        <w:ind w:firstLine="567"/>
        <w:jc w:val="both"/>
        <w:rPr>
          <w:rFonts w:ascii="Times New Roman" w:hAnsi="Times New Roman"/>
          <w:sz w:val="28"/>
          <w:szCs w:val="28"/>
        </w:rPr>
      </w:pPr>
      <w:r>
        <w:rPr>
          <w:rFonts w:ascii="Times New Roman" w:hAnsi="Times New Roman"/>
          <w:sz w:val="28"/>
          <w:szCs w:val="28"/>
        </w:rPr>
        <w:t>Федеральный закон от 28.12.2009 №381-ФЗ «Об основах государственного регулирования торговой деятельности в Российской Федерации»;</w:t>
      </w:r>
    </w:p>
    <w:p w:rsidR="0084086C" w:rsidRDefault="0084086C" w:rsidP="0084086C">
      <w:pPr>
        <w:spacing w:after="0" w:line="240" w:lineRule="auto"/>
        <w:ind w:firstLine="567"/>
        <w:jc w:val="both"/>
        <w:rPr>
          <w:rFonts w:ascii="Times New Roman" w:hAnsi="Times New Roman"/>
          <w:sz w:val="28"/>
          <w:szCs w:val="28"/>
        </w:rPr>
      </w:pPr>
      <w:r>
        <w:rPr>
          <w:rFonts w:ascii="Times New Roman" w:hAnsi="Times New Roman"/>
          <w:sz w:val="28"/>
          <w:szCs w:val="28"/>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086C" w:rsidRDefault="0084086C" w:rsidP="0084086C">
      <w:pPr>
        <w:spacing w:after="0" w:line="240" w:lineRule="auto"/>
        <w:ind w:firstLine="567"/>
        <w:jc w:val="both"/>
        <w:rPr>
          <w:rFonts w:ascii="Times New Roman" w:hAnsi="Times New Roman"/>
          <w:sz w:val="28"/>
          <w:szCs w:val="28"/>
        </w:rPr>
      </w:pPr>
      <w:r>
        <w:rPr>
          <w:rFonts w:ascii="Times New Roman" w:hAnsi="Times New Roman"/>
          <w:sz w:val="28"/>
          <w:szCs w:val="28"/>
        </w:rPr>
        <w:t>Федеральный закон от 02.05.2006, №59-ФЗ «О порядке рассмотрения обращений граждан Российской Федерации»;</w:t>
      </w:r>
    </w:p>
    <w:p w:rsidR="0084086C" w:rsidRDefault="0084086C" w:rsidP="0084086C">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sz w:val="28"/>
          <w:szCs w:val="28"/>
        </w:rPr>
        <w:t>контроля ежегодных планов проведения плановых проверок юридических лиц</w:t>
      </w:r>
      <w:proofErr w:type="gramEnd"/>
      <w:r>
        <w:rPr>
          <w:rFonts w:ascii="Times New Roman" w:hAnsi="Times New Roman"/>
          <w:sz w:val="28"/>
          <w:szCs w:val="28"/>
        </w:rPr>
        <w:t xml:space="preserve"> и индивидуальных предпринимателей»;     </w:t>
      </w:r>
    </w:p>
    <w:p w:rsidR="0084086C" w:rsidRDefault="0084086C" w:rsidP="0084086C">
      <w:pPr>
        <w:spacing w:after="0" w:line="240" w:lineRule="auto"/>
        <w:ind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29.09.2010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4086C" w:rsidRDefault="0084086C" w:rsidP="0084086C">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16.05.2011 №373 «О разработке и утверждении административных регламентов </w:t>
      </w:r>
      <w:r>
        <w:rPr>
          <w:rFonts w:ascii="Times New Roman" w:hAnsi="Times New Roman"/>
          <w:sz w:val="28"/>
          <w:szCs w:val="28"/>
        </w:rPr>
        <w:lastRenderedPageBreak/>
        <w:t>исполнения государственных функций и административных регламентов предоставления государственных услуг»;</w:t>
      </w:r>
    </w:p>
    <w:p w:rsidR="0084086C" w:rsidRDefault="0084086C" w:rsidP="0084086C">
      <w:pPr>
        <w:spacing w:after="0" w:line="240" w:lineRule="auto"/>
        <w:ind w:firstLine="567"/>
        <w:jc w:val="both"/>
        <w:rPr>
          <w:rFonts w:ascii="Times New Roman" w:hAnsi="Times New Roman"/>
          <w:sz w:val="28"/>
          <w:szCs w:val="28"/>
        </w:rPr>
      </w:pPr>
      <w:r>
        <w:rPr>
          <w:rFonts w:ascii="Times New Roman" w:hAnsi="Times New Roman"/>
          <w:sz w:val="28"/>
          <w:szCs w:val="28"/>
        </w:rPr>
        <w:t>приказ Генеральной прокуратуры Российской Федерации от 27.03.2009 №93 «О реализации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086C" w:rsidRDefault="0084086C" w:rsidP="0084086C">
      <w:pPr>
        <w:spacing w:after="0" w:line="240" w:lineRule="auto"/>
        <w:ind w:firstLine="567"/>
        <w:jc w:val="both"/>
        <w:rPr>
          <w:rFonts w:ascii="Times New Roman" w:hAnsi="Times New Roman"/>
          <w:sz w:val="28"/>
          <w:szCs w:val="28"/>
        </w:rPr>
      </w:pPr>
      <w:r>
        <w:rPr>
          <w:rFonts w:ascii="Times New Roman" w:hAnsi="Times New Roman"/>
          <w:sz w:val="28"/>
          <w:szCs w:val="28"/>
        </w:rPr>
        <w:t>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086C" w:rsidRDefault="0084086C" w:rsidP="0084086C">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Закон Ханты-Мансийского автономного округа - Югры  от 11.05.2010 №85-оз  «О государственном  регулировании торговой деятельности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Ханты-Мансийском</w:t>
      </w:r>
      <w:proofErr w:type="gramEnd"/>
      <w:r>
        <w:rPr>
          <w:rFonts w:ascii="Times New Roman" w:hAnsi="Times New Roman"/>
          <w:sz w:val="28"/>
          <w:szCs w:val="28"/>
        </w:rPr>
        <w:t xml:space="preserve"> автономном округе - Югре»;</w:t>
      </w:r>
    </w:p>
    <w:p w:rsidR="0084086C" w:rsidRDefault="0084086C" w:rsidP="0084086C">
      <w:pPr>
        <w:spacing w:after="0" w:line="240" w:lineRule="auto"/>
        <w:ind w:firstLine="567"/>
        <w:jc w:val="both"/>
        <w:rPr>
          <w:rFonts w:ascii="Times New Roman" w:hAnsi="Times New Roman"/>
          <w:sz w:val="28"/>
          <w:szCs w:val="28"/>
        </w:rPr>
      </w:pPr>
      <w:r>
        <w:rPr>
          <w:rFonts w:ascii="Times New Roman" w:hAnsi="Times New Roman"/>
          <w:sz w:val="28"/>
          <w:szCs w:val="28"/>
        </w:rPr>
        <w:t>Закон Ханты-Мансийского автономного округа - Югры  от 11.06.2010            №102-оз «Об административных правонарушениях»;</w:t>
      </w:r>
    </w:p>
    <w:p w:rsidR="0084086C" w:rsidRDefault="0084086C" w:rsidP="0084086C">
      <w:pPr>
        <w:spacing w:after="0" w:line="240" w:lineRule="auto"/>
        <w:ind w:firstLine="567"/>
        <w:jc w:val="both"/>
        <w:rPr>
          <w:rFonts w:ascii="Times New Roman" w:hAnsi="Times New Roman"/>
          <w:sz w:val="28"/>
          <w:szCs w:val="28"/>
        </w:rPr>
      </w:pPr>
      <w:r>
        <w:rPr>
          <w:rFonts w:ascii="Times New Roman" w:hAnsi="Times New Roman"/>
          <w:sz w:val="28"/>
          <w:szCs w:val="28"/>
        </w:rPr>
        <w:t>приказ Департамента экономического развития Ханты-Мансийского автономного округа - Югры от 24.12.2010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84086C" w:rsidRDefault="0084086C" w:rsidP="0084086C">
      <w:pPr>
        <w:spacing w:after="0" w:line="240" w:lineRule="auto"/>
        <w:ind w:firstLine="567"/>
        <w:jc w:val="both"/>
        <w:rPr>
          <w:rFonts w:ascii="Times New Roman" w:hAnsi="Times New Roman"/>
          <w:sz w:val="28"/>
          <w:szCs w:val="28"/>
        </w:rPr>
      </w:pPr>
      <w:r>
        <w:rPr>
          <w:rFonts w:ascii="Times New Roman" w:hAnsi="Times New Roman"/>
          <w:sz w:val="28"/>
          <w:szCs w:val="28"/>
        </w:rPr>
        <w:t>постановление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w:t>
      </w:r>
    </w:p>
    <w:p w:rsidR="0084086C" w:rsidRDefault="0084086C" w:rsidP="0084086C">
      <w:pPr>
        <w:spacing w:after="0" w:line="240" w:lineRule="auto"/>
        <w:ind w:firstLine="567"/>
        <w:jc w:val="both"/>
        <w:rPr>
          <w:rFonts w:ascii="Times New Roman" w:hAnsi="Times New Roman"/>
          <w:sz w:val="28"/>
          <w:szCs w:val="28"/>
        </w:rPr>
      </w:pPr>
      <w:r>
        <w:rPr>
          <w:rFonts w:ascii="Times New Roman" w:hAnsi="Times New Roman"/>
          <w:sz w:val="28"/>
          <w:szCs w:val="28"/>
        </w:rPr>
        <w:t>постановление Администрации города Ханты-Мансийска от 10.05.2011 №601 «Об утверждении Схемы размещения нестационарных торговых объектов на территории города Ханты-Мансийска»;</w:t>
      </w:r>
    </w:p>
    <w:p w:rsidR="0084086C" w:rsidRDefault="0084086C" w:rsidP="0084086C">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постановление Администрации города Ханты-Мансийска от 27.04.2018 №311 «О порядке и условиях размещения нестационарных торговых объектов на территории города Ханты-Мансийска»; </w:t>
      </w:r>
    </w:p>
    <w:p w:rsidR="0084086C" w:rsidRDefault="0084086C" w:rsidP="0084086C">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постановление Администрации города Ханты-Мансийска от 12.02.2019 №73 «Об определении органа и перечня должностных лиц, уполномоченных на осуществление муниципального контроля в области торговой деятельности на территории города Ханты-Мансийска»; </w:t>
      </w:r>
    </w:p>
    <w:p w:rsidR="0084086C" w:rsidRDefault="0084086C" w:rsidP="0084086C">
      <w:pPr>
        <w:spacing w:after="0" w:line="240" w:lineRule="auto"/>
        <w:ind w:firstLine="567"/>
        <w:jc w:val="both"/>
        <w:rPr>
          <w:rFonts w:ascii="Times New Roman" w:hAnsi="Times New Roman"/>
          <w:sz w:val="28"/>
          <w:szCs w:val="28"/>
        </w:rPr>
      </w:pPr>
      <w:r>
        <w:rPr>
          <w:rFonts w:ascii="Times New Roman" w:hAnsi="Times New Roman"/>
          <w:sz w:val="28"/>
          <w:szCs w:val="28"/>
        </w:rPr>
        <w:t>постановление Администрации города Ханты-Мансийска от 29.12.2019 №1387 «Об утверждении Положения об организации и осуществлении муниципального контроля в области торговой деятельности на территории муниципального образования городской округ город Ханты-Мансийск»;</w:t>
      </w:r>
    </w:p>
    <w:p w:rsidR="0084086C" w:rsidRDefault="0084086C" w:rsidP="0084086C">
      <w:pPr>
        <w:spacing w:after="0" w:line="240" w:lineRule="auto"/>
        <w:ind w:firstLine="567"/>
        <w:jc w:val="both"/>
        <w:rPr>
          <w:rFonts w:ascii="Times New Roman" w:hAnsi="Times New Roman"/>
          <w:sz w:val="28"/>
          <w:szCs w:val="28"/>
        </w:rPr>
      </w:pPr>
      <w:r>
        <w:rPr>
          <w:rFonts w:ascii="Times New Roman" w:hAnsi="Times New Roman"/>
          <w:sz w:val="28"/>
          <w:szCs w:val="28"/>
        </w:rPr>
        <w:t>постановление Администрации города Ханты-Мансийска от 14.02.2014 №82 утверждении перечня должностных лиц Администрации города Ханты-Мансийска, уполномоченных на составление протоколов об административных правонарушениях»;</w:t>
      </w:r>
    </w:p>
    <w:p w:rsidR="0084086C" w:rsidRDefault="0084086C" w:rsidP="0084086C">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постановление Администрации города Ханты-Мансийска от 13.03.2015                                                                                   №459 «Об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городской округ город Ханты-Мансийск»;</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2018 году в рамках осуществления муниципального контроля в области торговой деятельности плановые и внеплановые проверки не проводились.</w:t>
      </w:r>
    </w:p>
    <w:p w:rsidR="0084086C" w:rsidRDefault="0084086C" w:rsidP="0084086C">
      <w:pPr>
        <w:spacing w:after="0" w:line="240" w:lineRule="auto"/>
        <w:ind w:firstLine="709"/>
        <w:jc w:val="both"/>
        <w:rPr>
          <w:rFonts w:ascii="Times New Roman" w:eastAsia="Times New Roman" w:hAnsi="Times New Roman"/>
          <w:sz w:val="28"/>
          <w:szCs w:val="28"/>
          <w:lang w:eastAsia="ru-RU"/>
        </w:rPr>
      </w:pP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 Муниципальный лесной контроль.</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Муниципальный лесной контроль осуществляется на основании пункта 38 части 1 статьи 16 Федерального закона №131-ФЗ, статьи 98 Лесного кодекса Российской Федерации.</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качестве подконтрольных субъектов выступают юридические лица            и индивидуальные предприниматели, являющиеся субъектами правоотношений в сфере лесного законодательства, общее количество которых по состоянию             на 31.12.2018 на территории города Нижневартовска составляло 42 единицы.</w:t>
      </w:r>
    </w:p>
    <w:p w:rsidR="0084086C" w:rsidRDefault="0084086C" w:rsidP="0084086C">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Предметом муниципального лесного контроля является организация                  и проведение контрольных мероприятий в отношении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области охраны и использования городских лесов.</w:t>
      </w:r>
      <w:proofErr w:type="gramEnd"/>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Обязательные требования, требования, установленные муниципальными правовыми актами в сфере осуществления муниципального лесного контроля, регламентированы следующими правовыми актами:</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hyperlink r:id="rId16" w:tgtFrame="_blank" w:tooltip="Лесной кодекс Российской Федерации от 4 декабря 2006 г. N 20" w:history="1">
        <w:r>
          <w:rPr>
            <w:rStyle w:val="a3"/>
            <w:rFonts w:ascii="Times New Roman" w:eastAsia="Times New Roman" w:hAnsi="Times New Roman"/>
            <w:color w:val="auto"/>
            <w:sz w:val="28"/>
            <w:szCs w:val="28"/>
            <w:u w:val="none"/>
            <w:lang w:eastAsia="ru-RU"/>
          </w:rPr>
          <w:t>Лесной кодекс Российской Федерации</w:t>
        </w:r>
      </w:hyperlink>
      <w:r>
        <w:rPr>
          <w:rFonts w:ascii="Times New Roman" w:eastAsia="Times New Roman" w:hAnsi="Times New Roman"/>
          <w:sz w:val="28"/>
          <w:szCs w:val="28"/>
          <w:lang w:eastAsia="ru-RU"/>
        </w:rPr>
        <w:t>;</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hyperlink r:id="rId17" w:tgtFrame="_blank" w:tooltip="Постановление Правительства РФ от 30 июня 2007 г. N 417 " w:history="1">
        <w:r>
          <w:rPr>
            <w:rStyle w:val="a3"/>
            <w:rFonts w:ascii="Times New Roman" w:eastAsia="Times New Roman" w:hAnsi="Times New Roman"/>
            <w:color w:val="auto"/>
            <w:sz w:val="28"/>
            <w:szCs w:val="28"/>
            <w:u w:val="none"/>
            <w:lang w:eastAsia="ru-RU"/>
          </w:rPr>
          <w:t>постановление Правительства Российской Федерации от 30.06.2007 №417 "Об утверждении Правил пожарной безопасности в лесах"</w:t>
        </w:r>
      </w:hyperlink>
      <w:r>
        <w:rPr>
          <w:rFonts w:ascii="Times New Roman" w:eastAsia="Times New Roman" w:hAnsi="Times New Roman"/>
          <w:sz w:val="28"/>
          <w:szCs w:val="28"/>
          <w:lang w:eastAsia="ru-RU"/>
        </w:rPr>
        <w:t>;</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hyperlink r:id="rId18" w:tgtFrame="_blank" w:tooltip="Постановление Правительства РФ от 20.05.2017 N 607" w:history="1">
        <w:r>
          <w:rPr>
            <w:rStyle w:val="a3"/>
            <w:rFonts w:ascii="Times New Roman" w:eastAsia="Times New Roman" w:hAnsi="Times New Roman"/>
            <w:color w:val="auto"/>
            <w:sz w:val="28"/>
            <w:szCs w:val="28"/>
            <w:u w:val="none"/>
            <w:lang w:eastAsia="ru-RU"/>
          </w:rPr>
          <w:t>постановление Правительства Российской Федерации от 20.05.2017 №607 "О Правилах санитарной безопасности в лесах"</w:t>
        </w:r>
      </w:hyperlink>
      <w:r>
        <w:rPr>
          <w:rFonts w:ascii="Times New Roman" w:eastAsia="Times New Roman" w:hAnsi="Times New Roman"/>
          <w:sz w:val="28"/>
          <w:szCs w:val="28"/>
          <w:lang w:eastAsia="ru-RU"/>
        </w:rPr>
        <w:t>;</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fldChar w:fldCharType="begin"/>
      </w:r>
      <w:r>
        <w:rPr>
          <w:rFonts w:ascii="Times New Roman" w:eastAsia="Times New Roman" w:hAnsi="Times New Roman"/>
          <w:sz w:val="28"/>
          <w:szCs w:val="28"/>
          <w:lang w:eastAsia="ru-RU"/>
        </w:rPr>
        <w:instrText xml:space="preserve"> HYPERLINK "https://www.n-vartovsk.ru/upload/iblock/e01/7ceae12289ff425c5794a787f67628a9.rtf" \o "Приказ Минприроды России от 22.11.2017 N 626" \t "_blank" </w:instrText>
      </w:r>
      <w:r>
        <w:rPr>
          <w:rFonts w:ascii="Times New Roman" w:eastAsia="Times New Roman" w:hAnsi="Times New Roman"/>
          <w:sz w:val="28"/>
          <w:szCs w:val="28"/>
          <w:lang w:eastAsia="ru-RU"/>
        </w:rPr>
        <w:fldChar w:fldCharType="separate"/>
      </w:r>
      <w:r>
        <w:rPr>
          <w:rStyle w:val="a3"/>
          <w:rFonts w:ascii="Times New Roman" w:eastAsia="Times New Roman" w:hAnsi="Times New Roman"/>
          <w:color w:val="auto"/>
          <w:sz w:val="28"/>
          <w:szCs w:val="28"/>
          <w:u w:val="none"/>
          <w:lang w:eastAsia="ru-RU"/>
        </w:rPr>
        <w:t>риказ Министерства природных ресурсов и экологии Российской          Федерации от 22.11.2017 №626 "Об утверждении правил ухода за лесами"</w:t>
      </w:r>
      <w:r>
        <w:rPr>
          <w:rFonts w:ascii="Times New Roman" w:eastAsia="Times New Roman" w:hAnsi="Times New Roman"/>
          <w:sz w:val="28"/>
          <w:szCs w:val="28"/>
          <w:lang w:eastAsia="ru-RU"/>
        </w:rPr>
        <w:fldChar w:fldCharType="end"/>
      </w:r>
      <w:r>
        <w:rPr>
          <w:rFonts w:ascii="Times New Roman" w:eastAsia="Times New Roman" w:hAnsi="Times New Roman"/>
          <w:sz w:val="28"/>
          <w:szCs w:val="28"/>
          <w:lang w:eastAsia="ru-RU"/>
        </w:rPr>
        <w:t>;</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hyperlink r:id="rId19" w:tgtFrame="_blank" w:tooltip="Приказ Рослесхоза от 10.06.2011 N 223 " w:history="1">
        <w:r>
          <w:rPr>
            <w:rStyle w:val="a3"/>
            <w:rFonts w:ascii="Times New Roman" w:eastAsia="Times New Roman" w:hAnsi="Times New Roman"/>
            <w:color w:val="auto"/>
            <w:sz w:val="28"/>
            <w:szCs w:val="28"/>
            <w:u w:val="none"/>
            <w:lang w:eastAsia="ru-RU"/>
          </w:rPr>
          <w:t>приказ Федерального агентства лесного хозяйства от 10.06.2011 №223 "Об утверждении Правил использования лесов для строительства, реконструкции, эксплуатации линейных объектов"</w:t>
        </w:r>
      </w:hyperlink>
      <w:r>
        <w:rPr>
          <w:rFonts w:ascii="Times New Roman" w:eastAsia="Times New Roman" w:hAnsi="Times New Roman"/>
          <w:sz w:val="28"/>
          <w:szCs w:val="28"/>
          <w:lang w:eastAsia="ru-RU"/>
        </w:rPr>
        <w:t>;</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З</w:t>
      </w:r>
      <w:proofErr w:type="gramEnd"/>
      <w:r>
        <w:rPr>
          <w:rFonts w:ascii="Times New Roman" w:eastAsia="Times New Roman" w:hAnsi="Times New Roman"/>
          <w:sz w:val="28"/>
          <w:szCs w:val="28"/>
          <w:lang w:eastAsia="ru-RU"/>
        </w:rPr>
        <w:fldChar w:fldCharType="begin"/>
      </w:r>
      <w:r>
        <w:rPr>
          <w:rFonts w:ascii="Times New Roman" w:eastAsia="Times New Roman" w:hAnsi="Times New Roman"/>
          <w:sz w:val="28"/>
          <w:szCs w:val="28"/>
          <w:lang w:eastAsia="ru-RU"/>
        </w:rPr>
        <w:instrText xml:space="preserve"> HYPERLINK "https://www.n-vartovsk.ru/upload/iblock/b1a/197dfbe5d6a519669b2ac4c613df77d5.rtf" \o "Закон ХМАО - Югры от 29.12.2006 N 148-оз" \t "_blank" </w:instrText>
      </w:r>
      <w:r>
        <w:rPr>
          <w:rFonts w:ascii="Times New Roman" w:eastAsia="Times New Roman" w:hAnsi="Times New Roman"/>
          <w:sz w:val="28"/>
          <w:szCs w:val="28"/>
          <w:lang w:eastAsia="ru-RU"/>
        </w:rPr>
        <w:fldChar w:fldCharType="separate"/>
      </w:r>
      <w:r>
        <w:rPr>
          <w:rStyle w:val="a3"/>
          <w:rFonts w:ascii="Times New Roman" w:eastAsia="Times New Roman" w:hAnsi="Times New Roman"/>
          <w:color w:val="auto"/>
          <w:sz w:val="28"/>
          <w:szCs w:val="28"/>
          <w:u w:val="none"/>
          <w:lang w:eastAsia="ru-RU"/>
        </w:rPr>
        <w:t>акон Ханты-Мансийского автономного округа - Югры от 29.12.2006 №148-оз "О регулировании отдельных вопросов в области водных и лесных    отношений на территории Ханты-Мансийского автономного округа - Югры"</w:t>
      </w:r>
      <w:r>
        <w:rPr>
          <w:rFonts w:ascii="Times New Roman" w:eastAsia="Times New Roman" w:hAnsi="Times New Roman"/>
          <w:sz w:val="28"/>
          <w:szCs w:val="28"/>
          <w:lang w:eastAsia="ru-RU"/>
        </w:rPr>
        <w:fldChar w:fldCharType="end"/>
      </w:r>
      <w:r>
        <w:rPr>
          <w:rFonts w:ascii="Times New Roman" w:eastAsia="Times New Roman" w:hAnsi="Times New Roman"/>
          <w:sz w:val="28"/>
          <w:szCs w:val="28"/>
          <w:lang w:eastAsia="ru-RU"/>
        </w:rPr>
        <w:t>;</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решение Думы города от 23.11.2018 №407 "О Правилах благоустройства территории города Нижневартовска";</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постановление администрации города от 21.09.2012 №1168 "Об охране городских лесов от пожаров на территории города Нижневартовска и о признании </w:t>
      </w:r>
      <w:proofErr w:type="gramStart"/>
      <w:r>
        <w:rPr>
          <w:rFonts w:ascii="Times New Roman" w:eastAsia="Times New Roman" w:hAnsi="Times New Roman"/>
          <w:sz w:val="28"/>
          <w:szCs w:val="28"/>
          <w:lang w:eastAsia="ru-RU"/>
        </w:rPr>
        <w:t>утратившими</w:t>
      </w:r>
      <w:proofErr w:type="gramEnd"/>
      <w:r>
        <w:rPr>
          <w:rFonts w:ascii="Times New Roman" w:eastAsia="Times New Roman" w:hAnsi="Times New Roman"/>
          <w:sz w:val="28"/>
          <w:szCs w:val="28"/>
          <w:lang w:eastAsia="ru-RU"/>
        </w:rPr>
        <w:t xml:space="preserve"> силу постановлений администрации города от 05.05.2009 №627, от 11.11.2011 №1376";</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постановление администрации города от 05.02.2019 №68 "Об утверждении Положения о порядке взимания и возмещения восстановительной стоимости зеленых насаждений на территории города Нижневартовска".</w:t>
      </w: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2018 году в рамках осуществления муниципального лесного контроля плановые и внеплановые проверки не проводились.</w:t>
      </w:r>
    </w:p>
    <w:p w:rsidR="0084086C" w:rsidRDefault="0084086C" w:rsidP="0084086C">
      <w:pPr>
        <w:pStyle w:val="a4"/>
        <w:spacing w:after="0" w:line="240" w:lineRule="auto"/>
        <w:ind w:left="1080"/>
        <w:jc w:val="center"/>
        <w:rPr>
          <w:rFonts w:ascii="Times New Roman" w:hAnsi="Times New Roman"/>
          <w:sz w:val="28"/>
          <w:szCs w:val="28"/>
        </w:rPr>
      </w:pPr>
    </w:p>
    <w:p w:rsidR="0084086C" w:rsidRDefault="0084086C" w:rsidP="0084086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I</w:t>
      </w:r>
      <w:r>
        <w:rPr>
          <w:rFonts w:ascii="Times New Roman" w:eastAsia="Times New Roman" w:hAnsi="Times New Roman"/>
          <w:b/>
          <w:sz w:val="28"/>
          <w:szCs w:val="28"/>
          <w:lang w:val="en-US" w:eastAsia="ru-RU"/>
        </w:rPr>
        <w:t>I</w:t>
      </w:r>
      <w:r>
        <w:rPr>
          <w:rFonts w:ascii="Times New Roman" w:eastAsia="Times New Roman" w:hAnsi="Times New Roman"/>
          <w:b/>
          <w:sz w:val="28"/>
          <w:szCs w:val="28"/>
          <w:lang w:eastAsia="ru-RU"/>
        </w:rPr>
        <w:t>. Реализация профилактических мероприятий</w:t>
      </w:r>
    </w:p>
    <w:p w:rsidR="0084086C" w:rsidRDefault="0084086C" w:rsidP="0084086C">
      <w:pPr>
        <w:spacing w:after="0" w:line="240" w:lineRule="auto"/>
        <w:jc w:val="center"/>
        <w:rPr>
          <w:rFonts w:ascii="Times New Roman" w:eastAsia="Times New Roman" w:hAnsi="Times New Roman"/>
          <w:b/>
          <w:sz w:val="28"/>
          <w:szCs w:val="28"/>
          <w:lang w:eastAsia="ru-RU"/>
        </w:rPr>
      </w:pPr>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w:t>
      </w:r>
      <w:proofErr w:type="gramStart"/>
      <w:r>
        <w:rPr>
          <w:rFonts w:ascii="Times New Roman" w:eastAsia="Times New Roman" w:hAnsi="Times New Roman"/>
          <w:sz w:val="28"/>
          <w:szCs w:val="28"/>
          <w:lang w:eastAsia="ru-RU"/>
        </w:rPr>
        <w:t>Мероприятия по профилактике нарушений обязательных требований, требований, установленных муниципальными правовыми актами, осуществляются в соответствии с планом мероприятий по профилактике нарушений обязательных требований</w:t>
      </w:r>
      <w:r>
        <w:rPr>
          <w:rFonts w:ascii="Times New Roman" w:hAnsi="Times New Roman"/>
          <w:sz w:val="28"/>
          <w:szCs w:val="28"/>
        </w:rPr>
        <w:t xml:space="preserve"> </w:t>
      </w:r>
      <w:r>
        <w:rPr>
          <w:rFonts w:ascii="Times New Roman" w:eastAsia="Times New Roman" w:hAnsi="Times New Roman"/>
          <w:sz w:val="28"/>
          <w:szCs w:val="28"/>
          <w:lang w:eastAsia="ru-RU"/>
        </w:rPr>
        <w:t>при осуществлении муниципального контроля на территории города Ханты-Мансийска на 2019 год согласно приложению 1 к Программе, проектом плана мероприятий по профилактике нарушений обязательных требований на 2020 и 2021 годы согласно приложению 2 к Программе.</w:t>
      </w:r>
      <w:proofErr w:type="gramEnd"/>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 </w:t>
      </w:r>
      <w:proofErr w:type="gramStart"/>
      <w:r>
        <w:rPr>
          <w:rFonts w:ascii="Times New Roman" w:eastAsia="Times New Roman" w:hAnsi="Times New Roman"/>
          <w:sz w:val="28"/>
          <w:szCs w:val="28"/>
          <w:lang w:eastAsia="ru-RU"/>
        </w:rPr>
        <w:t xml:space="preserve">Должностными лицами, уполномоченными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w:t>
      </w:r>
      <w:hyperlink r:id="rId20" w:history="1">
        <w:r>
          <w:rPr>
            <w:rStyle w:val="a3"/>
            <w:rFonts w:ascii="Times New Roman" w:eastAsia="Times New Roman" w:hAnsi="Times New Roman"/>
            <w:color w:val="auto"/>
            <w:sz w:val="28"/>
            <w:szCs w:val="28"/>
            <w:u w:val="none"/>
            <w:lang w:eastAsia="ru-RU"/>
          </w:rPr>
          <w:t>частями 5</w:t>
        </w:r>
      </w:hyperlink>
      <w:r>
        <w:rPr>
          <w:rFonts w:ascii="Times New Roman" w:eastAsia="Times New Roman" w:hAnsi="Times New Roman"/>
          <w:sz w:val="28"/>
          <w:szCs w:val="28"/>
          <w:lang w:eastAsia="ru-RU"/>
        </w:rPr>
        <w:t>-</w:t>
      </w:r>
      <w:hyperlink r:id="rId21" w:history="1">
        <w:r>
          <w:rPr>
            <w:rStyle w:val="a3"/>
            <w:rFonts w:ascii="Times New Roman" w:eastAsia="Times New Roman" w:hAnsi="Times New Roman"/>
            <w:color w:val="auto"/>
            <w:sz w:val="28"/>
            <w:szCs w:val="28"/>
            <w:u w:val="none"/>
            <w:lang w:eastAsia="ru-RU"/>
          </w:rPr>
          <w:t>7 статьи 8.2</w:t>
        </w:r>
      </w:hyperlink>
      <w:r>
        <w:rPr>
          <w:rFonts w:ascii="Times New Roman" w:eastAsia="Times New Roman" w:hAnsi="Times New Roman"/>
          <w:sz w:val="28"/>
          <w:szCs w:val="28"/>
          <w:lang w:eastAsia="ru-RU"/>
        </w:rPr>
        <w:t xml:space="preserve"> Федерального закона №294-ФЗ являются работники органов Администрации города Ханты-Мансийска, уполномоченных на осуществление муниципального контроля.</w:t>
      </w:r>
      <w:proofErr w:type="gramEnd"/>
    </w:p>
    <w:p w:rsidR="0084086C" w:rsidRDefault="0084086C" w:rsidP="008408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 Целевые индикаторы и отчетные показатели Программы устанавливаются согласно приложению 3 к Программе.</w:t>
      </w:r>
    </w:p>
    <w:p w:rsidR="0084086C" w:rsidRDefault="0084086C" w:rsidP="0084086C">
      <w:pPr>
        <w:spacing w:after="0" w:line="240" w:lineRule="auto"/>
        <w:jc w:val="both"/>
        <w:rPr>
          <w:rFonts w:ascii="Times New Roman" w:eastAsia="Times New Roman" w:hAnsi="Times New Roman"/>
          <w:sz w:val="28"/>
          <w:szCs w:val="28"/>
          <w:lang w:eastAsia="ru-RU"/>
        </w:rPr>
      </w:pPr>
    </w:p>
    <w:p w:rsidR="001158D8" w:rsidRDefault="001158D8">
      <w:bookmarkStart w:id="1" w:name="_GoBack"/>
      <w:bookmarkEnd w:id="1"/>
    </w:p>
    <w:sectPr w:rsidR="00115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3C"/>
    <w:rsid w:val="001158D8"/>
    <w:rsid w:val="003B793C"/>
    <w:rsid w:val="0084086C"/>
    <w:rsid w:val="00B72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8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086C"/>
    <w:rPr>
      <w:color w:val="0000FF" w:themeColor="hyperlink"/>
      <w:u w:val="single"/>
    </w:rPr>
  </w:style>
  <w:style w:type="paragraph" w:styleId="a4">
    <w:name w:val="List Paragraph"/>
    <w:basedOn w:val="a"/>
    <w:uiPriority w:val="34"/>
    <w:qFormat/>
    <w:rsid w:val="0084086C"/>
    <w:pPr>
      <w:ind w:left="720"/>
      <w:contextualSpacing/>
    </w:pPr>
  </w:style>
  <w:style w:type="paragraph" w:customStyle="1" w:styleId="ConsPlusNormal">
    <w:name w:val="ConsPlusNormal"/>
    <w:rsid w:val="0084086C"/>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8408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8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086C"/>
    <w:rPr>
      <w:color w:val="0000FF" w:themeColor="hyperlink"/>
      <w:u w:val="single"/>
    </w:rPr>
  </w:style>
  <w:style w:type="paragraph" w:styleId="a4">
    <w:name w:val="List Paragraph"/>
    <w:basedOn w:val="a"/>
    <w:uiPriority w:val="34"/>
    <w:qFormat/>
    <w:rsid w:val="0084086C"/>
    <w:pPr>
      <w:ind w:left="720"/>
      <w:contextualSpacing/>
    </w:pPr>
  </w:style>
  <w:style w:type="paragraph" w:customStyle="1" w:styleId="ConsPlusNormal">
    <w:name w:val="ConsPlusNormal"/>
    <w:rsid w:val="0084086C"/>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8408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artovsk.ru/upload/iblock/9a1/a040a9569f4a3d0b57f6c32da98672bb.rtf" TargetMode="External"/><Relationship Id="rId13" Type="http://schemas.openxmlformats.org/officeDocument/2006/relationships/hyperlink" Target="consultantplus://offline/ref=DB4BDA993434F715FF61AC86142FC2EBDE443460DC440E53A22372C7DEF7EAD6FFCC5CC919E938F44584FBBBDF7C46C564EEB66596E3q3G" TargetMode="External"/><Relationship Id="rId18" Type="http://schemas.openxmlformats.org/officeDocument/2006/relationships/hyperlink" Target="https://www.n-vartovsk.ru/upload/iblock/9c8/625161fd780e7a65fb04f4089a202171.rtf" TargetMode="External"/><Relationship Id="rId3" Type="http://schemas.openxmlformats.org/officeDocument/2006/relationships/settings" Target="settings.xml"/><Relationship Id="rId21" Type="http://schemas.openxmlformats.org/officeDocument/2006/relationships/hyperlink" Target="http://admnv.cloud.consultant.ru/cons?req=doc&amp;base=LAW&amp;n=310132&amp;rnd=1CFB995CE579EAF9036A23B5191F56F5&amp;dst=393&amp;fld=134" TargetMode="External"/><Relationship Id="rId7" Type="http://schemas.openxmlformats.org/officeDocument/2006/relationships/hyperlink" Target="https://www.n-vartovsk.ru/upload/iblock/21f/cb6532490f9ffd8715360b8694fd88a5.docx" TargetMode="External"/><Relationship Id="rId12" Type="http://schemas.openxmlformats.org/officeDocument/2006/relationships/hyperlink" Target="https://www.n-vartovsk.ru/upload/iblock/ea2/1ec4a3ce42e03e10a0628fc15868e78e.rtf" TargetMode="External"/><Relationship Id="rId17" Type="http://schemas.openxmlformats.org/officeDocument/2006/relationships/hyperlink" Target="https://www.n-vartovsk.ru/upload/iblock/baa/b01253e74b1eb842f184cd29f8e1f276.rtf" TargetMode="External"/><Relationship Id="rId2" Type="http://schemas.microsoft.com/office/2007/relationships/stylesWithEffects" Target="stylesWithEffects.xml"/><Relationship Id="rId16" Type="http://schemas.openxmlformats.org/officeDocument/2006/relationships/hyperlink" Target="https://www.n-vartovsk.ru/upload/iblock/478/4dd23f370eed7b7e6c1a03117898a8e5.rtf" TargetMode="External"/><Relationship Id="rId20" Type="http://schemas.openxmlformats.org/officeDocument/2006/relationships/hyperlink" Target="http://admnv.cloud.consultant.ru/cons?req=doc&amp;base=LAW&amp;n=310132&amp;rnd=1CFB995CE579EAF9036A23B5191F56F5&amp;dst=391&amp;fld=134" TargetMode="External"/><Relationship Id="rId1" Type="http://schemas.openxmlformats.org/officeDocument/2006/relationships/styles" Target="styles.xml"/><Relationship Id="rId6" Type="http://schemas.openxmlformats.org/officeDocument/2006/relationships/hyperlink" Target="https://www.n-vartovsk.ru/upload/iblock/5fd/de1fffa4e4b968f9062d45bd2cddb291.docx" TargetMode="External"/><Relationship Id="rId11" Type="http://schemas.openxmlformats.org/officeDocument/2006/relationships/hyperlink" Target="https://www.n-vartovsk.ru/upload/iblock/15b/c79966826178d9cf5175747bb3671c30.rtf" TargetMode="External"/><Relationship Id="rId5" Type="http://schemas.openxmlformats.org/officeDocument/2006/relationships/hyperlink" Target="https://www.n-vartovsk.ru/upload/iblock/248/24b67223da646512af45121df05f17d5.rtf" TargetMode="External"/><Relationship Id="rId15" Type="http://schemas.openxmlformats.org/officeDocument/2006/relationships/hyperlink" Target="consultantplus://offline/ref=025BAE8FD2A6EEA496E03223BB8292A3888F24ABD1450BAC5B6D191B039A6450BF87B106F6D078631D1B73DF24B3v1G" TargetMode="External"/><Relationship Id="rId23" Type="http://schemas.openxmlformats.org/officeDocument/2006/relationships/theme" Target="theme/theme1.xml"/><Relationship Id="rId10" Type="http://schemas.openxmlformats.org/officeDocument/2006/relationships/hyperlink" Target="https://www.n-vartovsk.ru/upload/iblock/d7b/db5c7b5ff9ae5e228f1bc23c6d281c1a.docx" TargetMode="External"/><Relationship Id="rId19" Type="http://schemas.openxmlformats.org/officeDocument/2006/relationships/hyperlink" Target="https://www.n-vartovsk.ru/upload/iblock/364/a698cb74bdd747de05cda8fb13a67ee5.rtf" TargetMode="External"/><Relationship Id="rId4" Type="http://schemas.openxmlformats.org/officeDocument/2006/relationships/webSettings" Target="webSettings.xml"/><Relationship Id="rId9" Type="http://schemas.openxmlformats.org/officeDocument/2006/relationships/hyperlink" Target="https://www.n-vartovsk.ru/upload/iblock/987/3f010bf360ae2c4fb230ea2d1087e3fc.rtf" TargetMode="External"/><Relationship Id="rId14" Type="http://schemas.openxmlformats.org/officeDocument/2006/relationships/hyperlink" Target="consultantplus://offline/ref=025BAE8FD2A6EEA496E03223BB8292A3888D20A3D1450BAC5B6D191B039A6450AD87E90AF7D06565150E258E616DC8AD72B5E9C52F3A83BAB3v6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5189</Words>
  <Characters>29583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Путина Светлана Николаевна</dc:creator>
  <cp:lastModifiedBy>Путина Светлана Николаевна</cp:lastModifiedBy>
  <cp:revision>2</cp:revision>
  <dcterms:created xsi:type="dcterms:W3CDTF">2019-09-11T11:44:00Z</dcterms:created>
  <dcterms:modified xsi:type="dcterms:W3CDTF">2019-09-11T11:44:00Z</dcterms:modified>
</cp:coreProperties>
</file>