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0" w:rsidRPr="009E0567" w:rsidRDefault="00551E70" w:rsidP="00536B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9E0567">
        <w:rPr>
          <w:rFonts w:ascii="Times New Roman" w:hAnsi="Times New Roman" w:cs="Times New Roman"/>
          <w:sz w:val="24"/>
          <w:szCs w:val="28"/>
        </w:rPr>
        <w:t>Приложение</w:t>
      </w:r>
    </w:p>
    <w:p w:rsidR="00551E70" w:rsidRPr="009E0567" w:rsidRDefault="00551E70" w:rsidP="00536B5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0567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551E70" w:rsidRPr="009E0567" w:rsidRDefault="00551E70" w:rsidP="00536B5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0567">
        <w:rPr>
          <w:rFonts w:ascii="Times New Roman" w:hAnsi="Times New Roman" w:cs="Times New Roman"/>
          <w:sz w:val="24"/>
          <w:szCs w:val="28"/>
        </w:rPr>
        <w:t>города Ханты-Мансийска</w:t>
      </w:r>
    </w:p>
    <w:p w:rsidR="00551E70" w:rsidRPr="006C7ED0" w:rsidRDefault="009E0567" w:rsidP="00536B5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0567">
        <w:rPr>
          <w:rFonts w:ascii="Times New Roman" w:hAnsi="Times New Roman" w:cs="Times New Roman"/>
          <w:sz w:val="24"/>
          <w:szCs w:val="28"/>
        </w:rPr>
        <w:t>от «____» __________2018 года №_____</w:t>
      </w:r>
    </w:p>
    <w:p w:rsidR="00551E70" w:rsidRPr="006C7ED0" w:rsidRDefault="00551E70" w:rsidP="00536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B5B" w:rsidRPr="0060623E" w:rsidRDefault="00536B5B" w:rsidP="00536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/>
          <w:sz w:val="28"/>
          <w:szCs w:val="28"/>
        </w:rPr>
        <w:t>Паспорт м</w:t>
      </w:r>
      <w:r w:rsidRPr="0060623E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0623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536B5B" w:rsidRPr="006C1DD2" w:rsidRDefault="00536B5B" w:rsidP="00536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DD2">
        <w:rPr>
          <w:rFonts w:ascii="Times New Roman" w:hAnsi="Times New Roman"/>
          <w:sz w:val="28"/>
          <w:szCs w:val="28"/>
        </w:rPr>
        <w:t>«Развитие транспортной системы города Ханты-Мансийска»</w:t>
      </w:r>
    </w:p>
    <w:p w:rsidR="00536B5B" w:rsidRDefault="00536B5B" w:rsidP="00536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</w:p>
    <w:p w:rsidR="00536B5B" w:rsidRPr="0060623E" w:rsidRDefault="00536B5B" w:rsidP="00536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1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5"/>
        <w:gridCol w:w="5506"/>
      </w:tblGrid>
      <w:tr w:rsidR="00536B5B" w:rsidRPr="00F21C03" w:rsidTr="00536B5B">
        <w:trPr>
          <w:jc w:val="center"/>
        </w:trPr>
        <w:tc>
          <w:tcPr>
            <w:tcW w:w="4445" w:type="dxa"/>
            <w:vAlign w:val="center"/>
          </w:tcPr>
          <w:p w:rsidR="00536B5B" w:rsidRPr="00F21C03" w:rsidRDefault="00536B5B" w:rsidP="00536B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5506" w:type="dxa"/>
            <w:vAlign w:val="center"/>
          </w:tcPr>
          <w:p w:rsidR="00536B5B" w:rsidRPr="00F21C03" w:rsidRDefault="00536B5B" w:rsidP="00536B5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>Муниципальная программа «Развитие транспортной системы города Ханты-Мансийска»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Управление транспорта, связи и дорог Администрации города Ханты-Мансийска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Исполнители мероприятий муниципальной программы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Муниципальное казенное учреждение «Управление капитального строительства города Ханты-Мансийска» (далее - МКУ «Управление капитального строительства города Ханты-Мансийска»);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ЖКХ»);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муниципальное казенное учреждение «Управление логистики» (далее - МКУ «Управление логистики»);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управление транспорта, связи и дорог Администрации города Ханты-Мансийска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Задачи муниципальной программы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1. Развитие улично-дорожной сети города.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3. Обеспечение доступности и повышение качества транспортных услуг населению.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4. Создание современной системы управления и регулирования дорожным движением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Основные мероприятия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1. Строительство, реконструкция, капитальный ремонт и ремонт объектов улично-дорожной сети города.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 xml:space="preserve">2. Повышение комплексной безопасности дорожного </w:t>
            </w:r>
            <w:r w:rsidRPr="00F21C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движения и устойчивости транспортной системы.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 xml:space="preserve">3. Организация транспортного обслуживания населения автомобильным, внутренним водным транспортом в границах городского округа город Ханты-Мансийск.                  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Наименование проектов (мероприятий), </w:t>
            </w:r>
            <w:proofErr w:type="gramStart"/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направленных</w:t>
            </w:r>
            <w:proofErr w:type="gramEnd"/>
            <w:r w:rsidRPr="00F21C03">
              <w:rPr>
                <w:rFonts w:ascii="Times New Roman" w:hAnsi="Times New Roman" w:cs="Times New Roman"/>
                <w:sz w:val="23"/>
                <w:szCs w:val="23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дороги»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Целевые показатели муниципальной программы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 xml:space="preserve">№1 Протяженность велосипедных дорожек. 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>№2 Объем перевозок пассажиров общественным транспортом;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 xml:space="preserve">№3 Увеличение площади объектов парковочного назначения в границах улично-дорожной сети. 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>№4 Увеличение доли выполненных рейсов маршрутными транспортными средствами от плановых рейсов.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 xml:space="preserve">№5 Снижение очагов аварийности на улично-дорожной сети. 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 xml:space="preserve">№6 Протяженность сети автомобильных дорог общего пользования местного значения. 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 xml:space="preserve">№7 Объемы ввода в эксплуатацию после строительства и реконструкции автомобильных дорог общего пользования местного значения. 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>№8 Прирост протяженности сети автомобильных дорог местного значения в результате строительства новых автомобильных дорог. Суммирование протяженности дорог (участков дорог) сданных в эксплуатацию после строительства;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 xml:space="preserve">№9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дорог. 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 xml:space="preserve">№10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 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 xml:space="preserve">№11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года. </w:t>
            </w:r>
          </w:p>
          <w:p w:rsidR="00536B5B" w:rsidRPr="00F21C03" w:rsidRDefault="00536B5B" w:rsidP="00536B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C03">
              <w:rPr>
                <w:rFonts w:ascii="Times New Roman" w:hAnsi="Times New Roman"/>
                <w:sz w:val="23"/>
                <w:szCs w:val="23"/>
              </w:rPr>
              <w:t xml:space="preserve">№12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значения. 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Программа реализуется с 2019 по 2025 годы и на период до 2030 года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финансирования программы составляет 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2 138 754 032,00 рублей, в том числе: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863 229 600,00 рублей - бюджет Ханты-Мансийского автономного округа - Югры;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1 275 524 432,00 рублей - бюджет города Ханты-Мансийска</w:t>
            </w:r>
          </w:p>
        </w:tc>
      </w:tr>
      <w:tr w:rsidR="00536B5B" w:rsidRPr="00F21C03" w:rsidTr="00536B5B">
        <w:trPr>
          <w:jc w:val="center"/>
        </w:trPr>
        <w:tc>
          <w:tcPr>
            <w:tcW w:w="4445" w:type="dxa"/>
          </w:tcPr>
          <w:p w:rsidR="00536B5B" w:rsidRPr="00F21C03" w:rsidRDefault="00536B5B" w:rsidP="00536B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направленных</w:t>
            </w:r>
            <w:proofErr w:type="gramEnd"/>
            <w:r w:rsidRPr="00F21C03">
              <w:rPr>
                <w:rFonts w:ascii="Times New Roman" w:hAnsi="Times New Roman" w:cs="Times New Roman"/>
                <w:sz w:val="23"/>
                <w:szCs w:val="23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</w:t>
            </w:r>
          </w:p>
        </w:tc>
        <w:tc>
          <w:tcPr>
            <w:tcW w:w="5506" w:type="dxa"/>
          </w:tcPr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финансирования портфеля проектов составляет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1 224 258 032,00 рублей, в том числе: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863 229 600,00 рублей - бюджет Ханты-Мансийского автономного округа - Югры;</w:t>
            </w:r>
          </w:p>
          <w:p w:rsidR="00536B5B" w:rsidRPr="00F21C03" w:rsidRDefault="00536B5B" w:rsidP="00536B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1C03">
              <w:rPr>
                <w:rFonts w:ascii="Times New Roman" w:hAnsi="Times New Roman" w:cs="Times New Roman"/>
                <w:sz w:val="23"/>
                <w:szCs w:val="23"/>
              </w:rPr>
              <w:t>361 028 432,00 рублей - бюджет города Ханты-Мансийска</w:t>
            </w:r>
          </w:p>
        </w:tc>
      </w:tr>
    </w:tbl>
    <w:p w:rsidR="00536B5B" w:rsidRDefault="00536B5B" w:rsidP="00536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22E" w:rsidRPr="008A2D91" w:rsidRDefault="00D952A1" w:rsidP="00536B5B">
      <w:pPr>
        <w:pStyle w:val="a5"/>
        <w:ind w:left="0"/>
        <w:jc w:val="center"/>
        <w:rPr>
          <w:sz w:val="28"/>
          <w:szCs w:val="28"/>
        </w:rPr>
      </w:pPr>
      <w:r w:rsidRPr="008A2D91">
        <w:rPr>
          <w:sz w:val="28"/>
          <w:szCs w:val="28"/>
        </w:rPr>
        <w:t xml:space="preserve">Раздел </w:t>
      </w:r>
      <w:r w:rsidR="003B222E" w:rsidRPr="008A2D91">
        <w:rPr>
          <w:sz w:val="28"/>
          <w:szCs w:val="28"/>
        </w:rPr>
        <w:t>1 «О стимулировании инвестиционной и иной деятельности, развитие конкуренции и негосударственного сектора экономики»</w:t>
      </w:r>
    </w:p>
    <w:p w:rsidR="00D952A1" w:rsidRPr="008A2D91" w:rsidRDefault="00D952A1" w:rsidP="00536B5B">
      <w:pPr>
        <w:pStyle w:val="a5"/>
        <w:ind w:left="0"/>
        <w:jc w:val="center"/>
        <w:rPr>
          <w:sz w:val="28"/>
          <w:szCs w:val="28"/>
        </w:rPr>
      </w:pPr>
    </w:p>
    <w:p w:rsidR="00551E70" w:rsidRPr="008A2D91" w:rsidRDefault="003B222E" w:rsidP="00536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2D91">
        <w:rPr>
          <w:rFonts w:ascii="Times New Roman" w:hAnsi="Times New Roman" w:cs="Times New Roman"/>
          <w:sz w:val="28"/>
          <w:szCs w:val="28"/>
        </w:rPr>
        <w:t>1.1. «Формирование благоприятной деловой среды»</w:t>
      </w:r>
    </w:p>
    <w:p w:rsidR="0023233B" w:rsidRPr="008A2D91" w:rsidRDefault="0023233B" w:rsidP="00536B5B">
      <w:pPr>
        <w:pStyle w:val="1"/>
        <w:shd w:val="clear" w:color="auto" w:fill="auto"/>
        <w:spacing w:before="0" w:after="0" w:line="326" w:lineRule="exact"/>
        <w:ind w:right="40" w:firstLine="700"/>
        <w:rPr>
          <w:sz w:val="28"/>
          <w:szCs w:val="28"/>
        </w:rPr>
      </w:pPr>
      <w:r w:rsidRPr="008A2D91">
        <w:rPr>
          <w:color w:val="000000"/>
          <w:sz w:val="28"/>
          <w:szCs w:val="28"/>
        </w:rPr>
        <w:t>Благоприятная деловая среда в сфере транспорта и дорожного хозяйства поддерживается мероприятиями муниципальной программы, направленными на развитие материально-технической базы и стимулирование инвестиционной и инновационной деятельности путем оказания мер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в городе Ханты-Мансийске, включая обеспечение доступа негосударственного сектора в сферу перевозок пассажиров автомобильным и водным транспортом.</w:t>
      </w:r>
    </w:p>
    <w:p w:rsidR="0023233B" w:rsidRPr="008A2D91" w:rsidRDefault="0023233B" w:rsidP="00536B5B">
      <w:pPr>
        <w:pStyle w:val="1"/>
        <w:shd w:val="clear" w:color="auto" w:fill="auto"/>
        <w:spacing w:before="0" w:after="0" w:line="326" w:lineRule="exact"/>
        <w:ind w:right="40" w:firstLine="700"/>
        <w:rPr>
          <w:color w:val="000000"/>
          <w:sz w:val="28"/>
          <w:szCs w:val="28"/>
        </w:rPr>
      </w:pPr>
      <w:r w:rsidRPr="008A2D91">
        <w:rPr>
          <w:color w:val="000000"/>
          <w:sz w:val="28"/>
          <w:szCs w:val="28"/>
        </w:rPr>
        <w:t>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8A2D91" w:rsidRPr="008A2D91" w:rsidRDefault="008A2D91" w:rsidP="00536B5B">
      <w:pPr>
        <w:pStyle w:val="1"/>
        <w:shd w:val="clear" w:color="auto" w:fill="auto"/>
        <w:spacing w:before="0" w:after="0" w:line="326" w:lineRule="exact"/>
        <w:ind w:right="40" w:firstLine="700"/>
        <w:rPr>
          <w:sz w:val="28"/>
          <w:szCs w:val="28"/>
        </w:rPr>
      </w:pPr>
    </w:p>
    <w:p w:rsidR="008A2D91" w:rsidRPr="008A2D91" w:rsidRDefault="008A2D91" w:rsidP="00536B5B">
      <w:pPr>
        <w:pStyle w:val="1"/>
        <w:shd w:val="clear" w:color="auto" w:fill="auto"/>
        <w:tabs>
          <w:tab w:val="left" w:pos="-3686"/>
        </w:tabs>
        <w:spacing w:before="0" w:after="0" w:line="270" w:lineRule="exact"/>
        <w:jc w:val="center"/>
        <w:rPr>
          <w:sz w:val="28"/>
          <w:szCs w:val="28"/>
        </w:rPr>
      </w:pPr>
      <w:r w:rsidRPr="008A2D91">
        <w:rPr>
          <w:color w:val="000000"/>
          <w:sz w:val="28"/>
          <w:szCs w:val="28"/>
        </w:rPr>
        <w:t>1.2. Инвестиционные проекты.</w:t>
      </w:r>
    </w:p>
    <w:p w:rsidR="008A2D91" w:rsidRPr="008A2D91" w:rsidRDefault="008A2D91" w:rsidP="00536B5B">
      <w:pPr>
        <w:pStyle w:val="1"/>
        <w:shd w:val="clear" w:color="auto" w:fill="auto"/>
        <w:spacing w:before="0" w:after="0" w:line="322" w:lineRule="exact"/>
        <w:ind w:right="40" w:firstLine="700"/>
        <w:rPr>
          <w:sz w:val="28"/>
          <w:szCs w:val="28"/>
        </w:rPr>
      </w:pPr>
      <w:r w:rsidRPr="008A2D91">
        <w:rPr>
          <w:color w:val="000000"/>
          <w:sz w:val="28"/>
          <w:szCs w:val="28"/>
        </w:rPr>
        <w:t xml:space="preserve">При реализации мероприятий </w:t>
      </w:r>
      <w:r>
        <w:rPr>
          <w:color w:val="000000"/>
          <w:sz w:val="28"/>
          <w:szCs w:val="28"/>
        </w:rPr>
        <w:t>муниципальной</w:t>
      </w:r>
      <w:r w:rsidRPr="008A2D91">
        <w:rPr>
          <w:color w:val="000000"/>
          <w:sz w:val="28"/>
          <w:szCs w:val="28"/>
        </w:rPr>
        <w:t xml:space="preserve"> программы </w:t>
      </w:r>
      <w:r w:rsidRPr="008A2D91">
        <w:rPr>
          <w:rStyle w:val="12pt"/>
          <w:b w:val="0"/>
          <w:sz w:val="28"/>
          <w:szCs w:val="28"/>
        </w:rPr>
        <w:t xml:space="preserve">осуществляется </w:t>
      </w:r>
      <w:r w:rsidRPr="008A2D91">
        <w:rPr>
          <w:color w:val="000000"/>
          <w:sz w:val="28"/>
          <w:szCs w:val="28"/>
        </w:rPr>
        <w:t xml:space="preserve">поддержка инвестиционных проектов, направленных на обеспечение доступности транспортной инфраструктуры </w:t>
      </w:r>
      <w:r>
        <w:rPr>
          <w:color w:val="000000"/>
          <w:sz w:val="28"/>
          <w:szCs w:val="28"/>
        </w:rPr>
        <w:t>и повышения качества транспортного обслуживания</w:t>
      </w:r>
      <w:r w:rsidRPr="008A2D91">
        <w:rPr>
          <w:color w:val="000000"/>
          <w:sz w:val="28"/>
          <w:szCs w:val="28"/>
        </w:rPr>
        <w:t>.</w:t>
      </w:r>
    </w:p>
    <w:p w:rsidR="00EF5B2C" w:rsidRDefault="00EF5B2C" w:rsidP="00536B5B">
      <w:pPr>
        <w:pStyle w:val="1"/>
        <w:shd w:val="clear" w:color="auto" w:fill="auto"/>
        <w:spacing w:before="0" w:after="0" w:line="322" w:lineRule="exact"/>
        <w:ind w:right="40"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муниципальной программы субсидируется перевозчик, оказывающий услуги по перевозке пассажиров на социально-значимых маршрутах с регулируемым тарифом с использованием автобусов, приспособленных для перевозки маломобильной категории граждан.</w:t>
      </w:r>
    </w:p>
    <w:p w:rsidR="008A2D91" w:rsidRPr="008A2D91" w:rsidRDefault="00EF5B2C" w:rsidP="00536B5B">
      <w:pPr>
        <w:pStyle w:val="1"/>
        <w:shd w:val="clear" w:color="auto" w:fill="auto"/>
        <w:spacing w:before="0" w:after="341" w:line="322" w:lineRule="exact"/>
        <w:ind w:right="4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2D91" w:rsidRPr="008A2D91">
        <w:rPr>
          <w:color w:val="000000"/>
          <w:sz w:val="28"/>
          <w:szCs w:val="28"/>
        </w:rPr>
        <w:t xml:space="preserve">В </w:t>
      </w:r>
      <w:proofErr w:type="gramStart"/>
      <w:r w:rsidR="008A2D91" w:rsidRPr="008A2D91">
        <w:rPr>
          <w:color w:val="000000"/>
          <w:sz w:val="28"/>
          <w:szCs w:val="28"/>
        </w:rPr>
        <w:t>целях</w:t>
      </w:r>
      <w:proofErr w:type="gramEnd"/>
      <w:r w:rsidR="008A2D91" w:rsidRPr="008A2D91">
        <w:rPr>
          <w:color w:val="000000"/>
          <w:sz w:val="28"/>
          <w:szCs w:val="28"/>
        </w:rPr>
        <w:t xml:space="preserve"> развития современной транспортной инфраструктуры, обеспечивающей повышение доступности и безопасности услуг транспортного </w:t>
      </w:r>
      <w:r w:rsidR="008A2D91" w:rsidRPr="008A2D91">
        <w:rPr>
          <w:color w:val="000000"/>
          <w:sz w:val="28"/>
          <w:szCs w:val="28"/>
        </w:rPr>
        <w:lastRenderedPageBreak/>
        <w:t xml:space="preserve">комплекса для населения, рассматриваются различные механизмы реализации проектов по </w:t>
      </w:r>
      <w:r>
        <w:rPr>
          <w:color w:val="000000"/>
          <w:sz w:val="28"/>
          <w:szCs w:val="28"/>
        </w:rPr>
        <w:t xml:space="preserve">строительству и </w:t>
      </w:r>
      <w:r w:rsidR="008A2D91" w:rsidRPr="008A2D91">
        <w:rPr>
          <w:color w:val="000000"/>
          <w:sz w:val="28"/>
          <w:szCs w:val="28"/>
        </w:rPr>
        <w:t xml:space="preserve">реконструкции </w:t>
      </w:r>
      <w:r>
        <w:rPr>
          <w:color w:val="000000"/>
          <w:sz w:val="28"/>
          <w:szCs w:val="28"/>
        </w:rPr>
        <w:t>дорог города Ханты-Мансийска</w:t>
      </w:r>
      <w:r w:rsidR="008A2D91" w:rsidRPr="008A2D91">
        <w:rPr>
          <w:color w:val="000000"/>
          <w:sz w:val="28"/>
          <w:szCs w:val="28"/>
        </w:rPr>
        <w:t>.</w:t>
      </w:r>
    </w:p>
    <w:p w:rsidR="008A2D91" w:rsidRDefault="00606E96" w:rsidP="00536B5B">
      <w:pPr>
        <w:pStyle w:val="1"/>
        <w:shd w:val="clear" w:color="auto" w:fill="auto"/>
        <w:spacing w:before="0" w:after="0" w:line="27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8A2D91" w:rsidRPr="008A2D91">
        <w:rPr>
          <w:color w:val="000000"/>
          <w:sz w:val="28"/>
          <w:szCs w:val="28"/>
        </w:rPr>
        <w:t>Развитие конкуренции.</w:t>
      </w:r>
    </w:p>
    <w:p w:rsidR="008A2D91" w:rsidRPr="00694CE6" w:rsidRDefault="008A2D91" w:rsidP="00536B5B">
      <w:pPr>
        <w:pStyle w:val="1"/>
        <w:shd w:val="clear" w:color="auto" w:fill="auto"/>
        <w:spacing w:before="0" w:after="233" w:line="336" w:lineRule="exact"/>
        <w:ind w:right="20" w:firstLine="680"/>
        <w:rPr>
          <w:sz w:val="28"/>
          <w:szCs w:val="28"/>
        </w:rPr>
      </w:pPr>
      <w:proofErr w:type="gramStart"/>
      <w:r w:rsidRPr="008A2D91">
        <w:rPr>
          <w:color w:val="000000"/>
          <w:sz w:val="28"/>
          <w:szCs w:val="28"/>
        </w:rPr>
        <w:t xml:space="preserve">В целях развития конкуренции на рынке услуг перевозок пассажиров </w:t>
      </w:r>
      <w:r w:rsidR="00606E96">
        <w:rPr>
          <w:color w:val="000000"/>
          <w:sz w:val="28"/>
          <w:szCs w:val="28"/>
        </w:rPr>
        <w:t>автомобильным и водным</w:t>
      </w:r>
      <w:r w:rsidRPr="008A2D91">
        <w:rPr>
          <w:color w:val="000000"/>
          <w:sz w:val="28"/>
          <w:szCs w:val="28"/>
        </w:rPr>
        <w:t xml:space="preserve"> транспортом осуществляется реализация следующих мероприятий: организация и проведение открытых конкурсов на право осуществления регулярных перевозок автомобильным транспортом по нерегулируемым тарифам; заключение контрактов на право осуществления регулярных перевозок </w:t>
      </w:r>
      <w:r w:rsidR="00606E96">
        <w:rPr>
          <w:color w:val="000000"/>
          <w:sz w:val="28"/>
          <w:szCs w:val="28"/>
        </w:rPr>
        <w:t xml:space="preserve">автомобильным транспортом </w:t>
      </w:r>
      <w:r w:rsidRPr="008A2D91">
        <w:rPr>
          <w:color w:val="000000"/>
          <w:sz w:val="28"/>
          <w:szCs w:val="28"/>
        </w:rPr>
        <w:t xml:space="preserve">по регулируемым тарифам по муниципальным маршрутам в </w:t>
      </w:r>
      <w:r w:rsidR="00606E96">
        <w:rPr>
          <w:color w:val="000000"/>
          <w:sz w:val="28"/>
          <w:szCs w:val="28"/>
        </w:rPr>
        <w:t>городе Ханты-Мансийске;</w:t>
      </w:r>
      <w:proofErr w:type="gramEnd"/>
      <w:r w:rsidR="00606E96">
        <w:rPr>
          <w:color w:val="000000"/>
          <w:sz w:val="28"/>
          <w:szCs w:val="28"/>
        </w:rPr>
        <w:t xml:space="preserve"> </w:t>
      </w:r>
      <w:r w:rsidR="00606E96" w:rsidRPr="008A2D91">
        <w:rPr>
          <w:color w:val="000000"/>
          <w:sz w:val="28"/>
          <w:szCs w:val="28"/>
        </w:rPr>
        <w:t xml:space="preserve">организация и проведение открытых конкурсов на право осуществления </w:t>
      </w:r>
      <w:r w:rsidR="00606E96" w:rsidRPr="00694CE6">
        <w:rPr>
          <w:color w:val="000000"/>
          <w:sz w:val="28"/>
          <w:szCs w:val="28"/>
        </w:rPr>
        <w:t>регулярных перевозок водным транспортом на пригородно</w:t>
      </w:r>
      <w:r w:rsidR="00A152B5" w:rsidRPr="00694CE6">
        <w:rPr>
          <w:color w:val="000000"/>
          <w:sz w:val="28"/>
          <w:szCs w:val="28"/>
        </w:rPr>
        <w:t>й</w:t>
      </w:r>
      <w:r w:rsidR="00606E96" w:rsidRPr="00694CE6">
        <w:rPr>
          <w:color w:val="000000"/>
          <w:sz w:val="28"/>
          <w:szCs w:val="28"/>
        </w:rPr>
        <w:t xml:space="preserve"> </w:t>
      </w:r>
      <w:r w:rsidR="00A152B5" w:rsidRPr="00694CE6">
        <w:rPr>
          <w:color w:val="000000"/>
          <w:sz w:val="28"/>
          <w:szCs w:val="28"/>
        </w:rPr>
        <w:t>линии</w:t>
      </w:r>
      <w:r w:rsidRPr="00694CE6">
        <w:rPr>
          <w:color w:val="000000"/>
          <w:sz w:val="28"/>
          <w:szCs w:val="28"/>
        </w:rPr>
        <w:t>.</w:t>
      </w:r>
    </w:p>
    <w:p w:rsidR="001C540D" w:rsidRPr="00694CE6" w:rsidRDefault="001C540D" w:rsidP="00536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40D" w:rsidRDefault="001C540D" w:rsidP="00536B5B">
      <w:pPr>
        <w:pStyle w:val="1"/>
        <w:shd w:val="clear" w:color="auto" w:fill="auto"/>
        <w:spacing w:before="0" w:after="0" w:line="270" w:lineRule="exact"/>
        <w:ind w:hanging="20"/>
        <w:jc w:val="center"/>
        <w:rPr>
          <w:color w:val="000000"/>
          <w:sz w:val="28"/>
          <w:szCs w:val="28"/>
        </w:rPr>
      </w:pPr>
      <w:r w:rsidRPr="00694CE6">
        <w:rPr>
          <w:color w:val="000000"/>
          <w:sz w:val="28"/>
          <w:szCs w:val="28"/>
        </w:rPr>
        <w:t>Раздел 2 «Механизм реализации муниципальной программы»</w:t>
      </w:r>
    </w:p>
    <w:p w:rsidR="00521921" w:rsidRPr="00694CE6" w:rsidRDefault="00521921" w:rsidP="00536B5B">
      <w:pPr>
        <w:pStyle w:val="1"/>
        <w:shd w:val="clear" w:color="auto" w:fill="auto"/>
        <w:spacing w:before="0" w:after="0" w:line="270" w:lineRule="exact"/>
        <w:ind w:hanging="20"/>
        <w:jc w:val="center"/>
        <w:rPr>
          <w:sz w:val="28"/>
          <w:szCs w:val="28"/>
        </w:rPr>
      </w:pPr>
    </w:p>
    <w:p w:rsidR="00E4771D" w:rsidRPr="00E4771D" w:rsidRDefault="001C540D" w:rsidP="00536B5B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22" w:lineRule="exact"/>
        <w:ind w:right="20" w:firstLine="680"/>
        <w:rPr>
          <w:sz w:val="28"/>
          <w:szCs w:val="28"/>
        </w:rPr>
      </w:pPr>
      <w:r w:rsidRPr="00694CE6">
        <w:rPr>
          <w:color w:val="000000"/>
          <w:sz w:val="28"/>
          <w:szCs w:val="28"/>
        </w:rPr>
        <w:t xml:space="preserve">Механизм реализации </w:t>
      </w:r>
      <w:r w:rsidR="00B639AF" w:rsidRPr="00694CE6">
        <w:rPr>
          <w:color w:val="000000"/>
          <w:sz w:val="28"/>
          <w:szCs w:val="28"/>
        </w:rPr>
        <w:t>муниципальной</w:t>
      </w:r>
      <w:r w:rsidRPr="00694CE6">
        <w:rPr>
          <w:color w:val="000000"/>
          <w:sz w:val="28"/>
          <w:szCs w:val="28"/>
        </w:rPr>
        <w:t xml:space="preserve"> программы включает</w:t>
      </w:r>
      <w:r w:rsidR="00E4771D">
        <w:rPr>
          <w:color w:val="000000"/>
          <w:sz w:val="28"/>
          <w:szCs w:val="28"/>
        </w:rPr>
        <w:t>:</w:t>
      </w:r>
    </w:p>
    <w:p w:rsidR="00E4771D" w:rsidRDefault="001C540D" w:rsidP="00536B5B">
      <w:pPr>
        <w:pStyle w:val="1"/>
        <w:shd w:val="clear" w:color="auto" w:fill="auto"/>
        <w:spacing w:before="0" w:after="0" w:line="322" w:lineRule="exact"/>
        <w:ind w:right="20" w:firstLine="709"/>
        <w:rPr>
          <w:color w:val="000000"/>
          <w:sz w:val="28"/>
          <w:szCs w:val="28"/>
        </w:rPr>
      </w:pPr>
      <w:r w:rsidRPr="00694CE6">
        <w:rPr>
          <w:color w:val="000000"/>
          <w:sz w:val="28"/>
          <w:szCs w:val="28"/>
        </w:rPr>
        <w:t xml:space="preserve">разработку и принятие нормативных правовых актов </w:t>
      </w:r>
      <w:r w:rsidR="00F25B54" w:rsidRPr="00694CE6">
        <w:rPr>
          <w:color w:val="000000"/>
          <w:sz w:val="28"/>
          <w:szCs w:val="28"/>
        </w:rPr>
        <w:t>Администрации города Ханты-Мансийска</w:t>
      </w:r>
      <w:r w:rsidR="00E4771D">
        <w:rPr>
          <w:color w:val="000000"/>
          <w:sz w:val="28"/>
          <w:szCs w:val="28"/>
        </w:rPr>
        <w:t>, необходимых для ее выполнения;</w:t>
      </w:r>
    </w:p>
    <w:p w:rsidR="00E4771D" w:rsidRDefault="001C540D" w:rsidP="00536B5B">
      <w:pPr>
        <w:pStyle w:val="1"/>
        <w:shd w:val="clear" w:color="auto" w:fill="auto"/>
        <w:spacing w:before="0" w:after="0" w:line="322" w:lineRule="exact"/>
        <w:ind w:right="20" w:firstLine="709"/>
        <w:rPr>
          <w:color w:val="000000"/>
          <w:sz w:val="28"/>
          <w:szCs w:val="28"/>
        </w:rPr>
      </w:pPr>
      <w:r w:rsidRPr="00694CE6">
        <w:rPr>
          <w:color w:val="000000"/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</w:t>
      </w:r>
      <w:r w:rsidR="00B639AF" w:rsidRPr="00694CE6">
        <w:rPr>
          <w:color w:val="000000"/>
          <w:sz w:val="28"/>
          <w:szCs w:val="28"/>
        </w:rPr>
        <w:t>муниципальной</w:t>
      </w:r>
      <w:r w:rsidR="00E4771D">
        <w:rPr>
          <w:color w:val="000000"/>
          <w:sz w:val="28"/>
          <w:szCs w:val="28"/>
        </w:rPr>
        <w:t xml:space="preserve"> программы</w:t>
      </w:r>
      <w:r w:rsidRPr="00694CE6">
        <w:rPr>
          <w:color w:val="000000"/>
          <w:sz w:val="28"/>
          <w:szCs w:val="28"/>
        </w:rPr>
        <w:t xml:space="preserve">, а также с учетом результатов </w:t>
      </w:r>
      <w:r w:rsidR="00B639AF" w:rsidRPr="00694CE6">
        <w:rPr>
          <w:color w:val="000000"/>
          <w:sz w:val="28"/>
          <w:szCs w:val="28"/>
        </w:rPr>
        <w:t>обследований</w:t>
      </w:r>
      <w:r w:rsidRPr="00694CE6">
        <w:rPr>
          <w:color w:val="000000"/>
          <w:sz w:val="28"/>
          <w:szCs w:val="28"/>
        </w:rPr>
        <w:t xml:space="preserve">, проводимых в </w:t>
      </w:r>
      <w:r w:rsidR="00B639AF" w:rsidRPr="00694CE6">
        <w:rPr>
          <w:color w:val="000000"/>
          <w:sz w:val="28"/>
          <w:szCs w:val="28"/>
        </w:rPr>
        <w:t>городе Ханты-Мансийске</w:t>
      </w:r>
      <w:r w:rsidR="00E4771D">
        <w:rPr>
          <w:color w:val="000000"/>
          <w:sz w:val="28"/>
          <w:szCs w:val="28"/>
        </w:rPr>
        <w:t>;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информирование общественности через средства массовой информации о ходе и результатах реализации муниципальной программы, финансировании основных мероприятий муниципальной программы;</w:t>
      </w:r>
    </w:p>
    <w:p w:rsidR="001C540D" w:rsidRPr="00694CE6" w:rsidRDefault="00E4771D" w:rsidP="00536B5B">
      <w:pPr>
        <w:pStyle w:val="ConsPlusNormal"/>
        <w:ind w:firstLine="709"/>
        <w:jc w:val="both"/>
        <w:rPr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1C540D" w:rsidRPr="00694CE6" w:rsidRDefault="001C540D" w:rsidP="00536B5B">
      <w:pPr>
        <w:pStyle w:val="1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right="20" w:firstLine="680"/>
        <w:rPr>
          <w:sz w:val="28"/>
          <w:szCs w:val="28"/>
        </w:rPr>
      </w:pPr>
      <w:r w:rsidRPr="00694CE6">
        <w:rPr>
          <w:color w:val="000000"/>
          <w:sz w:val="28"/>
          <w:szCs w:val="28"/>
        </w:rPr>
        <w:t xml:space="preserve">Реализация </w:t>
      </w:r>
      <w:r w:rsidR="00B639AF" w:rsidRPr="00694CE6">
        <w:rPr>
          <w:color w:val="000000"/>
          <w:sz w:val="28"/>
          <w:szCs w:val="28"/>
        </w:rPr>
        <w:t xml:space="preserve">муниципальной </w:t>
      </w:r>
      <w:r w:rsidRPr="00694CE6">
        <w:rPr>
          <w:color w:val="000000"/>
          <w:sz w:val="28"/>
          <w:szCs w:val="28"/>
        </w:rPr>
        <w:t>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 контрактов на приобретение товаров (оказание услуг, выполнение работ) для муниципальных</w:t>
      </w:r>
      <w:r w:rsidR="00B639AF" w:rsidRPr="00694CE6">
        <w:rPr>
          <w:color w:val="000000"/>
          <w:sz w:val="28"/>
          <w:szCs w:val="28"/>
        </w:rPr>
        <w:t xml:space="preserve"> </w:t>
      </w:r>
      <w:r w:rsidRPr="00694CE6">
        <w:rPr>
          <w:color w:val="000000"/>
          <w:sz w:val="28"/>
          <w:szCs w:val="28"/>
        </w:rPr>
        <w:t xml:space="preserve">нужд, заключаемых с исполнителями </w:t>
      </w:r>
      <w:r w:rsidR="00B639AF" w:rsidRPr="00694CE6">
        <w:rPr>
          <w:color w:val="000000"/>
          <w:sz w:val="28"/>
          <w:szCs w:val="28"/>
        </w:rPr>
        <w:t>муниципальной</w:t>
      </w:r>
      <w:r w:rsidRPr="00694CE6">
        <w:rPr>
          <w:color w:val="000000"/>
          <w:sz w:val="28"/>
          <w:szCs w:val="28"/>
        </w:rPr>
        <w:t xml:space="preserve"> программы; </w:t>
      </w:r>
      <w:r w:rsidRPr="00694CE6">
        <w:rPr>
          <w:rStyle w:val="12pt"/>
          <w:b w:val="0"/>
          <w:sz w:val="28"/>
          <w:szCs w:val="28"/>
        </w:rPr>
        <w:t>соглашений</w:t>
      </w:r>
      <w:r w:rsidRPr="00694CE6">
        <w:rPr>
          <w:rStyle w:val="12pt"/>
          <w:sz w:val="28"/>
          <w:szCs w:val="28"/>
        </w:rPr>
        <w:t xml:space="preserve"> </w:t>
      </w:r>
      <w:r w:rsidRPr="00694CE6">
        <w:rPr>
          <w:color w:val="000000"/>
          <w:sz w:val="28"/>
          <w:szCs w:val="28"/>
        </w:rPr>
        <w:t xml:space="preserve">с </w:t>
      </w:r>
      <w:r w:rsidR="005B2311" w:rsidRPr="00694CE6">
        <w:rPr>
          <w:color w:val="000000"/>
          <w:sz w:val="28"/>
          <w:szCs w:val="28"/>
        </w:rPr>
        <w:t>Правительством Ханты-Мансийского автономного округа - Югры</w:t>
      </w:r>
      <w:r w:rsidRPr="00694CE6">
        <w:rPr>
          <w:color w:val="000000"/>
          <w:sz w:val="28"/>
          <w:szCs w:val="28"/>
        </w:rPr>
        <w:t xml:space="preserve"> об обеспечении </w:t>
      </w:r>
      <w:proofErr w:type="spellStart"/>
      <w:r w:rsidRPr="00694CE6">
        <w:rPr>
          <w:color w:val="000000"/>
          <w:sz w:val="28"/>
          <w:szCs w:val="28"/>
        </w:rPr>
        <w:t>софинансирования</w:t>
      </w:r>
      <w:proofErr w:type="spellEnd"/>
      <w:r w:rsidRPr="00694CE6">
        <w:rPr>
          <w:color w:val="000000"/>
          <w:sz w:val="28"/>
          <w:szCs w:val="28"/>
        </w:rPr>
        <w:t xml:space="preserve"> мероприятий </w:t>
      </w:r>
      <w:r w:rsidR="005B2311" w:rsidRPr="00694CE6">
        <w:rPr>
          <w:color w:val="000000"/>
          <w:sz w:val="28"/>
          <w:szCs w:val="28"/>
        </w:rPr>
        <w:t>муниципальной программы</w:t>
      </w:r>
      <w:r w:rsidRPr="00694CE6">
        <w:rPr>
          <w:color w:val="000000"/>
          <w:sz w:val="28"/>
          <w:szCs w:val="28"/>
        </w:rPr>
        <w:t>.</w:t>
      </w:r>
    </w:p>
    <w:p w:rsidR="001C540D" w:rsidRPr="00E4771D" w:rsidRDefault="001C540D" w:rsidP="00536B5B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22" w:lineRule="exact"/>
        <w:ind w:right="20" w:firstLine="680"/>
        <w:rPr>
          <w:sz w:val="28"/>
          <w:szCs w:val="28"/>
        </w:rPr>
      </w:pPr>
      <w:r w:rsidRPr="00694CE6">
        <w:rPr>
          <w:color w:val="000000"/>
          <w:sz w:val="28"/>
        </w:rPr>
        <w:t xml:space="preserve">Оценка хода исполнения мероприятий </w:t>
      </w:r>
      <w:r w:rsidR="00694CE6" w:rsidRPr="00694CE6">
        <w:rPr>
          <w:color w:val="000000"/>
          <w:sz w:val="28"/>
        </w:rPr>
        <w:t>муниципальной</w:t>
      </w:r>
      <w:r w:rsidRPr="00694CE6">
        <w:rPr>
          <w:color w:val="000000"/>
          <w:sz w:val="28"/>
        </w:rPr>
        <w:t xml:space="preserve">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</w:t>
      </w:r>
      <w:proofErr w:type="gramStart"/>
      <w:r w:rsidRPr="00694CE6">
        <w:rPr>
          <w:color w:val="000000"/>
          <w:sz w:val="28"/>
        </w:rPr>
        <w:t>соответствии</w:t>
      </w:r>
      <w:proofErr w:type="gramEnd"/>
      <w:r w:rsidRPr="00694CE6">
        <w:rPr>
          <w:color w:val="000000"/>
          <w:sz w:val="28"/>
        </w:rPr>
        <w:t xml:space="preserve"> с данными мониторинга по </w:t>
      </w:r>
      <w:r w:rsidRPr="00E4771D">
        <w:rPr>
          <w:color w:val="000000"/>
          <w:sz w:val="28"/>
          <w:szCs w:val="28"/>
        </w:rPr>
        <w:t xml:space="preserve">фактически достигнутым результатам реализации в </w:t>
      </w:r>
      <w:r w:rsidR="00694CE6" w:rsidRPr="00E4771D">
        <w:rPr>
          <w:color w:val="000000"/>
          <w:sz w:val="28"/>
          <w:szCs w:val="28"/>
        </w:rPr>
        <w:t>муниципальную</w:t>
      </w:r>
      <w:r w:rsidRPr="00E4771D">
        <w:rPr>
          <w:color w:val="000000"/>
          <w:sz w:val="28"/>
          <w:szCs w:val="28"/>
        </w:rPr>
        <w:t xml:space="preserve"> программу могут быть внесены корректировки. В </w:t>
      </w:r>
      <w:proofErr w:type="gramStart"/>
      <w:r w:rsidRPr="00E4771D">
        <w:rPr>
          <w:color w:val="000000"/>
          <w:sz w:val="28"/>
          <w:szCs w:val="28"/>
        </w:rPr>
        <w:t>случае</w:t>
      </w:r>
      <w:proofErr w:type="gramEnd"/>
      <w:r w:rsidRPr="00E4771D">
        <w:rPr>
          <w:color w:val="000000"/>
          <w:sz w:val="28"/>
          <w:szCs w:val="28"/>
        </w:rPr>
        <w:t xml:space="preserve"> выявления лучших практик реализации </w:t>
      </w:r>
      <w:r w:rsidRPr="00E4771D">
        <w:rPr>
          <w:color w:val="000000"/>
          <w:sz w:val="28"/>
          <w:szCs w:val="28"/>
        </w:rPr>
        <w:lastRenderedPageBreak/>
        <w:t xml:space="preserve">программных мероприятий в </w:t>
      </w:r>
      <w:r w:rsidR="00694CE6" w:rsidRPr="00E4771D">
        <w:rPr>
          <w:color w:val="000000"/>
          <w:sz w:val="28"/>
          <w:szCs w:val="28"/>
        </w:rPr>
        <w:t>муниципальную</w:t>
      </w:r>
      <w:r w:rsidRPr="00E4771D">
        <w:rPr>
          <w:color w:val="000000"/>
          <w:sz w:val="28"/>
          <w:szCs w:val="28"/>
        </w:rPr>
        <w:t xml:space="preserve"> программу могут быть внесены корректировки, связанные с их оптимизацией.</w:t>
      </w:r>
    </w:p>
    <w:p w:rsidR="001C540D" w:rsidRPr="00E4771D" w:rsidRDefault="001C540D" w:rsidP="00536B5B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6" w:lineRule="exact"/>
        <w:ind w:right="20" w:firstLine="680"/>
        <w:rPr>
          <w:sz w:val="28"/>
          <w:szCs w:val="28"/>
        </w:rPr>
      </w:pPr>
      <w:r w:rsidRPr="00E4771D">
        <w:rPr>
          <w:color w:val="000000"/>
          <w:sz w:val="28"/>
          <w:szCs w:val="28"/>
        </w:rPr>
        <w:t xml:space="preserve">Распределение объемов финансирования, указанных в таблице 2, осуществляется </w:t>
      </w:r>
      <w:r w:rsidR="005E2F4D" w:rsidRPr="00E4771D">
        <w:rPr>
          <w:color w:val="000000"/>
          <w:sz w:val="28"/>
          <w:szCs w:val="28"/>
        </w:rPr>
        <w:t xml:space="preserve">главным распорядителем бюджетных средств </w:t>
      </w:r>
      <w:r w:rsidR="00694CE6" w:rsidRPr="00E4771D">
        <w:rPr>
          <w:color w:val="000000"/>
          <w:sz w:val="28"/>
          <w:szCs w:val="28"/>
        </w:rPr>
        <w:t>муниципальной</w:t>
      </w:r>
      <w:r w:rsidRPr="00E4771D">
        <w:rPr>
          <w:color w:val="000000"/>
          <w:sz w:val="28"/>
          <w:szCs w:val="28"/>
        </w:rPr>
        <w:t xml:space="preserve"> программы по согласованию с </w:t>
      </w:r>
      <w:r w:rsidR="005E2F4D" w:rsidRPr="00E4771D">
        <w:rPr>
          <w:color w:val="000000"/>
          <w:sz w:val="28"/>
          <w:szCs w:val="28"/>
        </w:rPr>
        <w:t>и куратором муниципальной программы</w:t>
      </w:r>
      <w:r w:rsidRPr="00E4771D">
        <w:rPr>
          <w:color w:val="000000"/>
          <w:sz w:val="28"/>
          <w:szCs w:val="28"/>
        </w:rPr>
        <w:t>.</w:t>
      </w:r>
    </w:p>
    <w:p w:rsidR="00363E34" w:rsidRPr="00E4771D" w:rsidRDefault="00BD0B5E" w:rsidP="00536B5B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6" w:lineRule="exact"/>
        <w:ind w:right="20"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>Координатором</w:t>
      </w:r>
      <w:bookmarkStart w:id="1" w:name="_GoBack"/>
      <w:bookmarkEnd w:id="1"/>
      <w:r w:rsidR="00363E34" w:rsidRPr="00E4771D">
        <w:rPr>
          <w:color w:val="000000"/>
          <w:sz w:val="28"/>
          <w:szCs w:val="28"/>
        </w:rPr>
        <w:t xml:space="preserve"> муниципальной программы является</w:t>
      </w:r>
      <w:r w:rsidR="00E4771D" w:rsidRPr="00E4771D">
        <w:rPr>
          <w:color w:val="000000"/>
          <w:sz w:val="28"/>
          <w:szCs w:val="28"/>
        </w:rPr>
        <w:t xml:space="preserve"> управление транспорта, связи и дорог Администрации города Ханты-Мансийска.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контролирует выполнение основных мероприятий муниципальной программы;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готовит отчет о ходе реализации муниципальной программы и использовании финансовых средств;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осуществляет текущий мониторинг реализации муниципальной программы;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программы.</w:t>
      </w:r>
    </w:p>
    <w:p w:rsidR="001C540D" w:rsidRPr="00E4771D" w:rsidRDefault="00E77E4A" w:rsidP="00536B5B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326" w:lineRule="exact"/>
        <w:ind w:firstLine="680"/>
        <w:rPr>
          <w:sz w:val="28"/>
          <w:szCs w:val="28"/>
        </w:rPr>
      </w:pPr>
      <w:r w:rsidRPr="00E4771D">
        <w:rPr>
          <w:color w:val="000000"/>
          <w:sz w:val="28"/>
          <w:szCs w:val="28"/>
        </w:rPr>
        <w:t>Главными распорядителями муниципальной программы</w:t>
      </w:r>
      <w:r w:rsidR="001C540D" w:rsidRPr="00E4771D">
        <w:rPr>
          <w:color w:val="000000"/>
          <w:sz w:val="28"/>
          <w:szCs w:val="28"/>
        </w:rPr>
        <w:t>:</w:t>
      </w:r>
    </w:p>
    <w:p w:rsidR="001C540D" w:rsidRPr="00E4771D" w:rsidRDefault="001C540D" w:rsidP="00536B5B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6" w:lineRule="exact"/>
        <w:ind w:right="20" w:firstLine="680"/>
        <w:rPr>
          <w:sz w:val="28"/>
          <w:szCs w:val="28"/>
        </w:rPr>
      </w:pPr>
      <w:r w:rsidRPr="00E4771D">
        <w:rPr>
          <w:color w:val="000000"/>
          <w:sz w:val="28"/>
          <w:szCs w:val="28"/>
        </w:rPr>
        <w:t xml:space="preserve">По </w:t>
      </w:r>
      <w:r w:rsidR="00E77E4A" w:rsidRPr="00E4771D">
        <w:rPr>
          <w:color w:val="000000"/>
          <w:sz w:val="28"/>
          <w:szCs w:val="28"/>
        </w:rPr>
        <w:t>мероприятию «Строительство, реконструкция, капитальный ремонт и ремонт объектов улично-дорожной сети города»</w:t>
      </w:r>
      <w:r w:rsidRPr="00E4771D">
        <w:rPr>
          <w:color w:val="000000"/>
          <w:sz w:val="28"/>
          <w:szCs w:val="28"/>
        </w:rPr>
        <w:t xml:space="preserve"> является </w:t>
      </w:r>
      <w:r w:rsidR="00E77E4A" w:rsidRPr="00E4771D">
        <w:rPr>
          <w:color w:val="000000"/>
          <w:sz w:val="28"/>
          <w:szCs w:val="28"/>
        </w:rPr>
        <w:t>Департамент градостроительства и архитектуры Администрации города Ханты-Мансийска и Департамент городского хозяйства Администрации города Ханты-Мансийска</w:t>
      </w:r>
      <w:r w:rsidRPr="00E4771D">
        <w:rPr>
          <w:color w:val="000000"/>
          <w:sz w:val="28"/>
          <w:szCs w:val="28"/>
        </w:rPr>
        <w:t>.</w:t>
      </w:r>
    </w:p>
    <w:p w:rsidR="00E77E4A" w:rsidRPr="00E4771D" w:rsidRDefault="001C540D" w:rsidP="00536B5B">
      <w:pPr>
        <w:pStyle w:val="1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6" w:lineRule="exact"/>
        <w:ind w:right="20" w:firstLine="680"/>
        <w:rPr>
          <w:sz w:val="28"/>
          <w:szCs w:val="28"/>
        </w:rPr>
      </w:pPr>
      <w:r w:rsidRPr="00E4771D">
        <w:rPr>
          <w:color w:val="000000"/>
          <w:sz w:val="28"/>
          <w:szCs w:val="28"/>
        </w:rPr>
        <w:t xml:space="preserve">По </w:t>
      </w:r>
      <w:r w:rsidR="00E77E4A" w:rsidRPr="00E4771D">
        <w:rPr>
          <w:color w:val="000000"/>
          <w:sz w:val="28"/>
          <w:szCs w:val="28"/>
        </w:rPr>
        <w:t>мероприятию «Повышение комплексной безопасности дорожного движения и устойчивости транспортной системы»  Администрация города Ханты-Мансийска, Департамент городского хозяйства Администрации города Ханты-Мансийска.</w:t>
      </w:r>
    </w:p>
    <w:p w:rsidR="001C540D" w:rsidRDefault="00E77E4A" w:rsidP="00536B5B">
      <w:pPr>
        <w:pStyle w:val="1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6" w:lineRule="exact"/>
        <w:ind w:right="20" w:firstLine="680"/>
      </w:pPr>
      <w:r w:rsidRPr="00E4771D">
        <w:rPr>
          <w:color w:val="000000"/>
          <w:sz w:val="28"/>
          <w:szCs w:val="28"/>
        </w:rPr>
        <w:t>По мероприятию «Организация транспортного обслуживания населения автомобильным, внутренним водным транспортом в границах городского округа город Ханты-Мансийск» Ад</w:t>
      </w:r>
      <w:r>
        <w:rPr>
          <w:color w:val="000000"/>
        </w:rPr>
        <w:t>министрация города Ханты-Мансийска</w:t>
      </w:r>
      <w:r w:rsidR="001C540D">
        <w:rPr>
          <w:color w:val="000000"/>
        </w:rPr>
        <w:t>.</w:t>
      </w:r>
    </w:p>
    <w:p w:rsidR="001C540D" w:rsidRPr="00E77E4A" w:rsidRDefault="00E77E4A" w:rsidP="00536B5B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326" w:lineRule="exact"/>
        <w:ind w:firstLine="680"/>
      </w:pPr>
      <w:r>
        <w:rPr>
          <w:color w:val="000000"/>
        </w:rPr>
        <w:t>Исполнителями муниципальной программы</w:t>
      </w:r>
      <w:r w:rsidR="001C540D">
        <w:rPr>
          <w:color w:val="000000"/>
        </w:rPr>
        <w:t>:</w:t>
      </w:r>
    </w:p>
    <w:p w:rsidR="00363E34" w:rsidRPr="00363E34" w:rsidRDefault="00E77E4A" w:rsidP="00536B5B">
      <w:pPr>
        <w:pStyle w:val="1"/>
        <w:numPr>
          <w:ilvl w:val="1"/>
          <w:numId w:val="2"/>
        </w:numPr>
        <w:shd w:val="clear" w:color="auto" w:fill="auto"/>
        <w:tabs>
          <w:tab w:val="left" w:pos="964"/>
        </w:tabs>
        <w:spacing w:before="0" w:after="0" w:line="326" w:lineRule="exact"/>
        <w:ind w:right="20" w:firstLine="680"/>
        <w:rPr>
          <w:color w:val="000000"/>
          <w:sz w:val="44"/>
        </w:rPr>
      </w:pPr>
      <w:r w:rsidRPr="00363E34">
        <w:rPr>
          <w:color w:val="000000"/>
          <w:sz w:val="28"/>
          <w:szCs w:val="28"/>
        </w:rPr>
        <w:t xml:space="preserve">По мероприятию «Строительство, реконструкция, капитальный ремонт и ремонт объектов улично-дорожной сети города» являются </w:t>
      </w:r>
      <w:r w:rsidRPr="00363E34">
        <w:rPr>
          <w:sz w:val="28"/>
          <w:szCs w:val="28"/>
        </w:rPr>
        <w:t>МКУ «Управление капитального строительства города Ханты-Мансийска», МКУ «Служба муниципального заказа в ЖКХ».</w:t>
      </w:r>
    </w:p>
    <w:p w:rsidR="00363E34" w:rsidRPr="00363E34" w:rsidRDefault="00E77E4A" w:rsidP="00536B5B">
      <w:pPr>
        <w:pStyle w:val="1"/>
        <w:numPr>
          <w:ilvl w:val="1"/>
          <w:numId w:val="2"/>
        </w:numPr>
        <w:shd w:val="clear" w:color="auto" w:fill="auto"/>
        <w:tabs>
          <w:tab w:val="left" w:pos="964"/>
        </w:tabs>
        <w:spacing w:before="0" w:after="0" w:line="240" w:lineRule="auto"/>
        <w:ind w:right="20" w:firstLine="680"/>
        <w:rPr>
          <w:color w:val="000000"/>
          <w:sz w:val="28"/>
          <w:szCs w:val="28"/>
        </w:rPr>
      </w:pPr>
      <w:r w:rsidRPr="00363E34">
        <w:rPr>
          <w:color w:val="000000"/>
        </w:rPr>
        <w:t xml:space="preserve">По мероприятию «Повышение комплексной безопасности дорожного движения и устойчивости транспортной системы» являются </w:t>
      </w:r>
      <w:r w:rsidR="00363E34" w:rsidRPr="00363E34">
        <w:rPr>
          <w:sz w:val="28"/>
          <w:szCs w:val="18"/>
        </w:rPr>
        <w:t>МКУ «</w:t>
      </w:r>
      <w:r w:rsidR="00363E34" w:rsidRPr="00363E34">
        <w:rPr>
          <w:sz w:val="28"/>
          <w:szCs w:val="28"/>
        </w:rPr>
        <w:t xml:space="preserve">Служба муниципального заказа в ЖКХ», МКУ «Управление логистики», Управление </w:t>
      </w:r>
      <w:r w:rsidR="00363E34" w:rsidRPr="00363E34">
        <w:rPr>
          <w:sz w:val="28"/>
          <w:szCs w:val="28"/>
        </w:rPr>
        <w:lastRenderedPageBreak/>
        <w:t>транспорта, связи и дорог Администрации города Ханты-Мансийска.</w:t>
      </w:r>
    </w:p>
    <w:p w:rsidR="00E77E4A" w:rsidRDefault="00E77E4A" w:rsidP="00536B5B">
      <w:pPr>
        <w:pStyle w:val="1"/>
        <w:numPr>
          <w:ilvl w:val="1"/>
          <w:numId w:val="2"/>
        </w:numPr>
        <w:shd w:val="clear" w:color="auto" w:fill="auto"/>
        <w:tabs>
          <w:tab w:val="left" w:pos="964"/>
        </w:tabs>
        <w:spacing w:before="0" w:after="0" w:line="240" w:lineRule="auto"/>
        <w:ind w:firstLine="680"/>
        <w:rPr>
          <w:sz w:val="28"/>
          <w:szCs w:val="28"/>
        </w:rPr>
      </w:pPr>
      <w:r w:rsidRPr="00363E34">
        <w:rPr>
          <w:color w:val="000000"/>
          <w:sz w:val="28"/>
          <w:szCs w:val="28"/>
        </w:rPr>
        <w:t>По мероприятию «Организация транспортного обслуживания населения автомобильным, внутренним водным транспортом в границах городского округа город Ханты-Мансийск»</w:t>
      </w:r>
      <w:r w:rsidR="00363E34" w:rsidRPr="00363E34">
        <w:rPr>
          <w:color w:val="000000"/>
          <w:sz w:val="28"/>
          <w:szCs w:val="28"/>
        </w:rPr>
        <w:t xml:space="preserve"> </w:t>
      </w:r>
      <w:r w:rsidR="00363E34" w:rsidRPr="00363E34">
        <w:rPr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1C540D" w:rsidRPr="00E4771D" w:rsidRDefault="001C540D" w:rsidP="00536B5B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firstLine="680"/>
        <w:rPr>
          <w:sz w:val="28"/>
          <w:szCs w:val="28"/>
        </w:rPr>
      </w:pPr>
      <w:r w:rsidRPr="00363E34">
        <w:rPr>
          <w:color w:val="000000"/>
          <w:sz w:val="28"/>
          <w:szCs w:val="28"/>
        </w:rPr>
        <w:t xml:space="preserve">Реализация мероприятий </w:t>
      </w:r>
      <w:r w:rsidR="00363E34" w:rsidRPr="00363E34">
        <w:rPr>
          <w:color w:val="000000"/>
          <w:sz w:val="28"/>
          <w:szCs w:val="28"/>
        </w:rPr>
        <w:t>муниципальной</w:t>
      </w:r>
      <w:r w:rsidRPr="00363E34">
        <w:rPr>
          <w:color w:val="000000"/>
          <w:sz w:val="28"/>
          <w:szCs w:val="28"/>
        </w:rPr>
        <w:t xml:space="preserve"> программы </w:t>
      </w:r>
      <w:r w:rsidR="00363E34">
        <w:rPr>
          <w:color w:val="000000"/>
          <w:sz w:val="28"/>
          <w:szCs w:val="28"/>
        </w:rPr>
        <w:t>осуществляется</w:t>
      </w:r>
      <w:r w:rsidR="00363E34" w:rsidRPr="00363E34">
        <w:rPr>
          <w:color w:val="000000"/>
          <w:sz w:val="28"/>
          <w:szCs w:val="28"/>
        </w:rPr>
        <w:t xml:space="preserve"> за счет бюджета города Ханты-Мансийска и бюджета Ханты-Мансийского автономного округа</w:t>
      </w:r>
      <w:r w:rsidR="00E4771D">
        <w:rPr>
          <w:color w:val="000000"/>
          <w:sz w:val="28"/>
          <w:szCs w:val="28"/>
        </w:rPr>
        <w:t>.</w:t>
      </w:r>
    </w:p>
    <w:p w:rsidR="00E4771D" w:rsidRPr="006C7ED0" w:rsidRDefault="00E4771D" w:rsidP="00536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Документы, обосновывающие объемы финансирования мероприятий программы за счет средств бюджета города Ханты-Мансийска, согласовываются Департаментом управления финансами Администрации города Ханты-Мансийска.</w:t>
      </w:r>
    </w:p>
    <w:p w:rsidR="00363E34" w:rsidRPr="006C7ED0" w:rsidRDefault="00363E34" w:rsidP="00536B5B">
      <w:pPr>
        <w:pStyle w:val="ConsPlusNormal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Объем средств на реализацию программы за счет средств бюджетов города и автономного округа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>) мероприятий, при необходимости подлежат корректировке.</w:t>
      </w:r>
    </w:p>
    <w:p w:rsidR="00E4771D" w:rsidRDefault="00E4771D" w:rsidP="00536B5B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Предоставление субсидии из бюджета города Ханты-Мансийска организациям автомобильного транспорта в целях возмещения затрат, возникших в связи с оказанием услуг по перевозке пассажиров в границах муниципального образования город Ханты-Мансийск по регулируемым тарифам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</w:t>
      </w:r>
      <w:r w:rsidR="005E72A6">
        <w:rPr>
          <w:rFonts w:ascii="Times New Roman" w:hAnsi="Times New Roman" w:cs="Times New Roman"/>
          <w:sz w:val="28"/>
          <w:szCs w:val="28"/>
        </w:rPr>
        <w:t>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E72A6">
        <w:rPr>
          <w:rFonts w:ascii="Times New Roman" w:hAnsi="Times New Roman" w:cs="Times New Roman"/>
          <w:sz w:val="28"/>
          <w:szCs w:val="28"/>
        </w:rPr>
        <w:t>закупок товаров, работ и услуг</w:t>
      </w:r>
      <w:r w:rsidRPr="006C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A6" w:rsidRPr="004E7FEC" w:rsidRDefault="005E72A6" w:rsidP="004E7FEC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EC">
        <w:rPr>
          <w:rFonts w:ascii="Times New Roman" w:hAnsi="Times New Roman" w:cs="Times New Roman"/>
          <w:sz w:val="28"/>
          <w:szCs w:val="28"/>
        </w:rPr>
        <w:t>О</w:t>
      </w:r>
      <w:r w:rsidR="00E4771D" w:rsidRPr="004E7FEC">
        <w:rPr>
          <w:rFonts w:ascii="Times New Roman" w:hAnsi="Times New Roman" w:cs="Times New Roman"/>
          <w:sz w:val="28"/>
          <w:szCs w:val="28"/>
        </w:rPr>
        <w:t xml:space="preserve">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«Ханты-Мансийск - Дачи» по согласованным тарифам осуществляется в соответствии с </w:t>
      </w:r>
      <w:proofErr w:type="gramStart"/>
      <w:r w:rsidR="00E4771D" w:rsidRPr="004E7FEC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E4771D" w:rsidRPr="004E7FEC">
        <w:rPr>
          <w:rFonts w:ascii="Times New Roman" w:hAnsi="Times New Roman" w:cs="Times New Roman"/>
          <w:sz w:val="28"/>
          <w:szCs w:val="28"/>
        </w:rPr>
        <w:t xml:space="preserve"> Администрацией города Ханты-Мансийска порядк</w:t>
      </w:r>
      <w:r w:rsidRPr="004E7FEC">
        <w:rPr>
          <w:rFonts w:ascii="Times New Roman" w:hAnsi="Times New Roman" w:cs="Times New Roman"/>
          <w:sz w:val="28"/>
          <w:szCs w:val="28"/>
        </w:rPr>
        <w:t>ом</w:t>
      </w:r>
      <w:r w:rsidR="00E4771D" w:rsidRPr="004E7FEC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sectPr w:rsidR="005E72A6" w:rsidRPr="004E7FEC" w:rsidSect="00536B5B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6D" w:rsidRDefault="0058366D" w:rsidP="00BD3843">
      <w:pPr>
        <w:spacing w:after="0" w:line="240" w:lineRule="auto"/>
      </w:pPr>
      <w:r>
        <w:separator/>
      </w:r>
    </w:p>
  </w:endnote>
  <w:endnote w:type="continuationSeparator" w:id="0">
    <w:p w:rsidR="0058366D" w:rsidRDefault="0058366D" w:rsidP="00BD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22111"/>
      <w:docPartObj>
        <w:docPartGallery w:val="Page Numbers (Bottom of Page)"/>
        <w:docPartUnique/>
      </w:docPartObj>
    </w:sdtPr>
    <w:sdtEndPr/>
    <w:sdtContent>
      <w:p w:rsidR="00F25B54" w:rsidRDefault="00F25B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5E">
          <w:rPr>
            <w:noProof/>
          </w:rPr>
          <w:t>5</w:t>
        </w:r>
        <w:r>
          <w:fldChar w:fldCharType="end"/>
        </w:r>
      </w:p>
    </w:sdtContent>
  </w:sdt>
  <w:p w:rsidR="00F25B54" w:rsidRDefault="00F25B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6D" w:rsidRDefault="0058366D" w:rsidP="00BD3843">
      <w:pPr>
        <w:spacing w:after="0" w:line="240" w:lineRule="auto"/>
      </w:pPr>
      <w:r>
        <w:separator/>
      </w:r>
    </w:p>
  </w:footnote>
  <w:footnote w:type="continuationSeparator" w:id="0">
    <w:p w:rsidR="0058366D" w:rsidRDefault="0058366D" w:rsidP="00BD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A62"/>
    <w:multiLevelType w:val="multilevel"/>
    <w:tmpl w:val="B4C464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E2204"/>
    <w:multiLevelType w:val="multilevel"/>
    <w:tmpl w:val="6330A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0"/>
    <w:rsid w:val="0000541C"/>
    <w:rsid w:val="00016FE6"/>
    <w:rsid w:val="000965FE"/>
    <w:rsid w:val="000D32CB"/>
    <w:rsid w:val="001C540D"/>
    <w:rsid w:val="002008AA"/>
    <w:rsid w:val="00221176"/>
    <w:rsid w:val="0023233B"/>
    <w:rsid w:val="00236FA1"/>
    <w:rsid w:val="00247625"/>
    <w:rsid w:val="002732AC"/>
    <w:rsid w:val="00273384"/>
    <w:rsid w:val="0027446E"/>
    <w:rsid w:val="002E1B1A"/>
    <w:rsid w:val="00302D0A"/>
    <w:rsid w:val="00305645"/>
    <w:rsid w:val="00324595"/>
    <w:rsid w:val="0033630C"/>
    <w:rsid w:val="00352AA2"/>
    <w:rsid w:val="00363E34"/>
    <w:rsid w:val="003A1533"/>
    <w:rsid w:val="003A2B69"/>
    <w:rsid w:val="003B222E"/>
    <w:rsid w:val="003D7169"/>
    <w:rsid w:val="004462BE"/>
    <w:rsid w:val="0046391A"/>
    <w:rsid w:val="00494ED6"/>
    <w:rsid w:val="004E3080"/>
    <w:rsid w:val="004E7FEC"/>
    <w:rsid w:val="004F1334"/>
    <w:rsid w:val="00521921"/>
    <w:rsid w:val="00524805"/>
    <w:rsid w:val="00536B5B"/>
    <w:rsid w:val="00551E70"/>
    <w:rsid w:val="0058366D"/>
    <w:rsid w:val="005B2311"/>
    <w:rsid w:val="005B34D2"/>
    <w:rsid w:val="005E2F4D"/>
    <w:rsid w:val="005E72A6"/>
    <w:rsid w:val="00606E96"/>
    <w:rsid w:val="00612E78"/>
    <w:rsid w:val="00634289"/>
    <w:rsid w:val="00641FFA"/>
    <w:rsid w:val="00655733"/>
    <w:rsid w:val="00694CE6"/>
    <w:rsid w:val="00695F0A"/>
    <w:rsid w:val="006A1486"/>
    <w:rsid w:val="006C6A88"/>
    <w:rsid w:val="006C7ED0"/>
    <w:rsid w:val="006F48AC"/>
    <w:rsid w:val="00720BE4"/>
    <w:rsid w:val="00734E48"/>
    <w:rsid w:val="00791950"/>
    <w:rsid w:val="007E15D1"/>
    <w:rsid w:val="00833D3F"/>
    <w:rsid w:val="008669D0"/>
    <w:rsid w:val="00866C9D"/>
    <w:rsid w:val="00883D9E"/>
    <w:rsid w:val="008A2D91"/>
    <w:rsid w:val="0093658F"/>
    <w:rsid w:val="00965963"/>
    <w:rsid w:val="0097489D"/>
    <w:rsid w:val="009B1824"/>
    <w:rsid w:val="009C209A"/>
    <w:rsid w:val="009D3640"/>
    <w:rsid w:val="009E0567"/>
    <w:rsid w:val="00A152B5"/>
    <w:rsid w:val="00A64193"/>
    <w:rsid w:val="00A811DA"/>
    <w:rsid w:val="00B140A0"/>
    <w:rsid w:val="00B52E0F"/>
    <w:rsid w:val="00B55C2E"/>
    <w:rsid w:val="00B639AF"/>
    <w:rsid w:val="00B80976"/>
    <w:rsid w:val="00BA0554"/>
    <w:rsid w:val="00BA0E7E"/>
    <w:rsid w:val="00BC5BC0"/>
    <w:rsid w:val="00BD0B5E"/>
    <w:rsid w:val="00BD3843"/>
    <w:rsid w:val="00C45136"/>
    <w:rsid w:val="00C510AF"/>
    <w:rsid w:val="00C57774"/>
    <w:rsid w:val="00C7046F"/>
    <w:rsid w:val="00CA325B"/>
    <w:rsid w:val="00CF6658"/>
    <w:rsid w:val="00D62DE6"/>
    <w:rsid w:val="00D81ED7"/>
    <w:rsid w:val="00D952A1"/>
    <w:rsid w:val="00E04824"/>
    <w:rsid w:val="00E271A1"/>
    <w:rsid w:val="00E40A7A"/>
    <w:rsid w:val="00E4771D"/>
    <w:rsid w:val="00E76A9C"/>
    <w:rsid w:val="00E77E4A"/>
    <w:rsid w:val="00E83A7A"/>
    <w:rsid w:val="00E85C08"/>
    <w:rsid w:val="00E87C36"/>
    <w:rsid w:val="00E9384E"/>
    <w:rsid w:val="00EA58F6"/>
    <w:rsid w:val="00EB49A9"/>
    <w:rsid w:val="00EF5B2C"/>
    <w:rsid w:val="00F04C73"/>
    <w:rsid w:val="00F130F5"/>
    <w:rsid w:val="00F2288C"/>
    <w:rsid w:val="00F25B54"/>
    <w:rsid w:val="00F413B5"/>
    <w:rsid w:val="00F74024"/>
    <w:rsid w:val="00F976A8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1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0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952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952A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2E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84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D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843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"/>
    <w:rsid w:val="002323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23233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2pt">
    <w:name w:val="Основной текст + 12 pt;Полужирный"/>
    <w:basedOn w:val="ac"/>
    <w:rsid w:val="008A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1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0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952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952A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2E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84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D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843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"/>
    <w:rsid w:val="002323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23233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2pt">
    <w:name w:val="Основной текст + 12 pt;Полужирный"/>
    <w:basedOn w:val="ac"/>
    <w:rsid w:val="008A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2996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93</cp:revision>
  <cp:lastPrinted>2018-10-12T05:25:00Z</cp:lastPrinted>
  <dcterms:created xsi:type="dcterms:W3CDTF">2018-08-07T12:36:00Z</dcterms:created>
  <dcterms:modified xsi:type="dcterms:W3CDTF">2018-10-12T05:29:00Z</dcterms:modified>
</cp:coreProperties>
</file>