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2" w:rsidRPr="009446F2" w:rsidRDefault="00891084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446F2"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="009446F2" w:rsidRPr="009446F2">
        <w:rPr>
          <w:b/>
          <w:bCs/>
          <w:sz w:val="28"/>
          <w:szCs w:val="28"/>
        </w:rPr>
        <w:t xml:space="preserve"> отчет о результатах проведения экспертизы </w:t>
      </w:r>
    </w:p>
    <w:p w:rsidR="009446F2" w:rsidRPr="009446F2" w:rsidRDefault="009446F2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нормативного правового акта*</w:t>
      </w:r>
    </w:p>
    <w:p w:rsidR="009446F2" w:rsidRDefault="009446F2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F04B7" w:rsidRPr="009F04B7" w:rsidRDefault="009F04B7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446F2" w:rsidRPr="009446F2" w:rsidRDefault="009446F2" w:rsidP="009446F2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1.1. Орган власти, осуществляющий экспертизу нормативных правовых актов:</w:t>
      </w:r>
    </w:p>
    <w:p w:rsidR="009446F2" w:rsidRPr="009446F2" w:rsidRDefault="00BD02E8" w:rsidP="009446F2">
      <w:pPr>
        <w:autoSpaceDE w:val="0"/>
        <w:autoSpaceDN w:val="0"/>
      </w:pPr>
      <w:r>
        <w:rPr>
          <w:i/>
          <w:sz w:val="26"/>
          <w:szCs w:val="26"/>
        </w:rPr>
        <w:t xml:space="preserve">Управление потребительского рынка и защиты </w:t>
      </w:r>
      <w:proofErr w:type="gramStart"/>
      <w:r>
        <w:rPr>
          <w:i/>
          <w:sz w:val="26"/>
          <w:szCs w:val="26"/>
        </w:rPr>
        <w:t xml:space="preserve">прав потребителей </w:t>
      </w:r>
      <w:r w:rsidR="007940DF">
        <w:rPr>
          <w:i/>
          <w:sz w:val="26"/>
          <w:szCs w:val="26"/>
        </w:rPr>
        <w:t>Администрации города Ханты-Мансийска</w:t>
      </w:r>
      <w:proofErr w:type="gramEnd"/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нормативного правового акта:</w:t>
      </w:r>
    </w:p>
    <w:p w:rsidR="00BD02E8" w:rsidRPr="009446F2" w:rsidRDefault="00363AC1" w:rsidP="009446F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02E8" w:rsidRPr="00BD02E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BD02E8" w:rsidRPr="00BD02E8"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  <w:szCs w:val="28"/>
        </w:rPr>
        <w:t>«</w:t>
      </w:r>
      <w:r w:rsidRPr="00363AC1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BD02E8" w:rsidRPr="00BD02E8">
        <w:rPr>
          <w:sz w:val="28"/>
          <w:szCs w:val="28"/>
        </w:rPr>
        <w:t xml:space="preserve">от </w:t>
      </w:r>
      <w:r w:rsidRPr="00363AC1">
        <w:rPr>
          <w:sz w:val="28"/>
          <w:szCs w:val="28"/>
        </w:rPr>
        <w:t xml:space="preserve">10.05.2011 №601  «Об утверждении Схемы размещения нестационарных торговых объектов на территории города Ханты-Мансийска»     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7940DF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правового регулирования:</w:t>
      </w:r>
      <w:r w:rsidR="007940DF">
        <w:rPr>
          <w:sz w:val="28"/>
          <w:szCs w:val="28"/>
        </w:rPr>
        <w:t xml:space="preserve"> </w:t>
      </w:r>
      <w:r w:rsidR="00BD02E8" w:rsidRPr="00BD02E8">
        <w:rPr>
          <w:sz w:val="28"/>
          <w:szCs w:val="28"/>
        </w:rPr>
        <w:t>Устанавливает порядок и условия размещения нестационарных торговых объектов на территории города Ханты-Мансийска.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940DF" w:rsidRDefault="009446F2" w:rsidP="00362958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1.4. Дата размещения уведомления о проведении публичных консультаций по нормативному правовому акту: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</w:t>
      </w:r>
      <w:r w:rsidRPr="009446F2">
        <w:rPr>
          <w:sz w:val="28"/>
          <w:szCs w:val="28"/>
        </w:rPr>
        <w:br/>
        <w:t>начало:</w:t>
      </w:r>
      <w:r w:rsidR="007940DF">
        <w:rPr>
          <w:sz w:val="28"/>
          <w:szCs w:val="28"/>
        </w:rPr>
        <w:t xml:space="preserve"> </w:t>
      </w:r>
      <w:r w:rsidR="00363AC1">
        <w:rPr>
          <w:sz w:val="28"/>
          <w:szCs w:val="28"/>
        </w:rPr>
        <w:t>09</w:t>
      </w:r>
      <w:r w:rsidR="007940DF">
        <w:rPr>
          <w:sz w:val="28"/>
          <w:szCs w:val="28"/>
        </w:rPr>
        <w:t>/</w:t>
      </w:r>
      <w:r w:rsidR="00363AC1">
        <w:rPr>
          <w:sz w:val="28"/>
          <w:szCs w:val="28"/>
        </w:rPr>
        <w:t>0</w:t>
      </w:r>
      <w:r w:rsidR="00BD02E8">
        <w:rPr>
          <w:sz w:val="28"/>
          <w:szCs w:val="28"/>
        </w:rPr>
        <w:t>1</w:t>
      </w:r>
      <w:r w:rsidR="007940DF">
        <w:rPr>
          <w:sz w:val="28"/>
          <w:szCs w:val="28"/>
        </w:rPr>
        <w:t>/201</w:t>
      </w:r>
      <w:r w:rsidR="00363AC1">
        <w:rPr>
          <w:sz w:val="28"/>
          <w:szCs w:val="28"/>
        </w:rPr>
        <w:t>9</w:t>
      </w:r>
      <w:r w:rsidRPr="009446F2">
        <w:rPr>
          <w:sz w:val="28"/>
          <w:szCs w:val="28"/>
        </w:rPr>
        <w:t xml:space="preserve">; окончание: </w:t>
      </w:r>
      <w:r w:rsidR="007940DF">
        <w:rPr>
          <w:sz w:val="28"/>
          <w:szCs w:val="28"/>
        </w:rPr>
        <w:t>1</w:t>
      </w:r>
      <w:r w:rsidR="00363AC1">
        <w:rPr>
          <w:sz w:val="28"/>
          <w:szCs w:val="28"/>
        </w:rPr>
        <w:t>8</w:t>
      </w:r>
      <w:r w:rsidR="007940DF">
        <w:rPr>
          <w:sz w:val="28"/>
          <w:szCs w:val="28"/>
        </w:rPr>
        <w:t>/</w:t>
      </w:r>
      <w:r w:rsidR="00363AC1">
        <w:rPr>
          <w:sz w:val="28"/>
          <w:szCs w:val="28"/>
        </w:rPr>
        <w:t>01</w:t>
      </w:r>
      <w:r w:rsidR="007940DF">
        <w:rPr>
          <w:sz w:val="28"/>
          <w:szCs w:val="28"/>
        </w:rPr>
        <w:t>/201</w:t>
      </w:r>
      <w:r w:rsidR="00363AC1">
        <w:rPr>
          <w:sz w:val="28"/>
          <w:szCs w:val="28"/>
        </w:rPr>
        <w:t>9</w:t>
      </w:r>
      <w:r w:rsidR="007940DF">
        <w:rPr>
          <w:sz w:val="28"/>
          <w:szCs w:val="28"/>
        </w:rPr>
        <w:t>г.</w:t>
      </w:r>
    </w:p>
    <w:p w:rsidR="009446F2" w:rsidRPr="009446F2" w:rsidRDefault="009446F2" w:rsidP="00362958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</w:t>
      </w:r>
      <w:r w:rsidR="00CA085E">
        <w:rPr>
          <w:sz w:val="28"/>
          <w:szCs w:val="28"/>
        </w:rPr>
        <w:t>5</w:t>
      </w:r>
      <w:r w:rsidRPr="009446F2">
        <w:rPr>
          <w:sz w:val="28"/>
          <w:szCs w:val="28"/>
        </w:rPr>
        <w:t>, из них: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</w:t>
      </w:r>
      <w:r w:rsidR="00CA085E">
        <w:rPr>
          <w:sz w:val="28"/>
          <w:szCs w:val="28"/>
        </w:rPr>
        <w:t>5</w:t>
      </w:r>
      <w:r w:rsidRPr="009446F2">
        <w:rPr>
          <w:sz w:val="28"/>
          <w:szCs w:val="28"/>
        </w:rPr>
        <w:t xml:space="preserve">, учтено частично: </w:t>
      </w:r>
      <w:r w:rsidR="00CA085E">
        <w:rPr>
          <w:sz w:val="28"/>
          <w:szCs w:val="28"/>
        </w:rPr>
        <w:t>0</w:t>
      </w:r>
      <w:r w:rsidR="00B53B21">
        <w:rPr>
          <w:sz w:val="28"/>
          <w:szCs w:val="28"/>
        </w:rPr>
        <w:t xml:space="preserve">, не учтено: </w:t>
      </w:r>
      <w:r w:rsidR="00CA085E">
        <w:rPr>
          <w:sz w:val="28"/>
          <w:szCs w:val="28"/>
        </w:rPr>
        <w:t>0</w:t>
      </w:r>
      <w:r w:rsidRPr="009446F2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</w:t>
      </w:r>
      <w:r w:rsidR="00363AC1">
        <w:rPr>
          <w:sz w:val="28"/>
          <w:szCs w:val="28"/>
        </w:rPr>
        <w:t>18/01</w:t>
      </w:r>
      <w:r w:rsidR="007940DF">
        <w:rPr>
          <w:sz w:val="28"/>
          <w:szCs w:val="28"/>
        </w:rPr>
        <w:t>/201</w:t>
      </w:r>
      <w:r w:rsidR="00363AC1">
        <w:rPr>
          <w:sz w:val="28"/>
          <w:szCs w:val="28"/>
        </w:rPr>
        <w:t>9</w:t>
      </w:r>
      <w:bookmarkStart w:id="0" w:name="_GoBack"/>
      <w:bookmarkEnd w:id="0"/>
      <w:r w:rsidRPr="009446F2">
        <w:rPr>
          <w:sz w:val="28"/>
          <w:szCs w:val="28"/>
        </w:rPr>
        <w:t>г.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9446F2" w:rsidRPr="009446F2" w:rsidRDefault="009446F2" w:rsidP="00BD02E8">
      <w:pPr>
        <w:shd w:val="clear" w:color="auto" w:fill="FFFFFF"/>
        <w:ind w:right="141"/>
        <w:jc w:val="both"/>
        <w:rPr>
          <w:sz w:val="2"/>
          <w:szCs w:val="2"/>
        </w:rPr>
      </w:pPr>
      <w:r w:rsidRPr="009446F2">
        <w:rPr>
          <w:sz w:val="28"/>
          <w:szCs w:val="28"/>
        </w:rPr>
        <w:t>Ф.И.О</w:t>
      </w:r>
      <w:r w:rsidR="00CA085E">
        <w:rPr>
          <w:sz w:val="28"/>
          <w:szCs w:val="28"/>
        </w:rPr>
        <w:t xml:space="preserve">.: </w:t>
      </w:r>
      <w:r w:rsidR="00BD02E8">
        <w:rPr>
          <w:sz w:val="28"/>
          <w:szCs w:val="28"/>
        </w:rPr>
        <w:t xml:space="preserve">Ревакшин </w:t>
      </w:r>
      <w:r w:rsidR="00BD02E8" w:rsidRPr="00BD02E8">
        <w:rPr>
          <w:sz w:val="28"/>
          <w:szCs w:val="28"/>
        </w:rPr>
        <w:t xml:space="preserve">Владимир Николаевич, Управление потребительского рынка и защиты </w:t>
      </w:r>
      <w:proofErr w:type="gramStart"/>
      <w:r w:rsidR="00BD02E8" w:rsidRPr="00BD02E8">
        <w:rPr>
          <w:sz w:val="28"/>
          <w:szCs w:val="28"/>
        </w:rPr>
        <w:t>прав потребителей</w:t>
      </w:r>
      <w:r w:rsidR="00BD02E8">
        <w:rPr>
          <w:sz w:val="28"/>
          <w:szCs w:val="28"/>
        </w:rPr>
        <w:t xml:space="preserve"> </w:t>
      </w:r>
      <w:r w:rsidR="00CA085E" w:rsidRPr="00803C7B">
        <w:rPr>
          <w:sz w:val="28"/>
          <w:szCs w:val="28"/>
        </w:rPr>
        <w:t>Администрации города Ханты-Мансийска</w:t>
      </w:r>
      <w:proofErr w:type="gramEnd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9446F2" w:rsidRPr="009446F2" w:rsidTr="00C65B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CA085E">
            <w:pPr>
              <w:autoSpaceDE w:val="0"/>
              <w:autoSpaceDN w:val="0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Тел.:</w:t>
            </w:r>
            <w:r w:rsidR="00CA08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BD02E8" w:rsidP="007940DF">
            <w:pPr>
              <w:autoSpaceDE w:val="0"/>
              <w:autoSpaceDN w:val="0"/>
              <w:ind w:left="85"/>
              <w:jc w:val="center"/>
              <w:rPr>
                <w:sz w:val="28"/>
                <w:szCs w:val="28"/>
              </w:rPr>
            </w:pPr>
            <w:r w:rsidRPr="00BD02E8">
              <w:rPr>
                <w:sz w:val="28"/>
                <w:szCs w:val="28"/>
              </w:rPr>
              <w:t>33-91-79.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BD02E8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02E8">
              <w:rPr>
                <w:sz w:val="28"/>
                <w:szCs w:val="28"/>
              </w:rPr>
              <w:t>RevakshinV@admhmansy.ru</w:t>
            </w:r>
          </w:p>
        </w:tc>
      </w:tr>
    </w:tbl>
    <w:p w:rsidR="009446F2" w:rsidRPr="009446F2" w:rsidRDefault="009446F2" w:rsidP="009446F2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BD02E8" w:rsidRPr="005C2243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  <w:r w:rsidR="005C2243" w:rsidRPr="005C2243">
        <w:t xml:space="preserve"> </w:t>
      </w:r>
      <w:r w:rsidR="005C2243" w:rsidRPr="005C2243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5C2243">
        <w:rPr>
          <w:sz w:val="28"/>
          <w:szCs w:val="28"/>
        </w:rPr>
        <w:t>с действующим законодательством</w:t>
      </w:r>
    </w:p>
    <w:p w:rsidR="009446F2" w:rsidRPr="009446F2" w:rsidRDefault="009446F2" w:rsidP="009446F2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D02E8" w:rsidRPr="009446F2" w:rsidRDefault="005C2243" w:rsidP="009446F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соответствие с действующим законодательством порядка</w:t>
      </w:r>
      <w:r w:rsidRPr="005C2243">
        <w:rPr>
          <w:sz w:val="28"/>
          <w:szCs w:val="28"/>
        </w:rPr>
        <w:t xml:space="preserve"> и условия размещения нестационарных торговых объектов на территории города Ханты-Мансийска.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9446F2" w:rsidRPr="00333485" w:rsidRDefault="00333485" w:rsidP="009446F2">
      <w:pPr>
        <w:autoSpaceDE w:val="0"/>
        <w:autoSpaceDN w:val="0"/>
        <w:rPr>
          <w:i/>
          <w:sz w:val="28"/>
        </w:rPr>
      </w:pPr>
      <w:r w:rsidRPr="00333485">
        <w:rPr>
          <w:i/>
          <w:sz w:val="28"/>
        </w:rPr>
        <w:t xml:space="preserve">Субъекты предпринимательской </w:t>
      </w:r>
      <w:proofErr w:type="gramStart"/>
      <w:r w:rsidRPr="00333485">
        <w:rPr>
          <w:i/>
          <w:sz w:val="28"/>
        </w:rPr>
        <w:t>деятельности</w:t>
      </w:r>
      <w:proofErr w:type="gramEnd"/>
      <w:r w:rsidRPr="00333485">
        <w:rPr>
          <w:i/>
          <w:sz w:val="28"/>
        </w:rPr>
        <w:t xml:space="preserve"> осуществляющие виды деятельности </w:t>
      </w:r>
      <w:r w:rsidR="007940DF" w:rsidRPr="007940DF">
        <w:rPr>
          <w:i/>
          <w:sz w:val="28"/>
        </w:rPr>
        <w:t xml:space="preserve">в сфере </w:t>
      </w:r>
      <w:r w:rsidR="00BD02E8">
        <w:rPr>
          <w:i/>
          <w:sz w:val="28"/>
        </w:rPr>
        <w:t xml:space="preserve">розничной торговли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04B0F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904B0F" w:rsidRPr="00904B0F">
        <w:t xml:space="preserve"> </w:t>
      </w:r>
      <w:r w:rsidR="00904B0F" w:rsidRPr="00904B0F">
        <w:rPr>
          <w:i/>
          <w:sz w:val="26"/>
          <w:szCs w:val="26"/>
        </w:rPr>
        <w:t>необходимость создания комиссии</w:t>
      </w:r>
      <w:r w:rsidR="00904B0F" w:rsidRPr="00904B0F">
        <w:rPr>
          <w:i/>
        </w:rPr>
        <w:t xml:space="preserve"> </w:t>
      </w:r>
      <w:r w:rsidR="00904B0F" w:rsidRPr="00904B0F">
        <w:rPr>
          <w:i/>
          <w:sz w:val="28"/>
          <w:szCs w:val="28"/>
        </w:rPr>
        <w:t xml:space="preserve">по </w:t>
      </w:r>
      <w:r w:rsidR="005C2243">
        <w:rPr>
          <w:i/>
          <w:sz w:val="28"/>
          <w:szCs w:val="28"/>
        </w:rPr>
        <w:t xml:space="preserve">выдаче разрешений на </w:t>
      </w:r>
      <w:r w:rsidR="005C2243" w:rsidRPr="005C2243">
        <w:rPr>
          <w:i/>
          <w:sz w:val="28"/>
          <w:szCs w:val="28"/>
        </w:rPr>
        <w:t>размещени</w:t>
      </w:r>
      <w:r w:rsidR="005C2243">
        <w:rPr>
          <w:i/>
          <w:sz w:val="28"/>
          <w:szCs w:val="28"/>
        </w:rPr>
        <w:t>е</w:t>
      </w:r>
      <w:r w:rsidR="005C2243" w:rsidRPr="005C2243">
        <w:rPr>
          <w:i/>
          <w:sz w:val="28"/>
          <w:szCs w:val="28"/>
        </w:rPr>
        <w:t xml:space="preserve"> нестационарных торговых объектов на территории города Ханты-Мансийска.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C21B92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  <w:r w:rsidR="00C21B92">
        <w:rPr>
          <w:sz w:val="28"/>
          <w:szCs w:val="28"/>
        </w:rPr>
        <w:t xml:space="preserve"> </w:t>
      </w:r>
      <w:r w:rsidR="00C21B92" w:rsidRPr="00C21B92">
        <w:rPr>
          <w:i/>
          <w:sz w:val="28"/>
          <w:szCs w:val="28"/>
        </w:rPr>
        <w:t>сложность предоставления документов для участия в аукционе</w:t>
      </w:r>
      <w:proofErr w:type="gramStart"/>
      <w:r w:rsidR="00C21B92" w:rsidRPr="00C21B92">
        <w:rPr>
          <w:i/>
          <w:sz w:val="28"/>
          <w:szCs w:val="28"/>
        </w:rPr>
        <w:t xml:space="preserve"> .</w:t>
      </w:r>
      <w:proofErr w:type="gramEnd"/>
      <w:r w:rsidR="00C21B92" w:rsidRPr="00C21B92">
        <w:rPr>
          <w:i/>
          <w:sz w:val="28"/>
          <w:szCs w:val="28"/>
        </w:rPr>
        <w:t xml:space="preserve"> необходимо рассмотреть вариант отмены проведения аукционов.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C21B9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2.7. Опыт решения аналогичных проблем </w:t>
      </w:r>
      <w:proofErr w:type="gramStart"/>
      <w:r w:rsidRPr="009446F2">
        <w:rPr>
          <w:sz w:val="28"/>
          <w:szCs w:val="28"/>
        </w:rPr>
        <w:t>в</w:t>
      </w:r>
      <w:proofErr w:type="gramEnd"/>
      <w:r w:rsidRPr="009446F2">
        <w:rPr>
          <w:sz w:val="28"/>
          <w:szCs w:val="28"/>
        </w:rPr>
        <w:t xml:space="preserve"> </w:t>
      </w:r>
      <w:proofErr w:type="gramStart"/>
      <w:r w:rsidR="00B53B21">
        <w:rPr>
          <w:sz w:val="28"/>
          <w:szCs w:val="28"/>
        </w:rPr>
        <w:t>Ханты-Мансийском</w:t>
      </w:r>
      <w:proofErr w:type="gramEnd"/>
      <w:r w:rsidR="00B53B21">
        <w:rPr>
          <w:sz w:val="28"/>
          <w:szCs w:val="28"/>
        </w:rPr>
        <w:t xml:space="preserve"> автономном округе – Югре, </w:t>
      </w:r>
      <w:r w:rsidRPr="009446F2">
        <w:rPr>
          <w:sz w:val="28"/>
          <w:szCs w:val="28"/>
        </w:rPr>
        <w:t>других субъектах Российской Федерации, иностранных государствах:</w:t>
      </w:r>
      <w:r w:rsidR="00904B0F" w:rsidRPr="00904B0F">
        <w:t xml:space="preserve"> </w:t>
      </w:r>
      <w:r w:rsidR="00C21B92">
        <w:t xml:space="preserve">Постановление Администрации города Нижневартовска от 20.05.2016 №693 </w:t>
      </w:r>
      <w:r w:rsidR="00C21B92" w:rsidRPr="00C21B92">
        <w:t>«О</w:t>
      </w:r>
      <w:r w:rsidR="00C21B92">
        <w:t xml:space="preserve">б утверждении Положения о </w:t>
      </w:r>
      <w:r w:rsidR="00C21B92" w:rsidRPr="00C21B92">
        <w:t>размещени</w:t>
      </w:r>
      <w:r w:rsidR="00C21B92">
        <w:t>и</w:t>
      </w:r>
      <w:r w:rsidR="00C21B92" w:rsidRPr="00C21B92">
        <w:t xml:space="preserve"> нестационарных торговых объектов на территории города </w:t>
      </w:r>
      <w:r w:rsidR="00C21B92">
        <w:t>Нижневартовска</w:t>
      </w:r>
      <w:r w:rsidR="00C21B92" w:rsidRPr="00C21B92">
        <w:t>»</w:t>
      </w:r>
      <w:r w:rsidR="00C21B92">
        <w:t xml:space="preserve">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9446F2" w:rsidRPr="009446F2" w:rsidRDefault="00951589" w:rsidP="009446F2">
      <w:pPr>
        <w:autoSpaceDE w:val="0"/>
        <w:autoSpaceDN w:val="0"/>
      </w:pPr>
      <w:r>
        <w:t>Сайт Департамента промышленности Ханты-Мансийского автономного округа - Югры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ectPr w:rsidR="009446F2" w:rsidRPr="009446F2" w:rsidSect="00C65B54">
          <w:headerReference w:type="default" r:id="rId9"/>
          <w:pgSz w:w="11906" w:h="16838"/>
          <w:pgMar w:top="851" w:right="991" w:bottom="567" w:left="1134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9446F2" w:rsidRPr="009446F2" w:rsidTr="00951589">
        <w:tc>
          <w:tcPr>
            <w:tcW w:w="8278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Соблюдение действующего законодательства РФ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Установление порядка взаимодействия и разграничение полномочий структурных подразделений Администрации города и субъектов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C21B92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 xml:space="preserve">Обеспечение прозрачности, открытости, ясности, удобства процедур, связанных с вопросами </w:t>
            </w:r>
            <w:r w:rsidR="00C21B92" w:rsidRPr="00C21B92">
              <w:rPr>
                <w:i/>
                <w:iCs/>
                <w:sz w:val="28"/>
                <w:szCs w:val="28"/>
              </w:rPr>
              <w:t>порядок и условия размещения нестационарных торговых объектов на территории города Ханты-Мансийска.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9446F2" w:rsidRPr="009446F2" w:rsidRDefault="00C21B92" w:rsidP="009446F2">
      <w:pPr>
        <w:autoSpaceDE w:val="0"/>
        <w:autoSpaceDN w:val="0"/>
      </w:pPr>
      <w:r>
        <w:t>приказ</w:t>
      </w:r>
      <w:r w:rsidRPr="00C21B92">
        <w:t xml:space="preserve"> Департамента экономического развития Ханты-Мансийского автономного округа – Югры от 24.12.2010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</w:t>
      </w:r>
      <w:r>
        <w:t xml:space="preserve">, сооружениях, находящихся   </w:t>
      </w:r>
      <w:r w:rsidRPr="00C21B92">
        <w:t>в государственной собственности  или муниципальной собственности», Федеральн</w:t>
      </w:r>
      <w:r>
        <w:t>ый</w:t>
      </w:r>
      <w:r w:rsidRPr="00C21B92">
        <w:t xml:space="preserve"> закон от 28.12.2009 №381-ФЗ «Об основах  государственного регулир</w:t>
      </w:r>
      <w:r w:rsidR="001074CA">
        <w:t xml:space="preserve">ования торговой деятельности </w:t>
      </w:r>
      <w:r w:rsidRPr="00C21B92">
        <w:t>в Российской Федерации», национальн</w:t>
      </w:r>
      <w:r w:rsidR="001074CA">
        <w:t>ый</w:t>
      </w:r>
      <w:r w:rsidRPr="00C21B92">
        <w:t xml:space="preserve"> стандарт Российской Федерации ГОСТ </w:t>
      </w:r>
      <w:proofErr w:type="gramStart"/>
      <w:r w:rsidRPr="00C21B92">
        <w:t>Р</w:t>
      </w:r>
      <w:proofErr w:type="gramEnd"/>
      <w:r w:rsidRPr="00C21B92">
        <w:t xml:space="preserve"> 51303-2013 «Торговля. Термины и определения», </w:t>
      </w:r>
      <w:proofErr w:type="gramStart"/>
      <w:r w:rsidRPr="00C21B92">
        <w:t>утвержденном</w:t>
      </w:r>
      <w:proofErr w:type="gramEnd"/>
      <w:r w:rsidRPr="00C21B92">
        <w:t xml:space="preserve"> приказом </w:t>
      </w:r>
      <w:proofErr w:type="spellStart"/>
      <w:r w:rsidRPr="00C21B92">
        <w:t>Росстандарта</w:t>
      </w:r>
      <w:proofErr w:type="spellEnd"/>
      <w:r w:rsidRPr="00C21B92">
        <w:t xml:space="preserve"> от 28.08.2013 №582-ст, межгосударственн</w:t>
      </w:r>
      <w:r w:rsidR="001074CA">
        <w:t>ый</w:t>
      </w:r>
      <w:r w:rsidRPr="00C21B92">
        <w:t xml:space="preserve"> стандарт ГОСТ 30389-2013 «Услуги общественного питания. Предприятия общественного питания. Классификация и общие требования», </w:t>
      </w:r>
      <w:proofErr w:type="gramStart"/>
      <w:r w:rsidRPr="00C21B92">
        <w:t>утвержденном</w:t>
      </w:r>
      <w:proofErr w:type="gramEnd"/>
      <w:r w:rsidRPr="00C21B92">
        <w:t xml:space="preserve"> приказом</w:t>
      </w:r>
      <w:r w:rsidR="001074CA">
        <w:t xml:space="preserve"> </w:t>
      </w:r>
      <w:proofErr w:type="spellStart"/>
      <w:r w:rsidR="001074CA">
        <w:t>Росстандарта</w:t>
      </w:r>
      <w:proofErr w:type="spellEnd"/>
      <w:r w:rsidR="001074CA">
        <w:t xml:space="preserve"> от 22.11.2013  </w:t>
      </w:r>
      <w:r w:rsidRPr="00C21B92">
        <w:t>№1676-ст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9446F2" w:rsidRPr="009446F2" w:rsidTr="00951589">
        <w:tc>
          <w:tcPr>
            <w:tcW w:w="482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 w:rsidR="00951589">
        <w:rPr>
          <w:sz w:val="28"/>
          <w:szCs w:val="28"/>
        </w:rPr>
        <w:t xml:space="preserve"> - </w:t>
      </w:r>
      <w:r w:rsidRPr="009446F2">
        <w:rPr>
          <w:sz w:val="28"/>
          <w:szCs w:val="28"/>
        </w:rPr>
        <w:t>__________________________________________________________________________________________________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28"/>
          <w:szCs w:val="28"/>
        </w:rPr>
        <w:t xml:space="preserve">         </w:t>
      </w: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9446F2" w:rsidRPr="009446F2" w:rsidTr="00951589">
        <w:trPr>
          <w:cantSplit/>
        </w:trPr>
        <w:tc>
          <w:tcPr>
            <w:tcW w:w="6747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951589" w:rsidRPr="009446F2" w:rsidTr="00951589">
        <w:trPr>
          <w:cantSplit/>
        </w:trPr>
        <w:tc>
          <w:tcPr>
            <w:tcW w:w="6747" w:type="dxa"/>
          </w:tcPr>
          <w:p w:rsidR="00951589" w:rsidRPr="00A86D36" w:rsidRDefault="00A86D36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685" w:type="dxa"/>
          </w:tcPr>
          <w:p w:rsidR="00951589" w:rsidRPr="00A86D36" w:rsidRDefault="00A86D36" w:rsidP="00904B0F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Круг лиц потенц</w:t>
            </w:r>
            <w:r w:rsidR="00904B0F">
              <w:rPr>
                <w:i/>
                <w:sz w:val="28"/>
                <w:szCs w:val="28"/>
              </w:rPr>
              <w:t xml:space="preserve">иальных адресатов не ограничен </w:t>
            </w:r>
          </w:p>
        </w:tc>
        <w:tc>
          <w:tcPr>
            <w:tcW w:w="4763" w:type="dxa"/>
          </w:tcPr>
          <w:p w:rsidR="00951589" w:rsidRPr="00A86D36" w:rsidRDefault="00A86D36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По смыслу нормативного правового акта из сети Интернет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5. Функции (полномочия, обязанности, права) исполнительных органов государственной власти Ханты-Мансийского автономного округа – Югры, </w:t>
      </w:r>
      <w:r w:rsidR="00B53B21">
        <w:rPr>
          <w:b/>
          <w:bCs/>
          <w:sz w:val="28"/>
          <w:szCs w:val="28"/>
        </w:rPr>
        <w:t>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</w:t>
      </w:r>
      <w:r w:rsidRPr="009446F2">
        <w:rPr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</w:t>
            </w:r>
            <w:proofErr w:type="gramStart"/>
            <w:r w:rsidRPr="009446F2">
              <w:rPr>
                <w:sz w:val="28"/>
                <w:szCs w:val="28"/>
              </w:rPr>
              <w:t>.</w:t>
            </w:r>
            <w:proofErr w:type="gramEnd"/>
            <w:r w:rsidRPr="009446F2">
              <w:rPr>
                <w:sz w:val="28"/>
                <w:szCs w:val="28"/>
              </w:rPr>
              <w:t xml:space="preserve"> </w:t>
            </w:r>
            <w:proofErr w:type="gramStart"/>
            <w:r w:rsidRPr="009446F2">
              <w:rPr>
                <w:sz w:val="28"/>
                <w:szCs w:val="28"/>
              </w:rPr>
              <w:t>в</w:t>
            </w:r>
            <w:proofErr w:type="gramEnd"/>
            <w:r w:rsidRPr="009446F2">
              <w:rPr>
                <w:sz w:val="28"/>
                <w:szCs w:val="28"/>
              </w:rPr>
              <w:t xml:space="preserve"> год),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 органа власти 1: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lastRenderedPageBreak/>
              <w:t xml:space="preserve">Наименование органа власти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9446F2" w:rsidRPr="009446F2" w:rsidTr="00C65B54">
        <w:trPr>
          <w:cantSplit/>
        </w:trPr>
        <w:tc>
          <w:tcPr>
            <w:tcW w:w="4137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9446F2" w:rsidRPr="009446F2" w:rsidTr="00C65B54">
        <w:trPr>
          <w:cantSplit/>
          <w:trHeight w:val="396"/>
        </w:trPr>
        <w:tc>
          <w:tcPr>
            <w:tcW w:w="15197" w:type="dxa"/>
            <w:gridSpan w:val="3"/>
          </w:tcPr>
          <w:p w:rsidR="009446F2" w:rsidRPr="00A86D36" w:rsidRDefault="00A86D36" w:rsidP="001074C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A86D36">
              <w:rPr>
                <w:i/>
                <w:sz w:val="28"/>
              </w:rPr>
              <w:t xml:space="preserve">Уполномоченным органом, осуществляющим </w:t>
            </w:r>
            <w:r w:rsidR="001074CA">
              <w:rPr>
                <w:i/>
                <w:sz w:val="28"/>
              </w:rPr>
              <w:t xml:space="preserve">выдачу разрешений на </w:t>
            </w:r>
            <w:r w:rsidR="001074CA" w:rsidRPr="001074CA">
              <w:rPr>
                <w:i/>
                <w:sz w:val="28"/>
              </w:rPr>
              <w:t>размещени</w:t>
            </w:r>
            <w:r w:rsidR="001074CA">
              <w:rPr>
                <w:i/>
                <w:sz w:val="28"/>
              </w:rPr>
              <w:t>е</w:t>
            </w:r>
            <w:r w:rsidR="001074CA" w:rsidRPr="001074CA">
              <w:rPr>
                <w:i/>
                <w:sz w:val="28"/>
              </w:rPr>
              <w:t xml:space="preserve"> нестационарных торговых объектов на территории города Ханты-Мансийска </w:t>
            </w:r>
            <w:r w:rsidR="001074CA">
              <w:rPr>
                <w:i/>
                <w:sz w:val="28"/>
              </w:rPr>
              <w:t xml:space="preserve">является </w:t>
            </w:r>
            <w:r w:rsidR="001074CA" w:rsidRPr="001074CA">
              <w:rPr>
                <w:i/>
                <w:sz w:val="28"/>
              </w:rPr>
              <w:t xml:space="preserve">Управление потребительского рынка и защиты прав потребителей Администрации города Ханты-Мансийска </w:t>
            </w:r>
            <w:proofErr w:type="gramStart"/>
            <w:r w:rsidR="001074CA">
              <w:rPr>
                <w:i/>
                <w:sz w:val="28"/>
              </w:rPr>
              <w:t>(</w:t>
            </w:r>
            <w:r w:rsidR="00B636A4">
              <w:rPr>
                <w:i/>
                <w:sz w:val="28"/>
              </w:rPr>
              <w:t xml:space="preserve"> </w:t>
            </w:r>
            <w:proofErr w:type="gramEnd"/>
            <w:r w:rsidR="00B636A4">
              <w:rPr>
                <w:i/>
                <w:sz w:val="28"/>
              </w:rPr>
              <w:t xml:space="preserve">расходы в пределах бюджетных ассигнований) 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Отсутствуют 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Отсутствуют</w:t>
            </w:r>
          </w:p>
        </w:tc>
      </w:tr>
      <w:tr w:rsidR="009446F2" w:rsidRPr="009446F2" w:rsidTr="00C65B54">
        <w:trPr>
          <w:cantSplit/>
          <w:trHeight w:val="419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Отсутствуют 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 xml:space="preserve"> в связи с правовым регулированием: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9446F2" w:rsidRPr="009446F2" w:rsidTr="00C65B54">
        <w:tc>
          <w:tcPr>
            <w:tcW w:w="323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EC4E2D" w:rsidRPr="009446F2" w:rsidTr="00EB1E34">
        <w:trPr>
          <w:cantSplit/>
          <w:trHeight w:val="6048"/>
        </w:trPr>
        <w:tc>
          <w:tcPr>
            <w:tcW w:w="3232" w:type="dxa"/>
          </w:tcPr>
          <w:p w:rsidR="00EC4E2D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независимо </w:t>
            </w:r>
            <w:r>
              <w:rPr>
                <w:spacing w:val="-4"/>
                <w:sz w:val="28"/>
                <w:szCs w:val="28"/>
              </w:rPr>
              <w:t>от </w:t>
            </w:r>
            <w:proofErr w:type="spellStart"/>
            <w:r>
              <w:rPr>
                <w:spacing w:val="-4"/>
                <w:sz w:val="28"/>
                <w:szCs w:val="28"/>
              </w:rPr>
              <w:t>орга</w:t>
            </w:r>
            <w:proofErr w:type="spellEnd"/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</w:rPr>
              <w:t>низационно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-правовой </w:t>
            </w:r>
            <w:r>
              <w:rPr>
                <w:sz w:val="28"/>
                <w:szCs w:val="28"/>
              </w:rPr>
              <w:t xml:space="preserve">формы и формы </w:t>
            </w:r>
            <w:proofErr w:type="spellStart"/>
            <w:proofErr w:type="gramStart"/>
            <w:r>
              <w:rPr>
                <w:sz w:val="28"/>
                <w:szCs w:val="28"/>
              </w:rPr>
              <w:t>соб-ственности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>-кие лица, включая индивидуальных предпринимателей</w:t>
            </w:r>
          </w:p>
        </w:tc>
        <w:tc>
          <w:tcPr>
            <w:tcW w:w="5301" w:type="dxa"/>
          </w:tcPr>
          <w:p w:rsidR="00EC4E2D" w:rsidRPr="00EC4E2D" w:rsidRDefault="001074CA" w:rsidP="00EC4E2D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1)</w:t>
            </w:r>
            <w:r w:rsidR="00EC4E2D">
              <w:rPr>
                <w:i/>
                <w:sz w:val="26"/>
                <w:szCs w:val="26"/>
              </w:rPr>
              <w:t xml:space="preserve"> </w:t>
            </w:r>
            <w:r w:rsidR="00EC4E2D" w:rsidRPr="00EC4E2D">
              <w:rPr>
                <w:i/>
                <w:sz w:val="26"/>
                <w:szCs w:val="26"/>
              </w:rPr>
              <w:t xml:space="preserve">Предоставление пакета документов на получение </w:t>
            </w:r>
            <w:r>
              <w:rPr>
                <w:i/>
                <w:sz w:val="26"/>
                <w:szCs w:val="26"/>
              </w:rPr>
              <w:t>разрешения и участия в аукционе</w:t>
            </w:r>
            <w:r w:rsidR="00EC4E2D" w:rsidRPr="00EC4E2D">
              <w:rPr>
                <w:i/>
                <w:sz w:val="26"/>
                <w:szCs w:val="26"/>
              </w:rPr>
              <w:t>.</w:t>
            </w:r>
          </w:p>
          <w:p w:rsidR="00EC4E2D" w:rsidRPr="009446F2" w:rsidRDefault="00EC4E2D" w:rsidP="002E53E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1074CA">
              <w:rPr>
                <w:i/>
                <w:sz w:val="26"/>
                <w:szCs w:val="26"/>
              </w:rPr>
              <w:t xml:space="preserve">2) </w:t>
            </w:r>
            <w:r w:rsidRPr="00EC4E2D">
              <w:rPr>
                <w:i/>
                <w:sz w:val="26"/>
                <w:szCs w:val="26"/>
              </w:rPr>
              <w:t>.</w:t>
            </w:r>
            <w:r w:rsidR="001074CA">
              <w:t xml:space="preserve"> </w:t>
            </w:r>
            <w:r w:rsidR="001074CA" w:rsidRPr="001074CA">
              <w:rPr>
                <w:i/>
                <w:sz w:val="26"/>
                <w:szCs w:val="26"/>
              </w:rPr>
              <w:t xml:space="preserve">Предоставление пакета документов на получение разрешения </w:t>
            </w:r>
            <w:r w:rsidR="002E53E7">
              <w:rPr>
                <w:i/>
                <w:sz w:val="26"/>
                <w:szCs w:val="26"/>
              </w:rPr>
              <w:t xml:space="preserve">без </w:t>
            </w:r>
            <w:r w:rsidR="001074CA" w:rsidRPr="001074CA">
              <w:rPr>
                <w:i/>
                <w:sz w:val="26"/>
                <w:szCs w:val="26"/>
              </w:rPr>
              <w:t xml:space="preserve"> участия в аукционе.</w:t>
            </w:r>
          </w:p>
        </w:tc>
        <w:tc>
          <w:tcPr>
            <w:tcW w:w="3090" w:type="dxa"/>
          </w:tcPr>
          <w:p w:rsidR="00EC4E2D" w:rsidRPr="00EC4E2D" w:rsidRDefault="002E53E7" w:rsidP="00EC4E2D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1)</w:t>
            </w:r>
            <w:r w:rsidR="00EC4E2D" w:rsidRPr="00EC4E2D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CA0548">
              <w:rPr>
                <w:i/>
                <w:sz w:val="26"/>
                <w:szCs w:val="26"/>
              </w:rPr>
              <w:t>–</w:t>
            </w:r>
            <w:r w:rsidRPr="00EC4E2D">
              <w:rPr>
                <w:i/>
                <w:sz w:val="26"/>
                <w:szCs w:val="26"/>
              </w:rPr>
              <w:t xml:space="preserve"> </w:t>
            </w:r>
            <w:r w:rsidR="00CA0548">
              <w:rPr>
                <w:i/>
                <w:sz w:val="28"/>
                <w:szCs w:val="28"/>
              </w:rPr>
              <w:t>4707,13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 xml:space="preserve">руб. в том числе: </w:t>
            </w:r>
          </w:p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 xml:space="preserve">- единовременные издержки субъектов составят - </w:t>
            </w:r>
            <w:r w:rsidRPr="00EC4E2D">
              <w:rPr>
                <w:i/>
                <w:sz w:val="28"/>
                <w:szCs w:val="28"/>
              </w:rPr>
              <w:t>4101,12</w:t>
            </w:r>
            <w:r>
              <w:rPr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>руб.;</w:t>
            </w:r>
          </w:p>
          <w:p w:rsidR="00EC4E2D" w:rsidRPr="009446F2" w:rsidRDefault="00EC4E2D" w:rsidP="00CA0548">
            <w:pPr>
              <w:autoSpaceDE w:val="0"/>
              <w:autoSpaceDN w:val="0"/>
              <w:rPr>
                <w:sz w:val="28"/>
                <w:szCs w:val="28"/>
              </w:rPr>
            </w:pPr>
            <w:r w:rsidRPr="00EC4E2D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</w:t>
            </w:r>
            <w:r w:rsidR="00CA0548">
              <w:rPr>
                <w:i/>
                <w:sz w:val="26"/>
                <w:szCs w:val="26"/>
              </w:rPr>
              <w:t>–</w:t>
            </w:r>
            <w:r w:rsidRPr="00EC4E2D">
              <w:rPr>
                <w:i/>
                <w:sz w:val="26"/>
                <w:szCs w:val="26"/>
              </w:rPr>
              <w:t xml:space="preserve"> </w:t>
            </w:r>
            <w:r w:rsidR="00CA0548">
              <w:rPr>
                <w:i/>
                <w:sz w:val="28"/>
                <w:szCs w:val="28"/>
              </w:rPr>
              <w:t>606,01</w:t>
            </w:r>
            <w:r>
              <w:rPr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>руб.</w:t>
            </w:r>
          </w:p>
        </w:tc>
        <w:tc>
          <w:tcPr>
            <w:tcW w:w="3572" w:type="dxa"/>
          </w:tcPr>
          <w:p w:rsidR="00EC4E2D" w:rsidRPr="009446F2" w:rsidRDefault="00CA0548" w:rsidP="00CA0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C4E2D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4+ задаток (</w:t>
            </w:r>
            <w:r w:rsidRPr="00CA0548">
              <w:rPr>
                <w:sz w:val="28"/>
                <w:szCs w:val="28"/>
              </w:rPr>
              <w:t>задаток в размере 50% от начальной (минимальной) цены лота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EC4E2D">
        <w:rPr>
          <w:sz w:val="28"/>
          <w:szCs w:val="28"/>
        </w:rPr>
        <w:t xml:space="preserve"> 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7.6. Источники данных: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A19E9" w:rsidRPr="00AA19E9" w:rsidRDefault="00AA19E9" w:rsidP="00AA19E9">
      <w:pPr>
        <w:autoSpaceDE w:val="0"/>
        <w:autoSpaceDN w:val="0"/>
        <w:rPr>
          <w:sz w:val="28"/>
          <w:szCs w:val="28"/>
        </w:rPr>
      </w:pPr>
      <w:r w:rsidRPr="00AA19E9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AA19E9" w:rsidRPr="00AA19E9" w:rsidRDefault="00EC4E2D" w:rsidP="00AA19E9">
      <w:pPr>
        <w:autoSpaceDE w:val="0"/>
        <w:autoSpaceDN w:val="0"/>
        <w:rPr>
          <w:sz w:val="28"/>
          <w:szCs w:val="28"/>
        </w:rPr>
      </w:pPr>
      <w:r w:rsidRPr="00AD6EFA">
        <w:rPr>
          <w:i/>
          <w:sz w:val="26"/>
          <w:szCs w:val="26"/>
        </w:rPr>
        <w:t>Отсутствуют</w:t>
      </w:r>
    </w:p>
    <w:p w:rsidR="00AA19E9" w:rsidRPr="00AA19E9" w:rsidRDefault="00AA19E9" w:rsidP="00AA19E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A19E9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9446F2" w:rsidRPr="009446F2" w:rsidTr="00C65B54">
        <w:tc>
          <w:tcPr>
            <w:tcW w:w="396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9446F2" w:rsidRPr="009446F2" w:rsidTr="00C65B54">
        <w:trPr>
          <w:cantSplit/>
        </w:trPr>
        <w:tc>
          <w:tcPr>
            <w:tcW w:w="3969" w:type="dxa"/>
          </w:tcPr>
          <w:p w:rsidR="009446F2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446F2" w:rsidRPr="009446F2" w:rsidTr="00C65B54">
        <w:trPr>
          <w:cantSplit/>
        </w:trPr>
        <w:tc>
          <w:tcPr>
            <w:tcW w:w="3969" w:type="dxa"/>
          </w:tcPr>
          <w:p w:rsidR="009446F2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ectPr w:rsidR="009446F2" w:rsidRPr="009446F2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Иные приложения (по усмотрению органа власти, осуществляющего экспертизу нормативных правовых актов)</w:t>
      </w:r>
      <w:r w:rsidRPr="009446F2">
        <w:rPr>
          <w:i/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CA0548" w:rsidRDefault="00CA0548" w:rsidP="00EC4E2D">
      <w:pPr>
        <w:contextualSpacing/>
        <w:rPr>
          <w:sz w:val="28"/>
          <w:szCs w:val="26"/>
        </w:rPr>
      </w:pPr>
      <w:r>
        <w:rPr>
          <w:sz w:val="28"/>
          <w:szCs w:val="26"/>
        </w:rPr>
        <w:t>Начальник Управления</w:t>
      </w:r>
    </w:p>
    <w:p w:rsidR="00CA0548" w:rsidRDefault="00CA0548" w:rsidP="00EC4E2D">
      <w:pPr>
        <w:contextualSpacing/>
        <w:rPr>
          <w:sz w:val="28"/>
          <w:szCs w:val="26"/>
        </w:rPr>
      </w:pPr>
      <w:r w:rsidRPr="00CA0548">
        <w:rPr>
          <w:sz w:val="28"/>
          <w:szCs w:val="26"/>
        </w:rPr>
        <w:t xml:space="preserve"> </w:t>
      </w:r>
      <w:r>
        <w:rPr>
          <w:sz w:val="28"/>
          <w:szCs w:val="26"/>
        </w:rPr>
        <w:t>потребительского рынка и</w:t>
      </w:r>
    </w:p>
    <w:p w:rsidR="005142CA" w:rsidRPr="00CA0548" w:rsidRDefault="00CA0548" w:rsidP="00EC4E2D">
      <w:pPr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 защиты прав потребителей</w:t>
      </w:r>
    </w:p>
    <w:p w:rsidR="00EC4E2D" w:rsidRPr="00EC4E2D" w:rsidRDefault="00EC4E2D" w:rsidP="005142CA">
      <w:pPr>
        <w:contextualSpacing/>
        <w:rPr>
          <w:sz w:val="28"/>
          <w:szCs w:val="26"/>
        </w:rPr>
      </w:pPr>
      <w:r w:rsidRPr="00EC4E2D">
        <w:rPr>
          <w:sz w:val="28"/>
          <w:szCs w:val="26"/>
        </w:rPr>
        <w:t>Администрации</w:t>
      </w:r>
      <w:r w:rsidR="005142CA">
        <w:rPr>
          <w:sz w:val="28"/>
          <w:szCs w:val="26"/>
        </w:rPr>
        <w:t xml:space="preserve"> </w:t>
      </w:r>
      <w:r w:rsidRPr="00EC4E2D">
        <w:rPr>
          <w:sz w:val="28"/>
          <w:szCs w:val="26"/>
        </w:rPr>
        <w:t>города Ханты-Мансийска</w:t>
      </w:r>
      <w:r w:rsidR="005142CA">
        <w:rPr>
          <w:sz w:val="28"/>
          <w:szCs w:val="26"/>
        </w:rPr>
        <w:t xml:space="preserve">      ____________</w:t>
      </w:r>
      <w:r w:rsidRPr="00EC4E2D">
        <w:rPr>
          <w:sz w:val="28"/>
          <w:szCs w:val="26"/>
        </w:rPr>
        <w:t xml:space="preserve"> </w:t>
      </w:r>
      <w:r w:rsidR="00CA0548">
        <w:rPr>
          <w:sz w:val="28"/>
          <w:szCs w:val="26"/>
        </w:rPr>
        <w:t>Ревакшин В.Н.</w:t>
      </w:r>
    </w:p>
    <w:p w:rsidR="00EC4E2D" w:rsidRPr="00EC4E2D" w:rsidRDefault="00EC4E2D" w:rsidP="00EC4E2D">
      <w:pPr>
        <w:contextualSpacing/>
        <w:rPr>
          <w:sz w:val="26"/>
          <w:szCs w:val="26"/>
          <w:vertAlign w:val="subscript"/>
        </w:rPr>
      </w:pPr>
      <w:r w:rsidRPr="00EC4E2D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подпись                      инициалы, фамилия</w:t>
      </w: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1F1F72" w:rsidRPr="00DD5EF3" w:rsidRDefault="009446F2" w:rsidP="00734F0C">
      <w:pPr>
        <w:autoSpaceDE w:val="0"/>
        <w:autoSpaceDN w:val="0"/>
        <w:spacing w:after="120"/>
        <w:jc w:val="both"/>
        <w:rPr>
          <w:b/>
        </w:rPr>
      </w:pPr>
      <w:r w:rsidRPr="009446F2">
        <w:rPr>
          <w:bCs/>
          <w:i/>
          <w:iCs/>
        </w:rPr>
        <w:t>*Заполняется по итогам проведения публичных консультаций по нормативному правовому акту</w:t>
      </w: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A" w:rsidRDefault="001E76CA">
      <w:r>
        <w:separator/>
      </w:r>
    </w:p>
  </w:endnote>
  <w:endnote w:type="continuationSeparator" w:id="0">
    <w:p w:rsidR="001E76CA" w:rsidRDefault="001E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A" w:rsidRDefault="001E76CA">
      <w:r>
        <w:separator/>
      </w:r>
    </w:p>
  </w:footnote>
  <w:footnote w:type="continuationSeparator" w:id="0">
    <w:p w:rsidR="001E76CA" w:rsidRDefault="001E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4C359F" w:rsidRDefault="00C5287A" w:rsidP="00C65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734F0C">
      <w:rPr>
        <w:noProof/>
        <w:sz w:val="28"/>
      </w:rPr>
      <w:t>8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D7C"/>
    <w:rsid w:val="00033FB9"/>
    <w:rsid w:val="00063DCB"/>
    <w:rsid w:val="0007734A"/>
    <w:rsid w:val="0008398A"/>
    <w:rsid w:val="000B6331"/>
    <w:rsid w:val="000D5994"/>
    <w:rsid w:val="000F437E"/>
    <w:rsid w:val="00102FA1"/>
    <w:rsid w:val="001074CA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E76CA"/>
    <w:rsid w:val="001F1F72"/>
    <w:rsid w:val="002070AD"/>
    <w:rsid w:val="002170D9"/>
    <w:rsid w:val="002251B9"/>
    <w:rsid w:val="00245458"/>
    <w:rsid w:val="00246DA4"/>
    <w:rsid w:val="00293307"/>
    <w:rsid w:val="00294979"/>
    <w:rsid w:val="002A519A"/>
    <w:rsid w:val="002B4D31"/>
    <w:rsid w:val="002B6C4C"/>
    <w:rsid w:val="002E53E7"/>
    <w:rsid w:val="0030674A"/>
    <w:rsid w:val="003135A4"/>
    <w:rsid w:val="00331F13"/>
    <w:rsid w:val="00333485"/>
    <w:rsid w:val="003379A0"/>
    <w:rsid w:val="00362958"/>
    <w:rsid w:val="00363AC1"/>
    <w:rsid w:val="003A25E2"/>
    <w:rsid w:val="003A7041"/>
    <w:rsid w:val="003B7CB3"/>
    <w:rsid w:val="003D14D6"/>
    <w:rsid w:val="003F1E0A"/>
    <w:rsid w:val="003F6F7A"/>
    <w:rsid w:val="00413E08"/>
    <w:rsid w:val="004467E6"/>
    <w:rsid w:val="004824CE"/>
    <w:rsid w:val="00496DF4"/>
    <w:rsid w:val="004D4E4D"/>
    <w:rsid w:val="004E5CE1"/>
    <w:rsid w:val="004F3689"/>
    <w:rsid w:val="005127B5"/>
    <w:rsid w:val="005142CA"/>
    <w:rsid w:val="005315E5"/>
    <w:rsid w:val="00557AE0"/>
    <w:rsid w:val="005653C9"/>
    <w:rsid w:val="005655E5"/>
    <w:rsid w:val="00566712"/>
    <w:rsid w:val="00587B7A"/>
    <w:rsid w:val="00596D32"/>
    <w:rsid w:val="005B5678"/>
    <w:rsid w:val="005C2243"/>
    <w:rsid w:val="005F0E74"/>
    <w:rsid w:val="006030DE"/>
    <w:rsid w:val="00603D49"/>
    <w:rsid w:val="00613656"/>
    <w:rsid w:val="00616548"/>
    <w:rsid w:val="00627A35"/>
    <w:rsid w:val="006707B1"/>
    <w:rsid w:val="006B4068"/>
    <w:rsid w:val="006D307C"/>
    <w:rsid w:val="006E606A"/>
    <w:rsid w:val="00715B26"/>
    <w:rsid w:val="00734F0C"/>
    <w:rsid w:val="00736AA0"/>
    <w:rsid w:val="00765914"/>
    <w:rsid w:val="007724C1"/>
    <w:rsid w:val="007940DF"/>
    <w:rsid w:val="007D0146"/>
    <w:rsid w:val="007F1273"/>
    <w:rsid w:val="0080088D"/>
    <w:rsid w:val="008114CD"/>
    <w:rsid w:val="00816608"/>
    <w:rsid w:val="008465AE"/>
    <w:rsid w:val="008828A8"/>
    <w:rsid w:val="00891084"/>
    <w:rsid w:val="008A0444"/>
    <w:rsid w:val="008C307A"/>
    <w:rsid w:val="008F48B7"/>
    <w:rsid w:val="00901F3E"/>
    <w:rsid w:val="00904B0F"/>
    <w:rsid w:val="00911094"/>
    <w:rsid w:val="00920553"/>
    <w:rsid w:val="00942B8E"/>
    <w:rsid w:val="009446F2"/>
    <w:rsid w:val="0094779F"/>
    <w:rsid w:val="00951589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86769"/>
    <w:rsid w:val="00A86D36"/>
    <w:rsid w:val="00A87802"/>
    <w:rsid w:val="00AA19E9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4208C"/>
    <w:rsid w:val="00B52518"/>
    <w:rsid w:val="00B53B21"/>
    <w:rsid w:val="00B636A4"/>
    <w:rsid w:val="00B75DBA"/>
    <w:rsid w:val="00B80165"/>
    <w:rsid w:val="00B84990"/>
    <w:rsid w:val="00BA18DF"/>
    <w:rsid w:val="00BD02E8"/>
    <w:rsid w:val="00C14C14"/>
    <w:rsid w:val="00C21B92"/>
    <w:rsid w:val="00C510D8"/>
    <w:rsid w:val="00C5287A"/>
    <w:rsid w:val="00C65B54"/>
    <w:rsid w:val="00C67DA6"/>
    <w:rsid w:val="00C70DD4"/>
    <w:rsid w:val="00C83655"/>
    <w:rsid w:val="00C962A5"/>
    <w:rsid w:val="00CA0548"/>
    <w:rsid w:val="00CA085E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F353A"/>
    <w:rsid w:val="00E01336"/>
    <w:rsid w:val="00E34DD2"/>
    <w:rsid w:val="00E4079C"/>
    <w:rsid w:val="00EA33D7"/>
    <w:rsid w:val="00EC4E2D"/>
    <w:rsid w:val="00EE4065"/>
    <w:rsid w:val="00EF3391"/>
    <w:rsid w:val="00EF5277"/>
    <w:rsid w:val="00F0379B"/>
    <w:rsid w:val="00F06D3C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CA0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CA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DDAE-22F4-4B1D-A722-4702F0AE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Путина Светлана Николаевна</cp:lastModifiedBy>
  <cp:revision>9</cp:revision>
  <cp:lastPrinted>2018-07-24T12:16:00Z</cp:lastPrinted>
  <dcterms:created xsi:type="dcterms:W3CDTF">2018-07-24T11:32:00Z</dcterms:created>
  <dcterms:modified xsi:type="dcterms:W3CDTF">2019-01-29T10:46:00Z</dcterms:modified>
</cp:coreProperties>
</file>