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87" w:rsidRPr="00D643FD" w:rsidRDefault="00447687">
      <w:pPr>
        <w:pStyle w:val="ConsPlusNormal"/>
        <w:rPr>
          <w:rFonts w:ascii="Times New Roman" w:hAnsi="Times New Roman" w:cs="Times New Roman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447687" w:rsidRP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D643FD">
        <w:rPr>
          <w:rFonts w:ascii="Times New Roman" w:hAnsi="Times New Roman" w:cs="Times New Roman"/>
          <w:b w:val="0"/>
          <w:sz w:val="36"/>
          <w:szCs w:val="36"/>
        </w:rPr>
        <w:t>Закон</w:t>
      </w:r>
      <w:r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643FD">
        <w:rPr>
          <w:rFonts w:ascii="Times New Roman" w:hAnsi="Times New Roman" w:cs="Times New Roman"/>
          <w:b w:val="0"/>
          <w:sz w:val="36"/>
          <w:szCs w:val="36"/>
        </w:rPr>
        <w:t xml:space="preserve">Ханты-Мансийского автономного округа - Югры </w:t>
      </w:r>
      <w:r w:rsidRPr="00D643FD">
        <w:rPr>
          <w:rFonts w:ascii="Times New Roman" w:hAnsi="Times New Roman" w:cs="Times New Roman"/>
          <w:b w:val="0"/>
          <w:sz w:val="36"/>
          <w:szCs w:val="36"/>
        </w:rPr>
        <w:t xml:space="preserve">от </w:t>
      </w:r>
      <w:bookmarkStart w:id="0" w:name="_GoBack"/>
      <w:r w:rsidRPr="00D643FD">
        <w:rPr>
          <w:rFonts w:ascii="Times New Roman" w:hAnsi="Times New Roman" w:cs="Times New Roman"/>
          <w:b w:val="0"/>
          <w:sz w:val="36"/>
          <w:szCs w:val="36"/>
        </w:rPr>
        <w:t xml:space="preserve">30 декабря 2009 года </w:t>
      </w:r>
      <w:r w:rsidRPr="00D643FD">
        <w:rPr>
          <w:rFonts w:ascii="Times New Roman" w:hAnsi="Times New Roman" w:cs="Times New Roman"/>
          <w:b w:val="0"/>
          <w:sz w:val="36"/>
          <w:szCs w:val="36"/>
        </w:rPr>
        <w:t>№</w:t>
      </w:r>
      <w:r w:rsidRPr="00D643FD">
        <w:rPr>
          <w:rFonts w:ascii="Times New Roman" w:hAnsi="Times New Roman" w:cs="Times New Roman"/>
          <w:b w:val="0"/>
          <w:sz w:val="36"/>
          <w:szCs w:val="36"/>
        </w:rPr>
        <w:t>250-оз</w:t>
      </w:r>
    </w:p>
    <w:p w:rsidR="00447687" w:rsidRP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D643FD">
        <w:rPr>
          <w:rFonts w:ascii="Times New Roman" w:hAnsi="Times New Roman" w:cs="Times New Roman"/>
          <w:b w:val="0"/>
          <w:sz w:val="36"/>
          <w:szCs w:val="36"/>
        </w:rPr>
        <w:t>«Об организации и обеспечении отдыха и оздоровления детей, имеющих место жительства</w:t>
      </w:r>
    </w:p>
    <w:bookmarkEnd w:id="0"/>
    <w:p w:rsidR="00447687" w:rsidRPr="00D643FD" w:rsidRDefault="00D643F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D643FD">
        <w:rPr>
          <w:rFonts w:ascii="Times New Roman" w:hAnsi="Times New Roman" w:cs="Times New Roman"/>
          <w:b w:val="0"/>
          <w:sz w:val="36"/>
          <w:szCs w:val="36"/>
        </w:rPr>
        <w:t xml:space="preserve">в ханты-мансийском автономном округе – Югре» </w:t>
      </w:r>
    </w:p>
    <w:p w:rsidR="00447687" w:rsidRPr="00D643FD" w:rsidRDefault="00447687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D643FD" w:rsidRDefault="00D643FD">
      <w:pPr>
        <w:pStyle w:val="ConsPlusNormal"/>
        <w:jc w:val="center"/>
      </w:pP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3FD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Думой Ханты-Мансийского</w:t>
      </w: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автономного округа - Югры 26 декабря 2009 года</w:t>
      </w: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3FD">
        <w:rPr>
          <w:rFonts w:ascii="Times New Roman" w:hAnsi="Times New Roman" w:cs="Times New Roman"/>
          <w:sz w:val="28"/>
          <w:szCs w:val="28"/>
        </w:rPr>
        <w:t xml:space="preserve">(в ред. Законов ХМАО - Югры от 08.04.2010 </w:t>
      </w:r>
      <w:hyperlink r:id="rId5" w:history="1">
        <w:r w:rsidRPr="00D643FD">
          <w:rPr>
            <w:rFonts w:ascii="Times New Roman" w:hAnsi="Times New Roman" w:cs="Times New Roman"/>
            <w:sz w:val="28"/>
            <w:szCs w:val="28"/>
          </w:rPr>
          <w:t>N 73-оз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, от 25.06.2012 </w:t>
      </w:r>
      <w:hyperlink r:id="rId6" w:history="1">
        <w:r w:rsidRPr="00D643FD">
          <w:rPr>
            <w:rFonts w:ascii="Times New Roman" w:hAnsi="Times New Roman" w:cs="Times New Roman"/>
            <w:sz w:val="28"/>
            <w:szCs w:val="28"/>
          </w:rPr>
          <w:t>N 85-оз</w:t>
        </w:r>
      </w:hyperlink>
      <w:r w:rsidRPr="00D643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от 30.09.2013 </w:t>
      </w:r>
      <w:hyperlink r:id="rId7" w:history="1">
        <w:r w:rsidRPr="00D643FD">
          <w:rPr>
            <w:rFonts w:ascii="Times New Roman" w:hAnsi="Times New Roman" w:cs="Times New Roman"/>
            <w:sz w:val="28"/>
            <w:szCs w:val="28"/>
          </w:rPr>
          <w:t>N 91-оз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, от 28.05.2015 </w:t>
      </w:r>
      <w:hyperlink r:id="rId8" w:history="1">
        <w:r w:rsidRPr="00D643FD">
          <w:rPr>
            <w:rFonts w:ascii="Times New Roman" w:hAnsi="Times New Roman" w:cs="Times New Roman"/>
            <w:sz w:val="28"/>
            <w:szCs w:val="28"/>
          </w:rPr>
          <w:t>N 51-оз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, от 30.06.2017 </w:t>
      </w:r>
      <w:hyperlink r:id="rId9" w:history="1">
        <w:r w:rsidRPr="00D643FD">
          <w:rPr>
            <w:rFonts w:ascii="Times New Roman" w:hAnsi="Times New Roman" w:cs="Times New Roman"/>
            <w:sz w:val="28"/>
            <w:szCs w:val="28"/>
          </w:rPr>
          <w:t>N 37-оз</w:t>
        </w:r>
      </w:hyperlink>
      <w:r w:rsidRPr="00D643FD">
        <w:rPr>
          <w:rFonts w:ascii="Times New Roman" w:hAnsi="Times New Roman" w:cs="Times New Roman"/>
          <w:sz w:val="28"/>
          <w:szCs w:val="28"/>
        </w:rPr>
        <w:t>)</w:t>
      </w: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законодательством регулирует правоотношения в сфере организации и обеспечения отдыха и оздоровления детей, имеющих место жительства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автономном округе - Югре (далее также - автономный округ, дети), включая обеспечение безопасности их жизни и здоровья в период пребывания в организациях отдыха детей и их оздоровления.</w:t>
      </w:r>
    </w:p>
    <w:p w:rsidR="00447687" w:rsidRPr="00D643FD" w:rsidRDefault="00447687" w:rsidP="00D6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0" w:history="1">
        <w:r w:rsidRPr="00D643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37-оз)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 w:rsidRPr="00D643FD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Федерации".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Статья 2. Полномочия органов государственной власти автономного округа в сфере организации и обеспечения отдыха и оздоровления детей</w:t>
      </w:r>
    </w:p>
    <w:p w:rsidR="00447687" w:rsidRPr="00D643FD" w:rsidRDefault="00447687" w:rsidP="00D64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1. К полномочиям Думы Ханты-Мансийского автономного округа - Югры относятся принятие законов, регулирующих отношения в сфере организации и обеспечения отдыха и оздоровления детей, имеющих место жительства в автономном округе, и осуществление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47687" w:rsidRPr="00D643FD" w:rsidRDefault="00447687" w:rsidP="00D6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D643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37-оз)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2. К полномочиям Правительства Ханты-Мансийского автономного округа - Югры (далее - Правительство автономного округа) в сфере организации и обеспечения отдыха и оздоровления детей относятся: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1) принятие нормативных правовых актов, регулирующих отношения в сфере организации отдыха и оздоровления детей;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2) реализация в автономном округе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3) утверждение государственных программ автономного округа по организации и обеспечению отдыха и оздоровления детей, определение порядка принятия решений об их разработке, порядка формирования и реализации указанных программ;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4) формирование и ведение реестров организаций отдыха детей и их оздоровления;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FD">
        <w:rPr>
          <w:rFonts w:ascii="Times New Roman" w:hAnsi="Times New Roman" w:cs="Times New Roman"/>
          <w:sz w:val="28"/>
          <w:szCs w:val="28"/>
        </w:rPr>
        <w:t xml:space="preserve">5) предоставление субсидий местным бюджетам на </w:t>
      </w:r>
      <w:proofErr w:type="spellStart"/>
      <w:r w:rsidRPr="00D643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43FD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</w:t>
      </w:r>
      <w:r w:rsidRPr="00D643F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отдыха;</w:t>
      </w:r>
      <w:proofErr w:type="gramEnd"/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6) определение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нормативов финансирования расходов бюджета автономного округа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на организацию и обеспечение отдыха и оздоровления детей;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7) определение порядков предоставления приобретаемых за счет средств бюджета автономного округа путевок в организации отдыха детей и их оздоровления;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D643FD">
        <w:rPr>
          <w:rFonts w:ascii="Times New Roman" w:hAnsi="Times New Roman" w:cs="Times New Roman"/>
          <w:sz w:val="28"/>
          <w:szCs w:val="28"/>
        </w:rPr>
        <w:t>8) предоставление приобретаемых за счет средств бюджета автономного округа путевок в организации отдыха детей и их оздоровления детям, относящимся к следующим категориям: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D643FD">
        <w:rPr>
          <w:rFonts w:ascii="Times New Roman" w:hAnsi="Times New Roman" w:cs="Times New Roman"/>
          <w:sz w:val="28"/>
          <w:szCs w:val="28"/>
        </w:rPr>
        <w:t>в возрасте от 3 до 17 лет (включительно) - воспитанникам организаций социального обслуживания населения, образовательных организаций, находящихся в ведении исполнительных органов государственной власти автономного округа;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в возрасте от 4 до 17 лет (включительно),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хронические заболевания, при наличии медицинских показаний;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D643FD">
        <w:rPr>
          <w:rFonts w:ascii="Times New Roman" w:hAnsi="Times New Roman" w:cs="Times New Roman"/>
          <w:sz w:val="28"/>
          <w:szCs w:val="28"/>
        </w:rPr>
        <w:t>в возрасте от 6 до 17 лет (включительно) из числа коренных малочисленных народов Севера (ханты, манси, ненцы);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FD">
        <w:rPr>
          <w:rFonts w:ascii="Times New Roman" w:hAnsi="Times New Roman" w:cs="Times New Roman"/>
          <w:sz w:val="28"/>
          <w:szCs w:val="28"/>
        </w:rPr>
        <w:t>в возрасте от 6 до 17 лет (включительно), проявившим способности в сфере физической культуры и спорта, культуры и искусства, образования, - лауреатам, победителям, дипломантам, участникам международных, российских, региональных, муниципальных фестивалей, слетов, соревнований, конкурсов, представителям детских общественных движений;</w:t>
      </w:r>
      <w:proofErr w:type="gramEnd"/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9) 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автономного округа (за исключением детей, относящихся к категориям, указанным в </w:t>
      </w:r>
      <w:hyperlink w:anchor="P36" w:history="1">
        <w:r w:rsidRPr="00D643FD">
          <w:rPr>
            <w:rFonts w:ascii="Times New Roman" w:hAnsi="Times New Roman" w:cs="Times New Roman"/>
            <w:sz w:val="28"/>
            <w:szCs w:val="28"/>
          </w:rPr>
          <w:t>подпункте 8 пункта 2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настоящей статьи);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10) обеспечение проезда в организации отдыха детей и их оздоровления и обратно детям, относящимся к категориям, указанным в </w:t>
      </w:r>
      <w:hyperlink w:anchor="P37" w:history="1">
        <w:r w:rsidRPr="00D643F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" w:history="1">
        <w:r w:rsidRPr="00D643FD">
          <w:rPr>
            <w:rFonts w:ascii="Times New Roman" w:hAnsi="Times New Roman" w:cs="Times New Roman"/>
            <w:sz w:val="28"/>
            <w:szCs w:val="28"/>
          </w:rPr>
          <w:t>четвертом подпункта 8 пункта 2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11) обеспечение оплаты стоимости услуг лиц, сопровождающих детей до места нахождения организаций отдыха детей и их оздоровления и обратно;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12) принятие в пределах своих полномочий мер по обеспечению безопасности жизни и здоровья детей в период их пребывания в организациях отдыха детей и их оздоровления;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13)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14) принятие в пределах своих полномочий мер по обеспечению </w:t>
      </w:r>
      <w:r w:rsidRPr="00D643F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15) организационно-методическое обеспечение деятельности по организации и обеспечению отдыха и оздоровления детей;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16) осуществление регионального государственного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17) осуществление иных полномочий, определенных федеральными законами и законами автономного округа.</w:t>
      </w:r>
    </w:p>
    <w:p w:rsidR="00447687" w:rsidRPr="00D643FD" w:rsidRDefault="00447687" w:rsidP="00D6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3" w:history="1">
        <w:r w:rsidRPr="00D643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37-оз)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Осуществление отдельных полномочий Правительства автономного округа по организации и обеспечению отдыха и оздоровления детей, установленных настоящей статьей,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447687" w:rsidRPr="00D643FD" w:rsidRDefault="00447687" w:rsidP="00D64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14" w:history="1">
        <w:r w:rsidRPr="00D643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37-оз)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Статьи 3 - 4. Утратили силу. - </w:t>
      </w:r>
      <w:hyperlink r:id="rId15" w:history="1">
        <w:r w:rsidRPr="00D643F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37-оз.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Статья 5. Финансирование расходов на организацию и обеспечение отдыха и оздоровления детей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D643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3FD">
        <w:rPr>
          <w:rFonts w:ascii="Times New Roman" w:hAnsi="Times New Roman" w:cs="Times New Roman"/>
          <w:sz w:val="28"/>
          <w:szCs w:val="28"/>
        </w:rPr>
        <w:t xml:space="preserve"> ХМАО - Югры от 30.06.2017 N 37-оз)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1. Финансирование расходов на организацию и обеспечение отдыха и оздоровления детей осуществляется за счет: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FD">
        <w:rPr>
          <w:rFonts w:ascii="Times New Roman" w:hAnsi="Times New Roman" w:cs="Times New Roman"/>
          <w:sz w:val="28"/>
          <w:szCs w:val="28"/>
        </w:rPr>
        <w:t>1) средств бюджета автономного округа, в том числе в виде субвенций, предоставляемых бюджетам соответствующих муниципальных образований автономного округа из бюджета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по организации и обеспечению отдыха и оздоровления детей, в объеме, установленном законом автономного округа о бюджете автономного округа на очередной финансовый год и на плановый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2) других источников, не запрещенных законодательством.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 xml:space="preserve">При предоставлении путевок в организации отдыха детей и их оздоровления, приобретаемых за счет средств бюджета автономного округа, исполнительные органы государственной власти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 платы, </w:t>
      </w:r>
      <w:r w:rsidRPr="00D643FD">
        <w:rPr>
          <w:rFonts w:ascii="Times New Roman" w:hAnsi="Times New Roman" w:cs="Times New Roman"/>
          <w:sz w:val="28"/>
          <w:szCs w:val="28"/>
        </w:rPr>
        <w:lastRenderedPageBreak/>
        <w:t>устанавливаемой Правительством автономного округа.</w:t>
      </w:r>
      <w:proofErr w:type="gramEnd"/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43FD">
        <w:rPr>
          <w:rFonts w:ascii="Times New Roman" w:hAnsi="Times New Roman" w:cs="Times New Roman"/>
          <w:sz w:val="28"/>
          <w:szCs w:val="28"/>
        </w:rPr>
        <w:t>В случае наделения органов местного самоуправления муниципальных образований автономного округа отдельным государственным полномочием по предоставлению путевок в организации отдыха детей и их оздоровления, приобретаемых за счет средств бюджета автономного округа, органы местного самоуправления муниципальных образований автономного округа помимо средств бюджета автономного округа по соглашению с родителями вправе дополнительно привлекать их денежные средства в размере, не превышающем максимально допустимой доли родительской</w:t>
      </w:r>
      <w:proofErr w:type="gramEnd"/>
      <w:r w:rsidRPr="00D643FD">
        <w:rPr>
          <w:rFonts w:ascii="Times New Roman" w:hAnsi="Times New Roman" w:cs="Times New Roman"/>
          <w:sz w:val="28"/>
          <w:szCs w:val="28"/>
        </w:rPr>
        <w:t xml:space="preserve"> платы, устанавливаемой Правительством автономного округа.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Статья 6. Вступление в силу настоящего Закона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2010 года.</w:t>
      </w:r>
    </w:p>
    <w:p w:rsidR="00447687" w:rsidRPr="00D643FD" w:rsidRDefault="00447687" w:rsidP="00D64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Губернатор</w:t>
      </w:r>
    </w:p>
    <w:p w:rsidR="00447687" w:rsidRPr="00D643FD" w:rsidRDefault="00447687" w:rsidP="00D64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447687" w:rsidRPr="00D643FD" w:rsidRDefault="00447687" w:rsidP="00D64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447687" w:rsidRPr="00D643FD" w:rsidRDefault="00447687" w:rsidP="00D643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А.В.ФИЛИПЕНКО</w:t>
      </w:r>
    </w:p>
    <w:p w:rsidR="00447687" w:rsidRPr="00D643FD" w:rsidRDefault="00447687" w:rsidP="00D643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447687" w:rsidRPr="00D643FD" w:rsidRDefault="00447687" w:rsidP="00D643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30 декабря 2009 года</w:t>
      </w:r>
    </w:p>
    <w:p w:rsidR="00447687" w:rsidRPr="00D643FD" w:rsidRDefault="00447687" w:rsidP="00D643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43FD">
        <w:rPr>
          <w:rFonts w:ascii="Times New Roman" w:hAnsi="Times New Roman" w:cs="Times New Roman"/>
          <w:sz w:val="28"/>
          <w:szCs w:val="28"/>
        </w:rPr>
        <w:t>N 250-оз</w:t>
      </w: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87" w:rsidRPr="00D643FD" w:rsidRDefault="00447687" w:rsidP="00D643F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36158" w:rsidRPr="00D643FD" w:rsidRDefault="00436158" w:rsidP="00D6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158" w:rsidRPr="00D643FD" w:rsidSect="0009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7"/>
    <w:rsid w:val="00436158"/>
    <w:rsid w:val="00447687"/>
    <w:rsid w:val="00D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F1BB790D15E044394E84D9FE1690246FBBF341730C9C2CBC2CD3C94BE8E5A30640ADE7BB4719BAE7B644324F8K" TargetMode="External"/><Relationship Id="rId13" Type="http://schemas.openxmlformats.org/officeDocument/2006/relationships/hyperlink" Target="consultantplus://offline/ref=94AF1BB790D15E044394E84D9FE1690246FBBF341734C9C3CBCFCD3C94BE8E5A30640ADE7BB4719BAE7B654124F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AF1BB790D15E044394E84D9FE1690246FBBF341F33C3CCC8C090369CE78258376B55C97CFD7D9AAE7B6424F5K" TargetMode="External"/><Relationship Id="rId12" Type="http://schemas.openxmlformats.org/officeDocument/2006/relationships/hyperlink" Target="consultantplus://offline/ref=94AF1BB790D15E044394E84D9FE1690246FBBF341734C9C3CBCFCD3C94BE8E5A30640ADE7BB4719BAE7B654124F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F1BB790D15E044394E84D9FE1690246FBBF341734C9C3CBCFCD3C94BE8E5A30640ADE7BB4719BAE7B654724F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F1BB790D15E044394E84D9FE1690246FBBF341E31CCCFC6C090369CE78258376B55C97CFD7D9AAE7B6424F5K" TargetMode="External"/><Relationship Id="rId11" Type="http://schemas.openxmlformats.org/officeDocument/2006/relationships/hyperlink" Target="consultantplus://offline/ref=94AF1BB790D15E044394F640898D3E0D42F0E8311139C19D929FCB6BCBEE880F70240C8B38F07C9B2AFCK" TargetMode="External"/><Relationship Id="rId5" Type="http://schemas.openxmlformats.org/officeDocument/2006/relationships/hyperlink" Target="consultantplus://offline/ref=94AF1BB790D15E044394E84D9FE1690246FBBF341339CACACCC090369CE78258376B55C97CFD7D9AAE7B6424F4K" TargetMode="External"/><Relationship Id="rId15" Type="http://schemas.openxmlformats.org/officeDocument/2006/relationships/hyperlink" Target="consultantplus://offline/ref=94AF1BB790D15E044394E84D9FE1690246FBBF341734C9C3CBCFCD3C94BE8E5A30640ADE7BB4719BAE7B654724F6K" TargetMode="External"/><Relationship Id="rId10" Type="http://schemas.openxmlformats.org/officeDocument/2006/relationships/hyperlink" Target="consultantplus://offline/ref=94AF1BB790D15E044394E84D9FE1690246FBBF341734C9C3CBCFCD3C94BE8E5A30640ADE7BB4719BAE7B654024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F1BB790D15E044394E84D9FE1690246FBBF341734C9C3CBCFCD3C94BE8E5A30640ADE7BB4719BAE7B654024F9K" TargetMode="External"/><Relationship Id="rId14" Type="http://schemas.openxmlformats.org/officeDocument/2006/relationships/hyperlink" Target="consultantplus://offline/ref=94AF1BB790D15E044394E84D9FE1690246FBBF341734C9C3CBCFCD3C94BE8E5A30640ADE7BB4719BAE7B654724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Хасановна</dc:creator>
  <cp:lastModifiedBy>Малышев Алексей Владимирович</cp:lastModifiedBy>
  <cp:revision>2</cp:revision>
  <dcterms:created xsi:type="dcterms:W3CDTF">2018-01-11T08:54:00Z</dcterms:created>
  <dcterms:modified xsi:type="dcterms:W3CDTF">2018-01-11T08:54:00Z</dcterms:modified>
</cp:coreProperties>
</file>