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55" w:rsidRPr="00A37B55" w:rsidRDefault="00A37B55" w:rsidP="00A3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7B55" w:rsidRPr="00A37B55" w:rsidRDefault="00A37B55" w:rsidP="00A3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55" w:rsidRPr="00A37B55" w:rsidRDefault="00A37B55" w:rsidP="00A3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A37B55" w:rsidRPr="00A37B55" w:rsidRDefault="00A37B55" w:rsidP="00A3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A37B55" w:rsidRPr="00A37B55" w:rsidRDefault="00A37B55" w:rsidP="00A3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55" w:rsidRPr="00A37B55" w:rsidRDefault="00A37B55" w:rsidP="00A37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«____» ____________2020 </w:t>
      </w: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№ ________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Ханты-Мансийска 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19.11.2012 №1307 «О муниципальной программе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«Проектирование и строительство инженерных сетей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города Ханты-Мансийска»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изменения согласно приложению к настоящему постановлению.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2.Настоящее постановление вступает в силу после его официального опубликования.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Ханты-Мансийска                                                                                  М.П. </w:t>
      </w:r>
      <w:proofErr w:type="spellStart"/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Ряшин</w:t>
      </w:r>
      <w:proofErr w:type="spellEnd"/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37B55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37B55">
        <w:rPr>
          <w:rFonts w:ascii="Times New Roman" w:eastAsia="Calibri" w:hAnsi="Times New Roman" w:cs="Times New Roman"/>
          <w:sz w:val="28"/>
          <w:szCs w:val="24"/>
        </w:rPr>
        <w:lastRenderedPageBreak/>
        <w:t>к постановлению Администрации</w:t>
      </w: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37B55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37B55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37B55">
        <w:rPr>
          <w:rFonts w:ascii="Times New Roman" w:eastAsia="Calibri" w:hAnsi="Times New Roman" w:cs="Times New Roman"/>
          <w:sz w:val="28"/>
          <w:szCs w:val="24"/>
        </w:rPr>
        <w:t xml:space="preserve">Изменения в постановление Администрации </w:t>
      </w: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37B55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37B55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«Проектирование и строительство инженерных сетей на территории города Ханты-Мансийска»</w:t>
      </w:r>
    </w:p>
    <w:p w:rsidR="00A37B55" w:rsidRPr="00A37B55" w:rsidRDefault="00A37B55" w:rsidP="00A37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 к постановлению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– программа) внести следующие изменения: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1.1.В паспорте программы строку «Параметры финансового обеспечения муниципальной программы» изложить в следующей редакции: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777"/>
      </w:tblGrid>
      <w:tr w:rsidR="00A37B55" w:rsidRPr="00A37B55" w:rsidTr="00A37B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55" w:rsidRPr="00A37B55" w:rsidRDefault="00A37B55" w:rsidP="00A37B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A37B55">
              <w:rPr>
                <w:rFonts w:ascii="Times New Roman" w:hAnsi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Общий объем финансового обеспечения муниципальной программы на 2019 - 2025 годы и на период до 2030 года составляет 1 199 264 611,00 рублей, в том числе по годам: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2019 год – 75 598 825,85 рублей;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2020 год – 761 595 785,15 рублей;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2021 год – 28 207 000,00 рублей;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2022 год – 28 207 000,00 рублей;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2023 год – 28 207 000,00 рублей;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2024 год – 108 207 000,00 рублей;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2025 год – 28 207 000,00 рублей;</w:t>
            </w:r>
          </w:p>
          <w:p w:rsidR="00A37B55" w:rsidRPr="00A37B55" w:rsidRDefault="00A37B55" w:rsidP="00A37B55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37B55">
              <w:rPr>
                <w:rFonts w:ascii="Times New Roman" w:eastAsia="Times New Roman" w:hAnsi="Times New Roman"/>
                <w:sz w:val="28"/>
                <w:szCs w:val="24"/>
              </w:rPr>
              <w:t>2026 - 2030 годы – 141 035 000,00 рублей</w:t>
            </w:r>
          </w:p>
        </w:tc>
      </w:tr>
    </w:tbl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B55">
        <w:rPr>
          <w:rFonts w:ascii="Times New Roman" w:eastAsia="Times New Roman" w:hAnsi="Times New Roman" w:cs="Times New Roman"/>
          <w:sz w:val="28"/>
          <w:szCs w:val="24"/>
          <w:lang w:eastAsia="ru-RU"/>
        </w:rPr>
        <w:t>1.2.Таблицу 2 «Распределение финансовых ресурсов муниципальной программы» изложить в новой редакции согласно приложению к настоящим изменениям.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7B55" w:rsidRPr="00A37B55" w:rsidRDefault="00A37B55" w:rsidP="00A3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37B55" w:rsidRPr="00A37B55">
          <w:pgSz w:w="11906" w:h="16838"/>
          <w:pgMar w:top="709" w:right="851" w:bottom="851" w:left="1418" w:header="709" w:footer="709" w:gutter="0"/>
          <w:cols w:space="720"/>
        </w:sect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37B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изменениям в постановление Администрации 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5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Ханты-Мансийска от 19.11.2012 №1307 «О муниципальной программе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5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«Проектирование и строительство инженерных сетей на территории города Ханты-Мансийска»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B55" w:rsidRPr="00A37B55" w:rsidRDefault="00A37B55" w:rsidP="00A37B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20"/>
        <w:gridCol w:w="1135"/>
        <w:gridCol w:w="993"/>
        <w:gridCol w:w="710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A37B55" w:rsidRPr="00A37B55" w:rsidTr="00A37B55">
        <w:trPr>
          <w:trHeight w:val="30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A37B55" w:rsidRPr="00A37B55" w:rsidTr="00A37B55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37B55" w:rsidRPr="00A37B55" w:rsidTr="00A37B55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A37B55" w:rsidRPr="00A37B55" w:rsidTr="00A37B55">
        <w:trPr>
          <w:trHeight w:val="18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B55" w:rsidRPr="00A37B55" w:rsidTr="00A37B55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37B55" w:rsidRPr="00A37B55" w:rsidTr="00A37B55">
        <w:trPr>
          <w:trHeight w:val="5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(показатели 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8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18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5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</w:t>
            </w: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сфере строительства, </w:t>
            </w:r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(показатели 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10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17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73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56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B55" w:rsidRPr="00A37B55" w:rsidTr="00A37B55">
        <w:trPr>
          <w:trHeight w:val="307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82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47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249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80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4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1 199 264 611,00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82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773 048 474,15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46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426 216 136,85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A37B55" w:rsidRPr="00A37B55" w:rsidTr="00A37B55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90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7B55" w:rsidRPr="00A37B55" w:rsidTr="00A37B55">
        <w:trPr>
          <w:trHeight w:val="5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55" w:rsidRPr="00A37B55" w:rsidRDefault="00A37B55" w:rsidP="00A37B55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9568A2" w:rsidRDefault="009568A2"/>
    <w:sectPr w:rsidR="009568A2" w:rsidSect="00A37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8"/>
    <w:rsid w:val="00151F18"/>
    <w:rsid w:val="009568A2"/>
    <w:rsid w:val="00A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2020-08-10T07:31:00Z</dcterms:created>
  <dcterms:modified xsi:type="dcterms:W3CDTF">2020-08-10T07:32:00Z</dcterms:modified>
</cp:coreProperties>
</file>