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8D" w:rsidRDefault="00A938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9388D" w:rsidRDefault="00A9388D">
      <w:pPr>
        <w:pStyle w:val="ConsPlusNormal"/>
        <w:ind w:firstLine="540"/>
        <w:jc w:val="both"/>
        <w:outlineLvl w:val="0"/>
      </w:pPr>
    </w:p>
    <w:p w:rsidR="00A9388D" w:rsidRDefault="00A9388D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A9388D" w:rsidRDefault="00A9388D">
      <w:pPr>
        <w:pStyle w:val="ConsPlusTitle"/>
        <w:jc w:val="center"/>
      </w:pPr>
    </w:p>
    <w:p w:rsidR="00A9388D" w:rsidRDefault="00A9388D">
      <w:pPr>
        <w:pStyle w:val="ConsPlusTitle"/>
        <w:jc w:val="center"/>
      </w:pPr>
      <w:r>
        <w:t>ПОСТАНОВЛЕНИЕ</w:t>
      </w:r>
    </w:p>
    <w:p w:rsidR="00A9388D" w:rsidRDefault="00A9388D">
      <w:pPr>
        <w:pStyle w:val="ConsPlusTitle"/>
        <w:jc w:val="center"/>
      </w:pPr>
      <w:r>
        <w:t>от 6 октября 2009 г. N 877</w:t>
      </w:r>
    </w:p>
    <w:p w:rsidR="00A9388D" w:rsidRDefault="00A9388D">
      <w:pPr>
        <w:pStyle w:val="ConsPlusTitle"/>
        <w:jc w:val="center"/>
      </w:pPr>
    </w:p>
    <w:p w:rsidR="00A9388D" w:rsidRDefault="00A9388D">
      <w:pPr>
        <w:pStyle w:val="ConsPlusTitle"/>
        <w:jc w:val="center"/>
      </w:pPr>
      <w:r>
        <w:t>ОБ УТВЕРЖДЕНИИ СТАНДАРТА КАЧЕСТВА ВЫПОЛНЕНИЯ</w:t>
      </w:r>
    </w:p>
    <w:p w:rsidR="00A9388D" w:rsidRDefault="00A9388D">
      <w:pPr>
        <w:pStyle w:val="ConsPlusTitle"/>
        <w:jc w:val="center"/>
      </w:pPr>
      <w:r>
        <w:t>МУНИЦИПАЛЬНЫХ РАБОТ ПО САНИТАРНОЙ ОЧИСТКЕ (УБОРКЕ)</w:t>
      </w:r>
    </w:p>
    <w:p w:rsidR="00A9388D" w:rsidRDefault="00A9388D">
      <w:pPr>
        <w:pStyle w:val="ConsPlusTitle"/>
        <w:jc w:val="center"/>
      </w:pPr>
      <w:r>
        <w:t>ТЕРРИТОРИИ ГОРОДА ХАНТЫ-МАНСИЙСКА</w:t>
      </w:r>
    </w:p>
    <w:p w:rsidR="00A9388D" w:rsidRDefault="00A938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38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388D" w:rsidRDefault="00A938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388D" w:rsidRDefault="00A938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A9388D" w:rsidRDefault="00A93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22.01.2010 </w:t>
            </w:r>
            <w:hyperlink r:id="rId6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01.11.2010 </w:t>
            </w:r>
            <w:hyperlink r:id="rId7" w:history="1">
              <w:r>
                <w:rPr>
                  <w:color w:val="0000FF"/>
                </w:rPr>
                <w:t>N 1351</w:t>
              </w:r>
            </w:hyperlink>
            <w:r>
              <w:rPr>
                <w:color w:val="392C69"/>
              </w:rPr>
              <w:t xml:space="preserve">, от 27.01.2011 </w:t>
            </w:r>
            <w:hyperlink r:id="rId8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,</w:t>
            </w:r>
          </w:p>
          <w:p w:rsidR="00A9388D" w:rsidRDefault="00A93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01.11.2013 </w:t>
            </w:r>
            <w:hyperlink r:id="rId9" w:history="1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 xml:space="preserve">, от 10.08.2015 </w:t>
            </w:r>
            <w:hyperlink r:id="rId10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04.06.2018 </w:t>
            </w:r>
            <w:hyperlink r:id="rId11" w:history="1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388D" w:rsidRDefault="00A9388D">
      <w:pPr>
        <w:pStyle w:val="ConsPlusNormal"/>
        <w:jc w:val="center"/>
      </w:pPr>
    </w:p>
    <w:p w:rsidR="00A9388D" w:rsidRDefault="00A9388D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повышения качества выполнения муниципальных работ населению в сфере жилищно-коммунального хозяйства на территории города Ханты-Мансийска: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стандарт</w:t>
        </w:r>
      </w:hyperlink>
      <w:r>
        <w:t xml:space="preserve"> качества выполнения муниципальных работ по санитарной очистке (уборке) территории города Ханты-Мансийска (далее - Стандарт) согласно приложению к настоящему постановлению.</w:t>
      </w:r>
    </w:p>
    <w:p w:rsidR="00A9388D" w:rsidRDefault="00A938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10.08.2015 N 925)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 xml:space="preserve">2. Муниципальным заказчикам при размещении муниципального заказа на выполнение работ по санитарной очистке (уборке) территории города Ханты-Мансийска учитывать необходимость соблюдения исполнителями требований настоящего </w:t>
      </w:r>
      <w:hyperlink w:anchor="P43" w:history="1">
        <w:r>
          <w:rPr>
            <w:color w:val="0000FF"/>
          </w:rPr>
          <w:t>Стандарта</w:t>
        </w:r>
      </w:hyperlink>
      <w:r>
        <w:t>.</w:t>
      </w:r>
    </w:p>
    <w:p w:rsidR="00A9388D" w:rsidRDefault="00A9388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10.08.2015 N 925)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 xml:space="preserve">3. Органом Администрации города, ответственным за исполнение </w:t>
      </w:r>
      <w:hyperlink w:anchor="P43" w:history="1">
        <w:r>
          <w:rPr>
            <w:color w:val="0000FF"/>
          </w:rPr>
          <w:t>Стандарта</w:t>
        </w:r>
      </w:hyperlink>
      <w:r>
        <w:t xml:space="preserve"> (далее - Ответственный орган Администрации города), определить Департамент городского хозяйства Администрации города Ханты-Мансийска.</w:t>
      </w:r>
    </w:p>
    <w:p w:rsidR="00A9388D" w:rsidRDefault="00A9388D">
      <w:pPr>
        <w:pStyle w:val="ConsPlusNormal"/>
        <w:jc w:val="both"/>
      </w:pPr>
      <w:r>
        <w:t xml:space="preserve">(в ред. постановлений Администрации города Ханты-Мансийска от 27.01.2011 </w:t>
      </w:r>
      <w:hyperlink r:id="rId14" w:history="1">
        <w:r>
          <w:rPr>
            <w:color w:val="0000FF"/>
          </w:rPr>
          <w:t>N 72</w:t>
        </w:r>
      </w:hyperlink>
      <w:r>
        <w:t xml:space="preserve">, от 01.11.2013 </w:t>
      </w:r>
      <w:hyperlink r:id="rId15" w:history="1">
        <w:r>
          <w:rPr>
            <w:color w:val="0000FF"/>
          </w:rPr>
          <w:t>N 1415</w:t>
        </w:r>
      </w:hyperlink>
      <w:r>
        <w:t>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 xml:space="preserve">4. Организацией, ответственной за осуществление </w:t>
      </w:r>
      <w:proofErr w:type="gramStart"/>
      <w:r>
        <w:t>контроля за</w:t>
      </w:r>
      <w:proofErr w:type="gramEnd"/>
      <w:r>
        <w:t xml:space="preserve"> надлежащим исполнением настоящего </w:t>
      </w:r>
      <w:hyperlink w:anchor="P43" w:history="1">
        <w:r>
          <w:rPr>
            <w:color w:val="0000FF"/>
          </w:rPr>
          <w:t>Стандарта</w:t>
        </w:r>
      </w:hyperlink>
      <w:r>
        <w:t>, определить МКУ "Служба муниципального заказа в ЖКХ" (далее по тексту - Специализированная организация).</w:t>
      </w:r>
    </w:p>
    <w:p w:rsidR="00A9388D" w:rsidRDefault="00A938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27.01.2011 N 72)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5. Опубликовать настоящее постановление в средствах массовой информации и разместить на Официальном информационном портале органов местного самоуправления города Ханты-Мансийска.</w:t>
      </w:r>
    </w:p>
    <w:p w:rsidR="00A9388D" w:rsidRDefault="00A938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01.11.2013 N 1415)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6. Настоящее постановление вступает в силу после дня его официального опубликования и распространяется на правоотношения, возникшие с 01.10.2009.</w:t>
      </w:r>
    </w:p>
    <w:p w:rsidR="00A9388D" w:rsidRDefault="00A9388D">
      <w:pPr>
        <w:pStyle w:val="ConsPlusNormal"/>
        <w:jc w:val="both"/>
      </w:pPr>
      <w:r>
        <w:t xml:space="preserve">(п. 6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01.11.2013 N 1415)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города Ханты-Мансийска Волчкова С.А.</w:t>
      </w:r>
    </w:p>
    <w:p w:rsidR="00A9388D" w:rsidRDefault="00A9388D">
      <w:pPr>
        <w:pStyle w:val="ConsPlusNormal"/>
        <w:jc w:val="both"/>
      </w:pPr>
      <w:r>
        <w:t xml:space="preserve">(в ред. постановлений Администрации города Ханты-Мансийска от 27.01.2011 </w:t>
      </w:r>
      <w:hyperlink r:id="rId19" w:history="1">
        <w:r>
          <w:rPr>
            <w:color w:val="0000FF"/>
          </w:rPr>
          <w:t>N 72</w:t>
        </w:r>
      </w:hyperlink>
      <w:r>
        <w:t xml:space="preserve">, от 01.11.2013 </w:t>
      </w:r>
      <w:hyperlink r:id="rId20" w:history="1">
        <w:r>
          <w:rPr>
            <w:color w:val="0000FF"/>
          </w:rPr>
          <w:t>N 1415</w:t>
        </w:r>
      </w:hyperlink>
      <w:r>
        <w:t xml:space="preserve">, от 10.08.2015 </w:t>
      </w:r>
      <w:hyperlink r:id="rId21" w:history="1">
        <w:r>
          <w:rPr>
            <w:color w:val="0000FF"/>
          </w:rPr>
          <w:t>N 925</w:t>
        </w:r>
      </w:hyperlink>
      <w:r>
        <w:t>)</w:t>
      </w:r>
    </w:p>
    <w:p w:rsidR="00A9388D" w:rsidRDefault="00A9388D">
      <w:pPr>
        <w:pStyle w:val="ConsPlusNormal"/>
        <w:jc w:val="right"/>
      </w:pPr>
    </w:p>
    <w:p w:rsidR="00A9388D" w:rsidRDefault="00A9388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A9388D" w:rsidRDefault="00A9388D">
      <w:pPr>
        <w:pStyle w:val="ConsPlusNormal"/>
        <w:jc w:val="right"/>
      </w:pPr>
      <w:r>
        <w:t>главы города Ханты-Мансийска</w:t>
      </w:r>
    </w:p>
    <w:p w:rsidR="00A9388D" w:rsidRDefault="00A9388D">
      <w:pPr>
        <w:pStyle w:val="ConsPlusNormal"/>
        <w:jc w:val="right"/>
      </w:pPr>
      <w:r>
        <w:t>В.Г.БУКАРИНОВ</w:t>
      </w:r>
    </w:p>
    <w:p w:rsidR="00A9388D" w:rsidRDefault="00A9388D">
      <w:pPr>
        <w:pStyle w:val="ConsPlusNormal"/>
        <w:ind w:firstLine="540"/>
        <w:jc w:val="both"/>
      </w:pPr>
    </w:p>
    <w:p w:rsidR="00A9388D" w:rsidRDefault="00A9388D">
      <w:pPr>
        <w:pStyle w:val="ConsPlusNormal"/>
        <w:ind w:firstLine="540"/>
        <w:jc w:val="both"/>
      </w:pPr>
    </w:p>
    <w:p w:rsidR="00A9388D" w:rsidRDefault="00A9388D">
      <w:pPr>
        <w:pStyle w:val="ConsPlusNormal"/>
        <w:ind w:firstLine="540"/>
        <w:jc w:val="both"/>
      </w:pPr>
    </w:p>
    <w:p w:rsidR="00A9388D" w:rsidRDefault="00A9388D">
      <w:pPr>
        <w:pStyle w:val="ConsPlusNormal"/>
        <w:ind w:firstLine="540"/>
        <w:jc w:val="both"/>
      </w:pPr>
    </w:p>
    <w:p w:rsidR="00A9388D" w:rsidRDefault="00A9388D">
      <w:pPr>
        <w:pStyle w:val="ConsPlusNormal"/>
        <w:ind w:firstLine="540"/>
        <w:jc w:val="both"/>
      </w:pPr>
    </w:p>
    <w:p w:rsidR="00A9388D" w:rsidRDefault="00A9388D">
      <w:pPr>
        <w:pStyle w:val="ConsPlusNormal"/>
        <w:jc w:val="right"/>
        <w:outlineLvl w:val="0"/>
      </w:pPr>
      <w:r>
        <w:t>Приложение</w:t>
      </w:r>
    </w:p>
    <w:p w:rsidR="00A9388D" w:rsidRDefault="00A9388D">
      <w:pPr>
        <w:pStyle w:val="ConsPlusNormal"/>
        <w:jc w:val="right"/>
      </w:pPr>
      <w:r>
        <w:t>к постановлению Администрации</w:t>
      </w:r>
    </w:p>
    <w:p w:rsidR="00A9388D" w:rsidRDefault="00A9388D">
      <w:pPr>
        <w:pStyle w:val="ConsPlusNormal"/>
        <w:jc w:val="right"/>
      </w:pPr>
      <w:r>
        <w:t>города Ханты-Мансийска</w:t>
      </w:r>
    </w:p>
    <w:p w:rsidR="00A9388D" w:rsidRDefault="00A9388D">
      <w:pPr>
        <w:pStyle w:val="ConsPlusNormal"/>
        <w:jc w:val="right"/>
      </w:pPr>
      <w:r>
        <w:t>от 06.10.2009 N 877</w:t>
      </w:r>
    </w:p>
    <w:p w:rsidR="00A9388D" w:rsidRDefault="00A9388D">
      <w:pPr>
        <w:pStyle w:val="ConsPlusNormal"/>
        <w:ind w:firstLine="540"/>
        <w:jc w:val="both"/>
      </w:pPr>
    </w:p>
    <w:p w:rsidR="00A9388D" w:rsidRDefault="00A9388D">
      <w:pPr>
        <w:pStyle w:val="ConsPlusTitle"/>
        <w:jc w:val="center"/>
      </w:pPr>
      <w:bookmarkStart w:id="0" w:name="P43"/>
      <w:bookmarkEnd w:id="0"/>
      <w:r>
        <w:t>СТАНДАРТ</w:t>
      </w:r>
    </w:p>
    <w:p w:rsidR="00A9388D" w:rsidRDefault="00A9388D">
      <w:pPr>
        <w:pStyle w:val="ConsPlusTitle"/>
        <w:jc w:val="center"/>
      </w:pPr>
      <w:r>
        <w:t>КАЧЕСТВА ВЫПОЛНЕНИЯ МУНИЦИПАЛЬНЫХ РАБОТ</w:t>
      </w:r>
    </w:p>
    <w:p w:rsidR="00A9388D" w:rsidRDefault="00A9388D">
      <w:pPr>
        <w:pStyle w:val="ConsPlusTitle"/>
        <w:jc w:val="center"/>
      </w:pPr>
      <w:r>
        <w:t>ПО САНИТАРНОЙ ОЧИСТКЕ (УБОРКЕ) ТЕРРИТОРИИ</w:t>
      </w:r>
    </w:p>
    <w:p w:rsidR="00A9388D" w:rsidRDefault="00A9388D">
      <w:pPr>
        <w:pStyle w:val="ConsPlusTitle"/>
        <w:jc w:val="center"/>
      </w:pPr>
      <w:r>
        <w:t>ГОРОДА ХАНТЫ-МАНСИЙСКА</w:t>
      </w:r>
    </w:p>
    <w:p w:rsidR="00A9388D" w:rsidRDefault="00A938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38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388D" w:rsidRDefault="00A938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388D" w:rsidRDefault="00A938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A9388D" w:rsidRDefault="00A93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22.01.2010 </w:t>
            </w:r>
            <w:hyperlink r:id="rId22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01.11.2010 </w:t>
            </w:r>
            <w:hyperlink r:id="rId23" w:history="1">
              <w:r>
                <w:rPr>
                  <w:color w:val="0000FF"/>
                </w:rPr>
                <w:t>N 1351</w:t>
              </w:r>
            </w:hyperlink>
            <w:r>
              <w:rPr>
                <w:color w:val="392C69"/>
              </w:rPr>
              <w:t xml:space="preserve">, от 27.01.2011 </w:t>
            </w:r>
            <w:hyperlink r:id="rId24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,</w:t>
            </w:r>
          </w:p>
          <w:p w:rsidR="00A9388D" w:rsidRDefault="00A93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01.11.2013 </w:t>
            </w:r>
            <w:hyperlink r:id="rId25" w:history="1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 xml:space="preserve">, от 10.08.2015 </w:t>
            </w:r>
            <w:hyperlink r:id="rId26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04.06.2018 </w:t>
            </w:r>
            <w:hyperlink r:id="rId27" w:history="1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388D" w:rsidRDefault="00A9388D">
      <w:pPr>
        <w:pStyle w:val="ConsPlusNormal"/>
        <w:jc w:val="both"/>
      </w:pPr>
    </w:p>
    <w:p w:rsidR="00A9388D" w:rsidRDefault="00A9388D">
      <w:pPr>
        <w:pStyle w:val="ConsPlusNormal"/>
        <w:ind w:firstLine="540"/>
        <w:jc w:val="both"/>
      </w:pPr>
      <w:r>
        <w:t>Настоящий стандарт качества выполнения муниципальных работ по санитарной очистке (уборке) территории города Ханты-Мансийска (далее по тексту - Стандарт) разработан:</w:t>
      </w:r>
    </w:p>
    <w:p w:rsidR="00A9388D" w:rsidRDefault="00A9388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10.08.2015 N 925)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в целях повышения качества выполнения муниципальных работ по санитарной очистке (уборке) территории города Ханты-Мансийска (далее по тексту - муниципальные работы);</w:t>
      </w:r>
    </w:p>
    <w:p w:rsidR="00A9388D" w:rsidRDefault="00A9388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10.08.2015 N 925)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в целях урегулирования взаимоотношений организаций, выполняющих данные муниципальные работы, и получателя таких работ.</w:t>
      </w:r>
    </w:p>
    <w:p w:rsidR="00A9388D" w:rsidRDefault="00A9388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01.11.2013 N 1415)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Выполняемая муниципальная работа по санитарной очистке (уборке) территории города Ханты-Мансийска в целях реализации настоящего постановления включает в себя следующие виды работ:</w:t>
      </w:r>
    </w:p>
    <w:p w:rsidR="00A9388D" w:rsidRDefault="00A9388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10.08.2015 N 925)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сбор, транспортирование и размещение несанкционированных отходов на территории города Ханты-Мансийска;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сбор, транспортирование и размещение сверхнормативных отходов на территории города Ханты-Мансийска;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сбор, транспортирование и размещение крупногабаритных отходов на территории города Ханты-Мансийска.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Организациями, в отношении которых применяется Стандарт, являются муниципальные предприятия и учреждения города Ханты-Мансийска и организации иных форм собственности, исполняющие обязательства по соответствующему муниципальному контракту (далее по тексту - организации, выполняющие муниципальные работы).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lastRenderedPageBreak/>
        <w:t>Информация об организациях, выполняющих муниципальные работы (наименования, адреса, телефоны), размещается на официальном сайте Администрации города Ханты-Мансийска в сети Интернет и обновляется по мере изменения состава данных организаций.</w:t>
      </w:r>
    </w:p>
    <w:p w:rsidR="00A9388D" w:rsidRDefault="00A9388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01.11.2013 N 1415)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Выполнение муниципальных работ в соответствии с настоящим Стандартом производится для получателей на безвозмездной основе.</w:t>
      </w:r>
    </w:p>
    <w:p w:rsidR="00A9388D" w:rsidRDefault="00A9388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01.11.2013 N 1415)</w:t>
      </w:r>
    </w:p>
    <w:p w:rsidR="00A9388D" w:rsidRDefault="00A9388D">
      <w:pPr>
        <w:pStyle w:val="ConsPlusNormal"/>
        <w:ind w:firstLine="540"/>
        <w:jc w:val="both"/>
      </w:pPr>
    </w:p>
    <w:p w:rsidR="00A9388D" w:rsidRDefault="00A9388D">
      <w:pPr>
        <w:pStyle w:val="ConsPlusNormal"/>
        <w:jc w:val="center"/>
        <w:outlineLvl w:val="1"/>
      </w:pPr>
      <w:r>
        <w:t>1. Понятия и термины, применяемые в настоящем Стандарте</w:t>
      </w:r>
    </w:p>
    <w:p w:rsidR="00A9388D" w:rsidRDefault="00A9388D">
      <w:pPr>
        <w:pStyle w:val="ConsPlusNormal"/>
        <w:jc w:val="center"/>
      </w:pPr>
    </w:p>
    <w:p w:rsidR="00A9388D" w:rsidRDefault="00A9388D">
      <w:pPr>
        <w:pStyle w:val="ConsPlusNormal"/>
        <w:ind w:firstLine="540"/>
        <w:jc w:val="both"/>
      </w:pPr>
      <w:r>
        <w:t>1.1. Организация, выполняющая муниципальную работу, - организация независимо от формы собственности, осуществляющая деятельность по сбору, транспортированию и размещению отходов на территории муниципального образования в соответствии с муниципальным заданием или муниципальным контрактом.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 xml:space="preserve">1.2. 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</w:t>
      </w:r>
      <w:hyperlink r:id="rId34" w:history="1">
        <w:r>
          <w:rPr>
            <w:color w:val="0000FF"/>
          </w:rPr>
          <w:t>законом</w:t>
        </w:r>
      </w:hyperlink>
      <w:r>
        <w:t>.</w:t>
      </w:r>
    </w:p>
    <w:p w:rsidR="00A9388D" w:rsidRDefault="00A9388D">
      <w:pPr>
        <w:pStyle w:val="ConsPlusNormal"/>
        <w:jc w:val="both"/>
      </w:pPr>
      <w:r>
        <w:t xml:space="preserve">(п. 1.2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10.08.2015 N 925)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1.3. Получатель муниципальной работы - физические и юридические лица, получающие либо имеющие намерение получить муниципальные работы (далее - получатель).</w:t>
      </w:r>
    </w:p>
    <w:p w:rsidR="00A9388D" w:rsidRDefault="00A938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01.11.2013 N 1415)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1.4. Размещение отходов - хранение и захоронение отходов.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1.5. 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захоронения.</w:t>
      </w:r>
    </w:p>
    <w:p w:rsidR="00A9388D" w:rsidRDefault="00A938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10.08.2015 N 925)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1.6. 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среду.</w:t>
      </w:r>
    </w:p>
    <w:p w:rsidR="00A9388D" w:rsidRDefault="00A938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10.08.2015 N 925)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1.7. 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>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</w:t>
      </w:r>
      <w:proofErr w:type="gramEnd"/>
    </w:p>
    <w:p w:rsidR="00A9388D" w:rsidRDefault="00A938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1.8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04.06.2018 N 486)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1.9. Муниципальная работа - работа по санитарной очистке (уборке) территории города Ханты-Мансийска, выполняемая органами местного самоуправления, юридическими и физическими лицами за счет средств бюджета города и иных средств.</w:t>
      </w:r>
    </w:p>
    <w:p w:rsidR="00A9388D" w:rsidRDefault="00A938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1.9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01.11.2013 N 1415;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10.08.2015 N 925)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1.10. Иные понятия, используемые в настоящем Стандарте, применяются в тех же значениях, что и в нормативных правовых актах Российской Федерации и Ханты-Мансийского автономного округа - Югры.</w:t>
      </w:r>
    </w:p>
    <w:p w:rsidR="00A9388D" w:rsidRDefault="00A938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1.10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10.08.2015 N 925)</w:t>
      </w:r>
    </w:p>
    <w:p w:rsidR="00A9388D" w:rsidRDefault="00A9388D">
      <w:pPr>
        <w:pStyle w:val="ConsPlusNormal"/>
        <w:ind w:firstLine="540"/>
        <w:jc w:val="both"/>
      </w:pPr>
    </w:p>
    <w:p w:rsidR="00A9388D" w:rsidRDefault="00A9388D">
      <w:pPr>
        <w:pStyle w:val="ConsPlusNormal"/>
        <w:jc w:val="center"/>
        <w:outlineLvl w:val="1"/>
      </w:pPr>
      <w:r>
        <w:t>2. Нормативные правовые акты,</w:t>
      </w:r>
    </w:p>
    <w:p w:rsidR="00A9388D" w:rsidRDefault="00A9388D">
      <w:pPr>
        <w:pStyle w:val="ConsPlusNormal"/>
        <w:jc w:val="center"/>
      </w:pPr>
      <w:proofErr w:type="gramStart"/>
      <w:r>
        <w:t>регулирующие предоставление муниципальной работы</w:t>
      </w:r>
      <w:proofErr w:type="gramEnd"/>
    </w:p>
    <w:p w:rsidR="00A9388D" w:rsidRDefault="00A9388D">
      <w:pPr>
        <w:pStyle w:val="ConsPlusNormal"/>
        <w:ind w:firstLine="540"/>
        <w:jc w:val="both"/>
      </w:pPr>
    </w:p>
    <w:p w:rsidR="00A9388D" w:rsidRDefault="00A9388D">
      <w:pPr>
        <w:pStyle w:val="ConsPlusNormal"/>
        <w:ind w:firstLine="540"/>
        <w:jc w:val="both"/>
      </w:pPr>
      <w:r>
        <w:t xml:space="preserve">2.1. Санитарные нормы и правила </w:t>
      </w:r>
      <w:hyperlink r:id="rId43" w:history="1">
        <w:r>
          <w:rPr>
            <w:color w:val="0000FF"/>
          </w:rPr>
          <w:t>СанПиН</w:t>
        </w:r>
      </w:hyperlink>
      <w:r>
        <w:t xml:space="preserve"> 42-128-4690-88 "Санитарные правила содержания территорий населенных мест" (утверждены постановлением Минздрава СССР от 05.08.88 N 4690-88).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 xml:space="preserve">2.2.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 xml:space="preserve">2.3.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Российской Федерации от 10.01.2002 N 7-ФЗ "Об охране окружающей среды".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 xml:space="preserve">2.4.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Российской Федерации от 24.06.98 N 89-ФЗ "Об отходах производства и потребления".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 xml:space="preserve">2.5.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04.05.2011 N 99-ФЗ "О лицензировании отдельных видов деятельности".</w:t>
      </w:r>
    </w:p>
    <w:p w:rsidR="00A9388D" w:rsidRDefault="00A938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01.11.2013 N 1415)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 xml:space="preserve">2.6. </w:t>
      </w:r>
      <w:hyperlink r:id="rId49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02.06.2014 N 517-V РД "О Правилах благоустройства территории города Ханты-Мансийска".</w:t>
      </w:r>
    </w:p>
    <w:p w:rsidR="00A9388D" w:rsidRDefault="00A938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Ханты-Мансийска от 01.11.2013 </w:t>
      </w:r>
      <w:hyperlink r:id="rId50" w:history="1">
        <w:r>
          <w:rPr>
            <w:color w:val="0000FF"/>
          </w:rPr>
          <w:t>N 1415</w:t>
        </w:r>
      </w:hyperlink>
      <w:r>
        <w:t xml:space="preserve">, от 10.08.2015 </w:t>
      </w:r>
      <w:hyperlink r:id="rId51" w:history="1">
        <w:r>
          <w:rPr>
            <w:color w:val="0000FF"/>
          </w:rPr>
          <w:t>N 925</w:t>
        </w:r>
      </w:hyperlink>
      <w:r>
        <w:t>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2.7. Иные нормативные правовые акты Российской Федерации, Ханты-Мансийского автономного округа - Югры, муниципального образования городской округ город Ханты-Мансийск.</w:t>
      </w:r>
    </w:p>
    <w:p w:rsidR="00A9388D" w:rsidRDefault="00A9388D">
      <w:pPr>
        <w:pStyle w:val="ConsPlusNormal"/>
        <w:jc w:val="center"/>
      </w:pPr>
    </w:p>
    <w:p w:rsidR="00A9388D" w:rsidRDefault="00A9388D">
      <w:pPr>
        <w:pStyle w:val="ConsPlusNormal"/>
        <w:jc w:val="center"/>
        <w:outlineLvl w:val="1"/>
      </w:pPr>
      <w:r>
        <w:t>3. Порядок получения доступа к муниципальной работе</w:t>
      </w:r>
    </w:p>
    <w:p w:rsidR="00A9388D" w:rsidRDefault="00A9388D">
      <w:pPr>
        <w:pStyle w:val="ConsPlusNormal"/>
        <w:ind w:firstLine="540"/>
        <w:jc w:val="both"/>
      </w:pPr>
    </w:p>
    <w:p w:rsidR="00A9388D" w:rsidRDefault="00A9388D">
      <w:pPr>
        <w:pStyle w:val="ConsPlusNormal"/>
        <w:ind w:firstLine="540"/>
        <w:jc w:val="both"/>
      </w:pPr>
      <w:r>
        <w:t>Выполнение муниципальной работы не предполагает необходимости совершения получателями специальных действий, санкционирующих предоставление им данной работы.</w:t>
      </w:r>
    </w:p>
    <w:p w:rsidR="00A9388D" w:rsidRDefault="00A9388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01.11.2013 N 1415)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Граждане могут сообщить о переполненных мусорных контейнерах, бункерах-накопителях, несанкционированных свалках по телефону организации, выполняющей муниципальную работу, указанному на официальном сайте Администрации города в сети Интернет, либо по телефону Ответственного органа Администрации города.</w:t>
      </w:r>
    </w:p>
    <w:p w:rsidR="00A9388D" w:rsidRDefault="00A9388D">
      <w:pPr>
        <w:pStyle w:val="ConsPlusNormal"/>
        <w:jc w:val="both"/>
      </w:pPr>
      <w:r>
        <w:t xml:space="preserve">(в ред. постановлений Администрации города Ханты-Мансийска от 01.11.2013 </w:t>
      </w:r>
      <w:hyperlink r:id="rId53" w:history="1">
        <w:r>
          <w:rPr>
            <w:color w:val="0000FF"/>
          </w:rPr>
          <w:t>N 1415</w:t>
        </w:r>
      </w:hyperlink>
      <w:r>
        <w:t xml:space="preserve">, от 10.08.2015 </w:t>
      </w:r>
      <w:hyperlink r:id="rId54" w:history="1">
        <w:r>
          <w:rPr>
            <w:color w:val="0000FF"/>
          </w:rPr>
          <w:t>N 925</w:t>
        </w:r>
      </w:hyperlink>
      <w:r>
        <w:t>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своем</w:t>
      </w:r>
      <w:proofErr w:type="gramEnd"/>
      <w:r>
        <w:t xml:space="preserve"> сообщении необходимо указать характер, место и время обнаружения переполненных мусорных контейнеров, бункеров-накопителей и несанкционированных свалок.</w:t>
      </w:r>
    </w:p>
    <w:p w:rsidR="00A9388D" w:rsidRDefault="00A9388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10.08.2015 N 925)</w:t>
      </w:r>
    </w:p>
    <w:p w:rsidR="00A9388D" w:rsidRDefault="00A9388D">
      <w:pPr>
        <w:pStyle w:val="ConsPlusNormal"/>
        <w:jc w:val="center"/>
      </w:pPr>
    </w:p>
    <w:p w:rsidR="00A9388D" w:rsidRDefault="00A9388D">
      <w:pPr>
        <w:pStyle w:val="ConsPlusNormal"/>
        <w:jc w:val="center"/>
        <w:outlineLvl w:val="1"/>
      </w:pPr>
      <w:bookmarkStart w:id="1" w:name="P111"/>
      <w:bookmarkEnd w:id="1"/>
      <w:r>
        <w:t>4. Требования к качеству муниципальных работ,</w:t>
      </w:r>
    </w:p>
    <w:p w:rsidR="00A9388D" w:rsidRDefault="00A9388D">
      <w:pPr>
        <w:pStyle w:val="ConsPlusNormal"/>
        <w:jc w:val="center"/>
      </w:pPr>
      <w:proofErr w:type="gramStart"/>
      <w:r>
        <w:t>закрепляемые</w:t>
      </w:r>
      <w:proofErr w:type="gramEnd"/>
      <w:r>
        <w:t xml:space="preserve"> Стандартом</w:t>
      </w:r>
    </w:p>
    <w:p w:rsidR="00A9388D" w:rsidRDefault="00A9388D">
      <w:pPr>
        <w:pStyle w:val="ConsPlusNormal"/>
        <w:ind w:firstLine="540"/>
        <w:jc w:val="both"/>
      </w:pPr>
    </w:p>
    <w:p w:rsidR="00A9388D" w:rsidRDefault="00A9388D">
      <w:pPr>
        <w:pStyle w:val="ConsPlusNormal"/>
        <w:ind w:firstLine="540"/>
        <w:jc w:val="both"/>
      </w:pPr>
      <w:r>
        <w:t>4.1. Органом Администрации города, ответственным за исполнение Стандарта (далее - Ответственный орган Администрации города), определить Департамент городского хозяйства Администрации города Ханты-Мансийска.</w:t>
      </w:r>
    </w:p>
    <w:p w:rsidR="00A9388D" w:rsidRDefault="00A938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Ханты-Мансийска от 27.01.2011 </w:t>
      </w:r>
      <w:hyperlink r:id="rId56" w:history="1">
        <w:r>
          <w:rPr>
            <w:color w:val="0000FF"/>
          </w:rPr>
          <w:t>N 72</w:t>
        </w:r>
      </w:hyperlink>
      <w:r>
        <w:t xml:space="preserve">, от 01.11.2013 </w:t>
      </w:r>
      <w:hyperlink r:id="rId57" w:history="1">
        <w:r>
          <w:rPr>
            <w:color w:val="0000FF"/>
          </w:rPr>
          <w:t>N 1415</w:t>
        </w:r>
      </w:hyperlink>
      <w:r>
        <w:t>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lastRenderedPageBreak/>
        <w:t>Ответственный орган Администрации города:</w:t>
      </w:r>
    </w:p>
    <w:p w:rsidR="00A9388D" w:rsidRDefault="00A9388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01.11.2013 N 1415)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1) доводит Стандарт качества выполнения муниципальных работ до сведения муниципальных предприятий и учреждений города Ханты-Мансийска, выполняющих муниципальные работы;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2) при формировании технических заданий и конкурсной документации на выполнение муниципальных работ учитывает соблюдение исполнителями требований настоящего Стандарта.</w:t>
      </w:r>
    </w:p>
    <w:p w:rsidR="00A9388D" w:rsidRDefault="00A9388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10.08.2015 N 925)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 xml:space="preserve">4.2. Организацией, ответственной за осуществление </w:t>
      </w:r>
      <w:proofErr w:type="gramStart"/>
      <w:r>
        <w:t>контроля за</w:t>
      </w:r>
      <w:proofErr w:type="gramEnd"/>
      <w:r>
        <w:t xml:space="preserve"> надлежащим исполнением настоящего Стандарта, определить МКУ "Служба муниципального заказа в ЖКХ" (далее по тексту - Специализированная организация).</w:t>
      </w:r>
    </w:p>
    <w:p w:rsidR="00A9388D" w:rsidRDefault="00A9388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27.01.2011 N 72)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Специализированная организация в соответствии с утвержденным Стандартом: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1) не позднее 15-го числа, следующего за днем окончания каждого квартала, должна представлять в Ответственный орган Администрации города информацию о поступивших официальных жалобах на нарушение требований настоящего Стандарта, совершенных действиях по результатам рассмотрения жалоб и выявленным нарушениям требований настоящего Стандарта.</w:t>
      </w:r>
    </w:p>
    <w:p w:rsidR="00A9388D" w:rsidRDefault="00A9388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01.11.2013 N 1415)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2) не позднее 15-го числа, следующего за днем окончания каждого квартала, представлять сводный отчет о соблюдении требований настоящего Стандарта главе города и Ответственному органу Администрации города.</w:t>
      </w:r>
    </w:p>
    <w:p w:rsidR="00A9388D" w:rsidRDefault="00A9388D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01.11.2013 N 1415)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4.3. Организация, выполняющая муниципальные работы, обязана своевременно в соответствии с настоящим Стандартом осуществлять выполнение работ по сбору, транспортированию и размещению твердых бытовых отходов, утверждаемым Департаментом городского хозяйства Администрации города Ханты-Мансийска.</w:t>
      </w:r>
    </w:p>
    <w:p w:rsidR="00A9388D" w:rsidRDefault="00A938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Ханты-Мансийска от 27.01.2011 </w:t>
      </w:r>
      <w:hyperlink r:id="rId63" w:history="1">
        <w:r>
          <w:rPr>
            <w:color w:val="0000FF"/>
          </w:rPr>
          <w:t>N 72</w:t>
        </w:r>
      </w:hyperlink>
      <w:r>
        <w:t xml:space="preserve">, от 01.11.2013 </w:t>
      </w:r>
      <w:hyperlink r:id="rId64" w:history="1">
        <w:r>
          <w:rPr>
            <w:color w:val="0000FF"/>
          </w:rPr>
          <w:t>N 1415</w:t>
        </w:r>
      </w:hyperlink>
      <w:r>
        <w:t xml:space="preserve">, от 10.08.2015 </w:t>
      </w:r>
      <w:hyperlink r:id="rId65" w:history="1">
        <w:r>
          <w:rPr>
            <w:color w:val="0000FF"/>
          </w:rPr>
          <w:t>N 925</w:t>
        </w:r>
      </w:hyperlink>
      <w:r>
        <w:t>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4.4. Организация, выполняющая муниципальную работу по сбору, транспортированию и размещению отходов на территории муниципального образования, должна осуществлять такую деятельность в рамках действующего законодательства о лицензировании.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4.5. Специализированная организация оценивает качество выполнения работ путем присвоения оценки за отчетный период.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4.6. Регламент выполнения работ: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 xml:space="preserve">4.6.1. </w:t>
      </w:r>
      <w:proofErr w:type="gramStart"/>
      <w:r>
        <w:t>В соответствии с санитарно-гигиеническими требованиями в число объектов обязательного обслуживания по своевременному удалению отходов включаются жилые здания, обслуживаемые муниципальными предприятиями и учреждениями города, и жилые дома частного сектора в границах муниципального образования.</w:t>
      </w:r>
      <w:proofErr w:type="gramEnd"/>
    </w:p>
    <w:p w:rsidR="00A9388D" w:rsidRDefault="00A9388D">
      <w:pPr>
        <w:pStyle w:val="ConsPlusNormal"/>
        <w:spacing w:before="220"/>
        <w:ind w:firstLine="540"/>
        <w:jc w:val="both"/>
      </w:pPr>
      <w:r>
        <w:t xml:space="preserve">4.6.2. </w:t>
      </w:r>
      <w:proofErr w:type="gramStart"/>
      <w:r>
        <w:t xml:space="preserve">Работы по сбору и транспортированию твердых коммунальных отходов производятся не реже 1 раза в сутки с 07.00 до 11.00 часов и с 17.00 до 21.00 часа по разработанной графической схеме, согласованной с Ответственным органом Администрации города Ханты-Мансийска и обеспечивающей наиболее рациональное использование спецтехники и безопасное ее движение, с нанесением на схему движения соответствующих мусоровозов, с указанием </w:t>
      </w:r>
      <w:r>
        <w:lastRenderedPageBreak/>
        <w:t>начального и конечного пунктов</w:t>
      </w:r>
      <w:proofErr w:type="gramEnd"/>
      <w:r>
        <w:t xml:space="preserve"> сбора отходов, а также текстовой формой маршрута сбора отходов, с последовательным перечислением адресов и количества контейнерных площадок и находящихся на них контейнеров.</w:t>
      </w:r>
    </w:p>
    <w:p w:rsidR="00A9388D" w:rsidRDefault="00A9388D">
      <w:pPr>
        <w:pStyle w:val="ConsPlusNormal"/>
        <w:jc w:val="both"/>
      </w:pPr>
      <w:r>
        <w:t xml:space="preserve">(пп. 4.6.2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10.08.2015 N 925)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4.6.3. Контейнеры должны быть удалены от жилых домов, образовательных организаций, мест отдыха, общественных зданий на расстоянии не менее 20, но не более 100 м.</w:t>
      </w:r>
    </w:p>
    <w:p w:rsidR="00A9388D" w:rsidRDefault="00A9388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10.08.2015 N 925)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4.6.4. Сбор отходов производится в контейнеры емкостью 0,7 м3, 1 м3, 8 куб. м (бункеры-накопители). Вывоз отходов осуществляется мусоровозами КО-415, КО-413, КО-4405. Необходимое количество контейнеров, установленных на контейнерной площадке, определено исходя из численности проживающего населения, норм накопления, периодичности вывоза отходов с учетом наиболее полного использования объема контейнера.</w:t>
      </w:r>
    </w:p>
    <w:p w:rsidR="00A9388D" w:rsidRDefault="00A9388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10.08.2015 N 925)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4.6.5. Лицо, осуществляющее сбор отходов, ежедневно сразу после выгрузки контейнеров в мусоровоз производит уборку отходов, находящихся на контейнерной площадке и территории вокруг нее в радиусе до 5 метров.</w:t>
      </w:r>
    </w:p>
    <w:p w:rsidR="00A9388D" w:rsidRDefault="00A9388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10.08.2015 N 925)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4.6.6. Не допускается установка контейнеров с перекосом, площадка, на которой установлен контейнер, должна иметь ровную поверхность, в зимний период очищаться от снега.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4.6.7. В летний период контейнеры два раза в месяц, а в зимний период один раз в месяц подвергаются дезинфекции на полигоне отходов, по мере необходимости производится очистка контейнеров от примерзшего снега.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4.6.8. Покраска контейнеров и контейнерных площадок должна производиться по мере необходимости, но не менее 1 раза в год. Контейнеры должны иметь оттиск логотипа предприятия, контактный телефон. При неудовлетворительном техническом и внешнем состоянии контейнера и контейнерной площадки необходимо производить дополнительный ремонт.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4.6.9. Сбор отходов у населения в местах, где нет возможности установить контейнеры, производится в специализированную машину согласно графику, утвержденному руководителем организации, выполняющей муниципальную работу.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4.6.10. Вывоз крупногабаритного мусора из бункеров-накопителей и контейнерных площадок, оборудованных секцией для сбора крупногабаритного мусора, осуществляется не реже одного раза в неделю.</w:t>
      </w:r>
    </w:p>
    <w:p w:rsidR="00A9388D" w:rsidRDefault="00A9388D">
      <w:pPr>
        <w:pStyle w:val="ConsPlusNormal"/>
        <w:jc w:val="both"/>
      </w:pPr>
      <w:r>
        <w:t xml:space="preserve">(пп. 4.6.10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10.08.2015 N 925)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4.7. Критерии оценки качества выполнения работ.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4.7.1. Общие положения.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4.7.1.1. Для сбора коммунальных отходов используются металлические контейнеры, установленные на контейнерной площадке. Проверке подлежат контейнеры и контейнерные площадки, обслуживаемые подрядчиком по муниципальному заказу или муниципальному заданию.</w:t>
      </w:r>
    </w:p>
    <w:p w:rsidR="00A9388D" w:rsidRDefault="00A9388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10.08.2015 N 925)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4.7.1.2. Контейнер, в котором объем заполнения отходов не превышает 100% объема контейнера, считается заполненным в пределах нормы.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lastRenderedPageBreak/>
        <w:t>4.7.2. Порядок оценки качества по обслуживанию контейнеров и контейнерных площадок.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4.7.2.1. Контроль качества по обслуживанию контейнеров и контейнерных площадок осуществляется в следующем порядке: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4.7.2.2. Комплексная проверка проводится еженедельно согласно графику с 13.30 до 16.30 часов комиссией с представителем Специализированной организации, организации, выполняющей муниципальную работу, и Ответственного органа Администрации города. Комиссия оценивает качество обслуживания контейнеров и контейнерных площадок, надлежащее качество выполнения работ по санитарной очистке (уборке) города Ханты-Мансийска. Результаты проверки оформляются соответствующим актом.</w:t>
      </w:r>
    </w:p>
    <w:p w:rsidR="00A9388D" w:rsidRDefault="00A938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Ханты-Мансийска от 01.11.2013 </w:t>
      </w:r>
      <w:hyperlink r:id="rId72" w:history="1">
        <w:r>
          <w:rPr>
            <w:color w:val="0000FF"/>
          </w:rPr>
          <w:t>N 1415</w:t>
        </w:r>
      </w:hyperlink>
      <w:r>
        <w:t xml:space="preserve">, от 10.08.2015 </w:t>
      </w:r>
      <w:hyperlink r:id="rId73" w:history="1">
        <w:r>
          <w:rPr>
            <w:color w:val="0000FF"/>
          </w:rPr>
          <w:t>N 925</w:t>
        </w:r>
      </w:hyperlink>
      <w:r>
        <w:t>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4.7.3. Расчет оценки качества.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4.7.3.1. Значение показателя качества каждого из оцениваемых элементов определяется в результате осмотра при объезде по маршруту путем их оценки и внесения в акты: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оценка "5" соответствует 100% оплаты за выполненные работы по маршруту;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оценка "4" соответствует 90% оплаты за выполненные работы по маршруту;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оценка "3" соответствует 80% оплаты за выполненные работы по маршруту;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оценка "2" соответствует 80% снятия оплаты за невыполнение работ по маршруту.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 xml:space="preserve">4.7.3.2. Нарушения, допускаемые при выставлении оценок, указаны в </w:t>
      </w:r>
      <w:hyperlink w:anchor="P165" w:history="1">
        <w:r>
          <w:rPr>
            <w:color w:val="0000FF"/>
          </w:rPr>
          <w:t>таблице N 1</w:t>
        </w:r>
      </w:hyperlink>
      <w:r>
        <w:t xml:space="preserve"> "Нарушения при выставлении оценок".</w:t>
      </w:r>
    </w:p>
    <w:p w:rsidR="00A9388D" w:rsidRDefault="00A9388D">
      <w:pPr>
        <w:pStyle w:val="ConsPlusNormal"/>
        <w:jc w:val="center"/>
      </w:pPr>
    </w:p>
    <w:p w:rsidR="00A9388D" w:rsidRDefault="00A9388D">
      <w:pPr>
        <w:pStyle w:val="ConsPlusNormal"/>
        <w:jc w:val="center"/>
        <w:outlineLvl w:val="2"/>
      </w:pPr>
      <w:bookmarkStart w:id="2" w:name="P165"/>
      <w:bookmarkEnd w:id="2"/>
      <w:r>
        <w:t>Таблица N 1. Нарушения при выставлении оценок</w:t>
      </w:r>
    </w:p>
    <w:p w:rsidR="00A9388D" w:rsidRDefault="00A9388D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61"/>
        <w:gridCol w:w="1701"/>
        <w:gridCol w:w="1587"/>
        <w:gridCol w:w="1984"/>
        <w:gridCol w:w="1984"/>
      </w:tblGrid>
      <w:tr w:rsidR="00A9388D">
        <w:tc>
          <w:tcPr>
            <w:tcW w:w="454" w:type="dxa"/>
            <w:vMerge w:val="restart"/>
          </w:tcPr>
          <w:p w:rsidR="00A9388D" w:rsidRDefault="00A938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1" w:type="dxa"/>
            <w:vMerge w:val="restart"/>
          </w:tcPr>
          <w:p w:rsidR="00A9388D" w:rsidRDefault="00A9388D">
            <w:pPr>
              <w:pStyle w:val="ConsPlusNormal"/>
              <w:jc w:val="center"/>
            </w:pPr>
            <w:r>
              <w:t>Элементы контроля</w:t>
            </w:r>
          </w:p>
        </w:tc>
        <w:tc>
          <w:tcPr>
            <w:tcW w:w="7256" w:type="dxa"/>
            <w:gridSpan w:val="4"/>
          </w:tcPr>
          <w:p w:rsidR="00A9388D" w:rsidRDefault="00A9388D">
            <w:pPr>
              <w:pStyle w:val="ConsPlusNormal"/>
              <w:jc w:val="center"/>
            </w:pPr>
            <w:r>
              <w:t>Перечень нарушений</w:t>
            </w:r>
          </w:p>
        </w:tc>
      </w:tr>
      <w:tr w:rsidR="00A9388D">
        <w:tc>
          <w:tcPr>
            <w:tcW w:w="454" w:type="dxa"/>
            <w:vMerge/>
          </w:tcPr>
          <w:p w:rsidR="00A9388D" w:rsidRDefault="00A9388D"/>
        </w:tc>
        <w:tc>
          <w:tcPr>
            <w:tcW w:w="1361" w:type="dxa"/>
            <w:vMerge/>
          </w:tcPr>
          <w:p w:rsidR="00A9388D" w:rsidRDefault="00A9388D"/>
        </w:tc>
        <w:tc>
          <w:tcPr>
            <w:tcW w:w="1701" w:type="dxa"/>
          </w:tcPr>
          <w:p w:rsidR="00A9388D" w:rsidRDefault="00A9388D">
            <w:pPr>
              <w:pStyle w:val="ConsPlusNormal"/>
              <w:jc w:val="center"/>
            </w:pPr>
            <w:r>
              <w:t>"5"</w:t>
            </w:r>
          </w:p>
        </w:tc>
        <w:tc>
          <w:tcPr>
            <w:tcW w:w="1587" w:type="dxa"/>
          </w:tcPr>
          <w:p w:rsidR="00A9388D" w:rsidRDefault="00A9388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984" w:type="dxa"/>
          </w:tcPr>
          <w:p w:rsidR="00A9388D" w:rsidRDefault="00A9388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984" w:type="dxa"/>
          </w:tcPr>
          <w:p w:rsidR="00A9388D" w:rsidRDefault="00A9388D">
            <w:pPr>
              <w:pStyle w:val="ConsPlusNormal"/>
              <w:jc w:val="center"/>
            </w:pPr>
            <w:r>
              <w:t>"2"</w:t>
            </w:r>
          </w:p>
        </w:tc>
      </w:tr>
      <w:tr w:rsidR="00A9388D">
        <w:tc>
          <w:tcPr>
            <w:tcW w:w="454" w:type="dxa"/>
          </w:tcPr>
          <w:p w:rsidR="00A9388D" w:rsidRDefault="00A938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A9388D" w:rsidRDefault="00A93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9388D" w:rsidRDefault="00A938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A9388D" w:rsidRDefault="00A938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A9388D" w:rsidRDefault="00A938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A9388D" w:rsidRDefault="00A9388D">
            <w:pPr>
              <w:pStyle w:val="ConsPlusNormal"/>
              <w:jc w:val="center"/>
            </w:pPr>
            <w:r>
              <w:t>6</w:t>
            </w:r>
          </w:p>
        </w:tc>
      </w:tr>
      <w:tr w:rsidR="00A9388D">
        <w:tc>
          <w:tcPr>
            <w:tcW w:w="454" w:type="dxa"/>
          </w:tcPr>
          <w:p w:rsidR="00A9388D" w:rsidRDefault="00A9388D">
            <w:pPr>
              <w:pStyle w:val="ConsPlusNormal"/>
            </w:pPr>
            <w:r>
              <w:t>1.</w:t>
            </w:r>
          </w:p>
        </w:tc>
        <w:tc>
          <w:tcPr>
            <w:tcW w:w="1361" w:type="dxa"/>
          </w:tcPr>
          <w:p w:rsidR="00A9388D" w:rsidRDefault="00A9388D">
            <w:pPr>
              <w:pStyle w:val="ConsPlusNormal"/>
            </w:pPr>
            <w:r>
              <w:t>Заполнение контейнера отходов</w:t>
            </w:r>
          </w:p>
        </w:tc>
        <w:tc>
          <w:tcPr>
            <w:tcW w:w="1701" w:type="dxa"/>
          </w:tcPr>
          <w:p w:rsidR="00A9388D" w:rsidRDefault="00A9388D">
            <w:pPr>
              <w:pStyle w:val="ConsPlusNormal"/>
            </w:pPr>
            <w:r>
              <w:t>Отсутствие переполненных контейнеров</w:t>
            </w:r>
          </w:p>
        </w:tc>
        <w:tc>
          <w:tcPr>
            <w:tcW w:w="1587" w:type="dxa"/>
          </w:tcPr>
          <w:p w:rsidR="00A9388D" w:rsidRDefault="00A9388D">
            <w:pPr>
              <w:pStyle w:val="ConsPlusNormal"/>
            </w:pPr>
            <w:r>
              <w:t>Количество переполненных контейнеров на маршруте до 5%</w:t>
            </w:r>
          </w:p>
        </w:tc>
        <w:tc>
          <w:tcPr>
            <w:tcW w:w="1984" w:type="dxa"/>
          </w:tcPr>
          <w:p w:rsidR="00A9388D" w:rsidRDefault="00A9388D">
            <w:pPr>
              <w:pStyle w:val="ConsPlusNormal"/>
            </w:pPr>
            <w:r>
              <w:t>Количество переполненных контейнеров на маршруте до 10%</w:t>
            </w:r>
          </w:p>
        </w:tc>
        <w:tc>
          <w:tcPr>
            <w:tcW w:w="1984" w:type="dxa"/>
          </w:tcPr>
          <w:p w:rsidR="00A9388D" w:rsidRDefault="00A9388D">
            <w:pPr>
              <w:pStyle w:val="ConsPlusNormal"/>
            </w:pPr>
            <w:r>
              <w:t>Количество переполненных контейнеров на маршруте более 10%, наличие крупногабаритного мусора</w:t>
            </w:r>
          </w:p>
        </w:tc>
      </w:tr>
      <w:tr w:rsidR="00A9388D">
        <w:tc>
          <w:tcPr>
            <w:tcW w:w="454" w:type="dxa"/>
          </w:tcPr>
          <w:p w:rsidR="00A9388D" w:rsidRDefault="00A9388D">
            <w:pPr>
              <w:pStyle w:val="ConsPlusNormal"/>
            </w:pPr>
            <w:r>
              <w:t>2.</w:t>
            </w:r>
          </w:p>
        </w:tc>
        <w:tc>
          <w:tcPr>
            <w:tcW w:w="1361" w:type="dxa"/>
          </w:tcPr>
          <w:p w:rsidR="00A9388D" w:rsidRDefault="00A9388D">
            <w:pPr>
              <w:pStyle w:val="ConsPlusNormal"/>
            </w:pPr>
            <w:r>
              <w:t>Техническое состояние и внешний вид контейнеров</w:t>
            </w:r>
          </w:p>
        </w:tc>
        <w:tc>
          <w:tcPr>
            <w:tcW w:w="1701" w:type="dxa"/>
          </w:tcPr>
          <w:p w:rsidR="00A9388D" w:rsidRDefault="00A9388D">
            <w:pPr>
              <w:pStyle w:val="ConsPlusNormal"/>
            </w:pPr>
            <w:r>
              <w:t>Контейнеры находятся в исправном техническом состоянии, покрашены и имеют оттиск логотипа предприятия</w:t>
            </w:r>
          </w:p>
        </w:tc>
        <w:tc>
          <w:tcPr>
            <w:tcW w:w="1587" w:type="dxa"/>
          </w:tcPr>
          <w:p w:rsidR="00A9388D" w:rsidRDefault="00A9388D">
            <w:pPr>
              <w:pStyle w:val="ConsPlusNormal"/>
            </w:pPr>
            <w:r>
              <w:t xml:space="preserve">Имеются разрывы сварных швов стандартных контейнеров, отсутствует логотип предприятия, 1% от общего </w:t>
            </w:r>
            <w:r>
              <w:lastRenderedPageBreak/>
              <w:t>количества</w:t>
            </w:r>
          </w:p>
        </w:tc>
        <w:tc>
          <w:tcPr>
            <w:tcW w:w="1984" w:type="dxa"/>
          </w:tcPr>
          <w:p w:rsidR="00A9388D" w:rsidRDefault="00A9388D">
            <w:pPr>
              <w:pStyle w:val="ConsPlusNormal"/>
            </w:pPr>
            <w:r>
              <w:lastRenderedPageBreak/>
              <w:t xml:space="preserve">Евроконтейнеры не исправны - не закрываются (открываются) крышки в автоматическом режиме, имеются разрывы сварных швов стандартных </w:t>
            </w:r>
            <w:r>
              <w:lastRenderedPageBreak/>
              <w:t>контейнеров, отсутствует логотип предприятия, 2% от общего количества</w:t>
            </w:r>
          </w:p>
        </w:tc>
        <w:tc>
          <w:tcPr>
            <w:tcW w:w="1984" w:type="dxa"/>
          </w:tcPr>
          <w:p w:rsidR="00A9388D" w:rsidRDefault="00A9388D">
            <w:pPr>
              <w:pStyle w:val="ConsPlusNormal"/>
            </w:pPr>
            <w:r>
              <w:lastRenderedPageBreak/>
              <w:t xml:space="preserve">Крышки евроконтейнеров отсутствуют, имеются разрывы сварных швов стандартных контейнеров, контейнеры не окрашены, </w:t>
            </w:r>
            <w:r>
              <w:lastRenderedPageBreak/>
              <w:t>отсутствует логотип предприятия, 3% от общего количества</w:t>
            </w:r>
          </w:p>
        </w:tc>
      </w:tr>
      <w:tr w:rsidR="00A9388D">
        <w:tc>
          <w:tcPr>
            <w:tcW w:w="454" w:type="dxa"/>
          </w:tcPr>
          <w:p w:rsidR="00A9388D" w:rsidRDefault="00A9388D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361" w:type="dxa"/>
          </w:tcPr>
          <w:p w:rsidR="00A9388D" w:rsidRDefault="00A9388D">
            <w:pPr>
              <w:pStyle w:val="ConsPlusNormal"/>
            </w:pPr>
            <w:r>
              <w:t>Нахождение отходов на контейнерной площадке</w:t>
            </w:r>
          </w:p>
        </w:tc>
        <w:tc>
          <w:tcPr>
            <w:tcW w:w="1701" w:type="dxa"/>
          </w:tcPr>
          <w:p w:rsidR="00A9388D" w:rsidRDefault="00A9388D">
            <w:pPr>
              <w:pStyle w:val="ConsPlusNormal"/>
            </w:pPr>
            <w:r>
              <w:t>Отходы на контейнерных площадках отсутствуют</w:t>
            </w:r>
          </w:p>
        </w:tc>
        <w:tc>
          <w:tcPr>
            <w:tcW w:w="1587" w:type="dxa"/>
          </w:tcPr>
          <w:p w:rsidR="00A9388D" w:rsidRDefault="00A9388D">
            <w:pPr>
              <w:pStyle w:val="ConsPlusNormal"/>
            </w:pPr>
            <w:r>
              <w:t>Количество контейнерных площадок с отходами на маршруте до 3%</w:t>
            </w:r>
          </w:p>
        </w:tc>
        <w:tc>
          <w:tcPr>
            <w:tcW w:w="1984" w:type="dxa"/>
          </w:tcPr>
          <w:p w:rsidR="00A9388D" w:rsidRDefault="00A9388D">
            <w:pPr>
              <w:pStyle w:val="ConsPlusNormal"/>
            </w:pPr>
            <w:r>
              <w:t>Количество контейнерных площадок с отходами на маршруте до 6%</w:t>
            </w:r>
          </w:p>
        </w:tc>
        <w:tc>
          <w:tcPr>
            <w:tcW w:w="1984" w:type="dxa"/>
          </w:tcPr>
          <w:p w:rsidR="00A9388D" w:rsidRDefault="00A9388D">
            <w:pPr>
              <w:pStyle w:val="ConsPlusNormal"/>
            </w:pPr>
            <w:r>
              <w:t>Количество контейнерных площадок с отходами на маршруте более 6%</w:t>
            </w:r>
          </w:p>
        </w:tc>
      </w:tr>
      <w:tr w:rsidR="00A9388D">
        <w:tc>
          <w:tcPr>
            <w:tcW w:w="454" w:type="dxa"/>
          </w:tcPr>
          <w:p w:rsidR="00A9388D" w:rsidRDefault="00A9388D">
            <w:pPr>
              <w:pStyle w:val="ConsPlusNormal"/>
            </w:pPr>
            <w:r>
              <w:t>4.</w:t>
            </w:r>
          </w:p>
        </w:tc>
        <w:tc>
          <w:tcPr>
            <w:tcW w:w="1361" w:type="dxa"/>
          </w:tcPr>
          <w:p w:rsidR="00A9388D" w:rsidRDefault="00A9388D">
            <w:pPr>
              <w:pStyle w:val="ConsPlusNormal"/>
            </w:pPr>
            <w:r>
              <w:t>Техническое состояние и внешний вид контейнерной площадки</w:t>
            </w:r>
          </w:p>
        </w:tc>
        <w:tc>
          <w:tcPr>
            <w:tcW w:w="1701" w:type="dxa"/>
          </w:tcPr>
          <w:p w:rsidR="00A9388D" w:rsidRDefault="00A9388D">
            <w:pPr>
              <w:pStyle w:val="ConsPlusNormal"/>
            </w:pPr>
            <w:r>
              <w:t>Контейнерные площадки технически исправны, покрашены ограждения</w:t>
            </w:r>
          </w:p>
        </w:tc>
        <w:tc>
          <w:tcPr>
            <w:tcW w:w="1587" w:type="dxa"/>
          </w:tcPr>
          <w:p w:rsidR="00A9388D" w:rsidRDefault="00A9388D">
            <w:pPr>
              <w:pStyle w:val="ConsPlusNormal"/>
            </w:pPr>
            <w:r>
              <w:t>Ограждения контейнерных площадок деформированы, не покрашены 2%</w:t>
            </w:r>
          </w:p>
        </w:tc>
        <w:tc>
          <w:tcPr>
            <w:tcW w:w="1984" w:type="dxa"/>
          </w:tcPr>
          <w:p w:rsidR="00A9388D" w:rsidRDefault="00A9388D">
            <w:pPr>
              <w:pStyle w:val="ConsPlusNormal"/>
            </w:pPr>
            <w:r>
              <w:t>Ограждения контейнерных площадок деформированы, не покрашены 3%</w:t>
            </w:r>
          </w:p>
        </w:tc>
        <w:tc>
          <w:tcPr>
            <w:tcW w:w="1984" w:type="dxa"/>
          </w:tcPr>
          <w:p w:rsidR="00A9388D" w:rsidRDefault="00A9388D">
            <w:pPr>
              <w:pStyle w:val="ConsPlusNormal"/>
            </w:pPr>
            <w:r>
              <w:t>Ограждения контейнерных площадок деформированы, не покрашены 4%</w:t>
            </w:r>
          </w:p>
        </w:tc>
      </w:tr>
    </w:tbl>
    <w:p w:rsidR="00A9388D" w:rsidRDefault="00A9388D">
      <w:pPr>
        <w:pStyle w:val="ConsPlusNormal"/>
        <w:ind w:firstLine="540"/>
        <w:jc w:val="both"/>
      </w:pPr>
    </w:p>
    <w:p w:rsidR="00A9388D" w:rsidRDefault="00A9388D">
      <w:pPr>
        <w:pStyle w:val="ConsPlusNormal"/>
        <w:ind w:firstLine="540"/>
        <w:jc w:val="both"/>
      </w:pPr>
      <w:r>
        <w:t>4.8. Порядок заполнения акта обследования.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 xml:space="preserve">4.8.1. Каждому из обследованных элементов контроля согласно вышеприведенной таблице устанавливают оценки от "5" до "2", в зависимости </w:t>
      </w:r>
      <w:proofErr w:type="gramStart"/>
      <w:r>
        <w:t>от</w:t>
      </w:r>
      <w:proofErr w:type="gramEnd"/>
      <w:r>
        <w:t xml:space="preserve"> выявленных на них нарушениях.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 xml:space="preserve">4.8.2. Если в процессе контроля выявлены нарушения соответствующим оценкам, то в качестве </w:t>
      </w:r>
      <w:proofErr w:type="gramStart"/>
      <w:r>
        <w:t>итоговой</w:t>
      </w:r>
      <w:proofErr w:type="gramEnd"/>
      <w:r>
        <w:t xml:space="preserve"> принимается средняя арифметическая величина из оценок по каждому элементу.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4.8.3. По итоговым оценкам актов обследования выводится общая среднемесячная оценка качества работ в целом по предприятию.</w:t>
      </w:r>
    </w:p>
    <w:p w:rsidR="00A9388D" w:rsidRDefault="00A9388D">
      <w:pPr>
        <w:pStyle w:val="ConsPlusNormal"/>
        <w:jc w:val="center"/>
      </w:pPr>
    </w:p>
    <w:p w:rsidR="00A9388D" w:rsidRDefault="00A9388D">
      <w:pPr>
        <w:pStyle w:val="ConsPlusNormal"/>
        <w:jc w:val="center"/>
        <w:outlineLvl w:val="1"/>
      </w:pPr>
      <w:r>
        <w:t>5. Порядок обжалования</w:t>
      </w:r>
    </w:p>
    <w:p w:rsidR="00A9388D" w:rsidRDefault="00A9388D">
      <w:pPr>
        <w:pStyle w:val="ConsPlusNormal"/>
        <w:jc w:val="center"/>
      </w:pPr>
      <w:r>
        <w:t>нарушений требований настоящего Стандарта</w:t>
      </w:r>
    </w:p>
    <w:p w:rsidR="00A9388D" w:rsidRDefault="00A9388D">
      <w:pPr>
        <w:pStyle w:val="ConsPlusNormal"/>
        <w:ind w:firstLine="540"/>
        <w:jc w:val="both"/>
      </w:pPr>
    </w:p>
    <w:p w:rsidR="00A9388D" w:rsidRDefault="00A9388D">
      <w:pPr>
        <w:pStyle w:val="ConsPlusNormal"/>
        <w:ind w:firstLine="540"/>
        <w:jc w:val="both"/>
      </w:pPr>
      <w:r>
        <w:t>5.1. Общие положения: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5.1.1. Обжаловать нарушение требований настоящего Стандарта может любое лицо, являющееся получателем муниципальной работы. За несовершеннолетних обжаловать нарушение настоящего Стандарта могут родители (законные представители). Правозащитные организации могут представлять интересы вышеуказанных лиц.</w:t>
      </w:r>
    </w:p>
    <w:p w:rsidR="00A9388D" w:rsidRDefault="00A938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01.11.2013 N 1415)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5.1.2. Лицо, подающее жалобу на нарушение требований Стандарта (далее - заявитель), при условии его дееспособности и совершеннолетия, может обжаловать нарушение настоящего Стандарта следующими способами: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5.1.2.1. Указание на нарушение требований Стандарта сотруднику организации, выполняющей муниципальную работу.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5.1.2.2. Жалоба на нарушение требований Стандарта руководителю организации, выполняющей муниципальную работу.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5.1.2.3. Жалоба на нарушение требований Стандарта в адрес Ответственного органа Администрации города Ханты-Мансийска.</w:t>
      </w:r>
    </w:p>
    <w:p w:rsidR="00A9388D" w:rsidRDefault="00A9388D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01.11.2013 N 1415)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lastRenderedPageBreak/>
        <w:t>5.1.2.4. Обращение в суд.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5.1.2.5. Обращение в иные органы государственной власти, уполномоченные на рассмотрение жалоб о нарушении требований настоящего Стандарта.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5.2. Указание на нарушение требований Стандарта сотруднику организации, выполняющей муниципальную работу.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5.2.1. При выявлении нарушения требований, установленных настоящим Стандартом, заявитель вправе указать на это сотруднику организации, выполняющей муниципальную работу, с целью незамедлительного устранения нарушения в случае, когда нарушение требований Стандарта было допущено непосредственно по отношению к заявителю (лицу, которое он представляет).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5.2.2. Иными предусмотренными действующим законодательством способами.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5.3. После поступления жалобы руководитель (или заместитель руководителя) организации, выполняющей муниципальную работу, в целях всестороннего, полного и объективного рассмотрения жалобы проводит служебное расследование с целью установления фактов нарушения требований Стандарта, обозначенных заявителем, и определения ответственных за это сотрудников.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01.11.2010 N 1351.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5.4. По результатам рассмотрения жалобы принимается одно из следующих решений: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а) об удовлетворении требований заявителя;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б) об отказе в удовлетворении требований заявителя.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Решение об отказе в удовлетворении требований заявителя должно быть мотивированным.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 xml:space="preserve">5.5. В случае </w:t>
      </w:r>
      <w:proofErr w:type="gramStart"/>
      <w:r>
        <w:t>подтверждения фактов нарушения требований Стандарта</w:t>
      </w:r>
      <w:proofErr w:type="gramEnd"/>
      <w:r>
        <w:t xml:space="preserve"> к сотрудникам, ответственным за допущенные нарушения, применяются дисциплинарные взыскания в соответствии с </w:t>
      </w:r>
      <w:hyperlink w:anchor="P270" w:history="1">
        <w:r>
          <w:rPr>
            <w:color w:val="0000FF"/>
          </w:rPr>
          <w:t>разделом 6</w:t>
        </w:r>
      </w:hyperlink>
      <w:r>
        <w:t xml:space="preserve"> настоящего Стандарта и внутренними документами организации, выполняющей муниципальную работу.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5.6. Принятое по результатам рассмотрения жалобы решение направляется заявителю в течение 30 дней со дня подачи жалобы.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5.7. Порядок осуществления проверочных действий в случае подачи жалобы на нарушение требований Стандарта в Ответственный орган Администрации города Ханты-Мансийска:</w:t>
      </w:r>
    </w:p>
    <w:p w:rsidR="00A9388D" w:rsidRDefault="00A9388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01.11.2013 N 1415)</w:t>
      </w:r>
    </w:p>
    <w:p w:rsidR="00A9388D" w:rsidRDefault="00A9388D">
      <w:pPr>
        <w:pStyle w:val="ConsPlusNormal"/>
        <w:spacing w:before="220"/>
        <w:ind w:firstLine="540"/>
        <w:jc w:val="both"/>
      </w:pPr>
      <w:bookmarkStart w:id="3" w:name="P236"/>
      <w:bookmarkEnd w:id="3"/>
      <w:r>
        <w:t xml:space="preserve">5.7.1. При выявлении нарушения требований, установленных настоящим Стандартом, заявитель может обратиться с жалобой на допущенное нарушение в Ответственный орган Администрации города на имя заместителя главы города, директора </w:t>
      </w:r>
      <w:proofErr w:type="gramStart"/>
      <w:r>
        <w:t>Департамента городского хозяйства Администрации города Ханты-Мансийска</w:t>
      </w:r>
      <w:proofErr w:type="gramEnd"/>
      <w:r>
        <w:t xml:space="preserve"> либо на имя иного должностного лица.</w:t>
      </w:r>
    </w:p>
    <w:p w:rsidR="00A9388D" w:rsidRDefault="00A938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Ханты-Мансийска от 27.01.2011 </w:t>
      </w:r>
      <w:hyperlink r:id="rId78" w:history="1">
        <w:r>
          <w:rPr>
            <w:color w:val="0000FF"/>
          </w:rPr>
          <w:t>N 72</w:t>
        </w:r>
      </w:hyperlink>
      <w:r>
        <w:t xml:space="preserve">, от 01.11.2013 </w:t>
      </w:r>
      <w:hyperlink r:id="rId79" w:history="1">
        <w:r>
          <w:rPr>
            <w:color w:val="0000FF"/>
          </w:rPr>
          <w:t>N 1415</w:t>
        </w:r>
      </w:hyperlink>
      <w:r>
        <w:t>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 xml:space="preserve">Рекомендуемая форма </w:t>
      </w:r>
      <w:hyperlink w:anchor="P323" w:history="1">
        <w:r>
          <w:rPr>
            <w:color w:val="0000FF"/>
          </w:rPr>
          <w:t>жалобы</w:t>
        </w:r>
      </w:hyperlink>
      <w:r>
        <w:t xml:space="preserve"> представлена в приложении к настоящему Стандарту.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 xml:space="preserve">5.7.2. Подача и рассмотрение жалобы в Ответственный орган Администрации города осуществляются в порядке, установленном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A9388D" w:rsidRDefault="00A9388D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01.11.2013 N 1415)</w:t>
      </w:r>
    </w:p>
    <w:p w:rsidR="00A9388D" w:rsidRDefault="00A9388D">
      <w:pPr>
        <w:pStyle w:val="ConsPlusNormal"/>
        <w:spacing w:before="220"/>
        <w:ind w:firstLine="540"/>
        <w:jc w:val="both"/>
      </w:pPr>
      <w:bookmarkStart w:id="4" w:name="P241"/>
      <w:bookmarkEnd w:id="4"/>
      <w:r>
        <w:t>5.7.3. Проверочные действия с целью установления факта нарушения Стандарта (далее - проверочных действий) осуществляет в течение 25 дней с момента регистрации жалобы Специализированная организация, за исключением случаев, когда обжалуются действия (бездействие) данной Специализированной организации или Ответственного органа Администрации города.</w:t>
      </w:r>
    </w:p>
    <w:p w:rsidR="00A9388D" w:rsidRDefault="00A9388D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01.11.2013 N 1415)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5.8. Специализированная организация может не проводить проверочные действия в следующих случаях: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01.11.2013 N 1415;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содержание жалобы не относится к требованиям настоящего Стандарта.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Отказ в осуществлении проверочных действий по иным основаниям не допускается.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Днем подачи жалобы является дата регистрации письма в Ответственном органе Администрации города либо дата почтового отправления.</w:t>
      </w:r>
    </w:p>
    <w:p w:rsidR="00A9388D" w:rsidRDefault="00A9388D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01.11.2013 N 1415)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5.9. Если в жалобе обжалуются действия (бездействие) данной Специализированной организации или Ответственного органа Администрации города, проверочные действия осуществляются в форме служебной проверки.</w:t>
      </w:r>
    </w:p>
    <w:p w:rsidR="00A9388D" w:rsidRDefault="00A938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01.11.2013 N 1415)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 xml:space="preserve">В иных случаях проверочные действия осуществляются в соответствии с </w:t>
      </w:r>
      <w:hyperlink w:anchor="P236" w:history="1">
        <w:r>
          <w:rPr>
            <w:color w:val="0000FF"/>
          </w:rPr>
          <w:t>п. 5.7.1</w:t>
        </w:r>
      </w:hyperlink>
      <w:r>
        <w:t xml:space="preserve"> - </w:t>
      </w:r>
      <w:hyperlink w:anchor="P241" w:history="1">
        <w:r>
          <w:rPr>
            <w:color w:val="0000FF"/>
          </w:rPr>
          <w:t>5.7.3</w:t>
        </w:r>
      </w:hyperlink>
      <w:r>
        <w:t>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 xml:space="preserve">5.10. С целью </w:t>
      </w:r>
      <w:proofErr w:type="gramStart"/>
      <w:r>
        <w:t>установления факта нарушения требований Стандарта</w:t>
      </w:r>
      <w:proofErr w:type="gramEnd"/>
      <w:r>
        <w:t xml:space="preserve"> Специализированная организация осуществляет: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привлечение заявителя с целью установления факта нарушения;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опрос свидетелей факта нарушения Стандарта;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проверку текущего выполнения требований настоящего Стандарта, на нарушение которых было указано в жалобе заявителя;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осуществляет иные действия, способствующие установлению факта нарушения Стандарта.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Выявление в ходе проведения проверки текущего несоблюдения требований настоящего Стандарта, на нарушение которых было указано в жалобе, является достаточным основанием для установления факта нарушения требований Стандарта в соответствии с жалобой заявителя.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5.11. По результатам осуществленных проверочных действий Специализированная организация: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а) готовит соответствующий акт проверки организации, выполняющей муниципальную работу, допустившей нарушение Стандарта;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 xml:space="preserve">б) обеспечивает применение мер ответственности к организации, выполняющей муниципальную работу, ее руководителю в соответствии с </w:t>
      </w:r>
      <w:hyperlink w:anchor="P270" w:history="1">
        <w:r>
          <w:rPr>
            <w:color w:val="0000FF"/>
          </w:rPr>
          <w:t>разделом 6</w:t>
        </w:r>
      </w:hyperlink>
      <w:r>
        <w:t xml:space="preserve"> настоящего Стандарта.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 xml:space="preserve">5.12. В сроки, установленные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для рассмотрения обращений граждан, но не позднее 30 дней с момента регистрации жалобы на имя заявителя должно быть направлено </w:t>
      </w:r>
      <w:r>
        <w:lastRenderedPageBreak/>
        <w:t>официальное письмо, содержащее следующую информацию: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1) установленные факты нарушения требований Стандарта, о которых было сообщено заявителем;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2) неустановленные факты нарушения требований Стандарта, о которых было сообщено заявителем;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3) принятые меры ответственности в отношении отдельных должностных лиц, организации, выполняющей муниципальную работу, и отдельных сотрудников данной организации;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 xml:space="preserve">4) принесение от имени Специализированной организации или Ответственного органа Администрации города извинений в связи с имевшим место фактом нарушения отдельных требований Стандарта (в случае </w:t>
      </w:r>
      <w:proofErr w:type="gramStart"/>
      <w:r>
        <w:t>установления фактов нарушения требований Стандарта</w:t>
      </w:r>
      <w:proofErr w:type="gramEnd"/>
      <w:r>
        <w:t>);</w:t>
      </w:r>
    </w:p>
    <w:p w:rsidR="00A9388D" w:rsidRDefault="00A9388D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01.11.2013 N 1415)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5) о передаче материалов жалобы и результатов осуществления проверочных действий в органы государственной власти в рамках полномочий, относящихся к сфере их деятельности;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 xml:space="preserve">6) иную информацию в соответствии с Федеральным </w:t>
      </w:r>
      <w:hyperlink r:id="rId88" w:history="1">
        <w:r>
          <w:rPr>
            <w:color w:val="0000FF"/>
          </w:rPr>
          <w:t>законом</w:t>
        </w:r>
      </w:hyperlink>
      <w:r>
        <w:t>, регулирующим порядок рассмотрения обращений граждан.</w:t>
      </w:r>
    </w:p>
    <w:p w:rsidR="00A9388D" w:rsidRDefault="00A9388D">
      <w:pPr>
        <w:pStyle w:val="ConsPlusNormal"/>
        <w:ind w:firstLine="540"/>
        <w:jc w:val="both"/>
      </w:pPr>
    </w:p>
    <w:p w:rsidR="00A9388D" w:rsidRDefault="00A9388D">
      <w:pPr>
        <w:pStyle w:val="ConsPlusNormal"/>
        <w:jc w:val="center"/>
        <w:outlineLvl w:val="1"/>
      </w:pPr>
      <w:bookmarkStart w:id="5" w:name="P270"/>
      <w:bookmarkEnd w:id="5"/>
      <w:r>
        <w:t>6. Ответственность за нарушение требований</w:t>
      </w:r>
    </w:p>
    <w:p w:rsidR="00A9388D" w:rsidRDefault="00A9388D">
      <w:pPr>
        <w:pStyle w:val="ConsPlusNormal"/>
        <w:jc w:val="center"/>
      </w:pPr>
      <w:r>
        <w:t>Стандарта качества муниципальной работы</w:t>
      </w:r>
    </w:p>
    <w:p w:rsidR="00A9388D" w:rsidRDefault="00A9388D">
      <w:pPr>
        <w:pStyle w:val="ConsPlusNormal"/>
        <w:ind w:firstLine="540"/>
        <w:jc w:val="both"/>
      </w:pPr>
    </w:p>
    <w:p w:rsidR="00A9388D" w:rsidRDefault="00A9388D">
      <w:pPr>
        <w:pStyle w:val="ConsPlusNormal"/>
        <w:ind w:firstLine="540"/>
        <w:jc w:val="both"/>
      </w:pPr>
      <w:r>
        <w:t>6.1. Ответственность за нарушение требований Стандарта сотрудников организации, выполняющей муниципальную работу.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Меры ответственности за нарушение требований Стандарта к сотрудникам организации, выполняющей муниципальную работу, устанавливаются руководителями данных организаций в соответствии с внутренними документами организаций и требованиями настоящего Стандарта.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6.2. Ответственность за нарушение требований Стандарта руководителей организаций, выполняющих муниципальную работу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 xml:space="preserve">К ответственности за нарушение требований Стандарта могут быть привлечены только руководители муниципальных предприятий и учреждений города </w:t>
      </w:r>
      <w:proofErr w:type="gramStart"/>
      <w:r>
        <w:t>Ханты-Мансийска</w:t>
      </w:r>
      <w:proofErr w:type="gramEnd"/>
      <w:r>
        <w:t xml:space="preserve"> по результатам установления имевшего место факта нарушения требований Стандарта в результате проверочных действий Специализированной организации или судебного решения.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Меры ответственности за нарушение требований Стандарта к руководителям муниципальных предприятий и учреждений определяются работодателем или представителем работодателя. Премия по результатам финансово-хозяйственной деятельности предприятия за квартал не выплачивается или выплачивается в меньшем размере в случае неисполнения или ненадлежащего исполнения руководителем предприятия или учреждения возложенных на него должностных обязанностей, а также допущения руководителем нарушений Стандарта.</w:t>
      </w:r>
    </w:p>
    <w:p w:rsidR="00A9388D" w:rsidRDefault="00A938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6.2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01.11.2013 N 1415)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6.3. Ответственность за нарушение требований настоящего Стандарта организаций устанавливается в соответствии с действующим законодательством.</w:t>
      </w:r>
    </w:p>
    <w:p w:rsidR="00A9388D" w:rsidRDefault="00A938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6.3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10.08.2015 N 925)</w:t>
      </w:r>
    </w:p>
    <w:p w:rsidR="00A9388D" w:rsidRDefault="00A9388D">
      <w:pPr>
        <w:pStyle w:val="ConsPlusNormal"/>
        <w:ind w:firstLine="540"/>
        <w:jc w:val="both"/>
      </w:pPr>
    </w:p>
    <w:p w:rsidR="00A9388D" w:rsidRDefault="00A9388D">
      <w:pPr>
        <w:pStyle w:val="ConsPlusNormal"/>
        <w:jc w:val="center"/>
        <w:outlineLvl w:val="1"/>
      </w:pPr>
      <w:r>
        <w:t>7. Регулярная проверка соответствия</w:t>
      </w:r>
    </w:p>
    <w:p w:rsidR="00A9388D" w:rsidRDefault="00A9388D">
      <w:pPr>
        <w:pStyle w:val="ConsPlusNormal"/>
        <w:jc w:val="center"/>
      </w:pPr>
      <w:r>
        <w:t>деятельности организации требованиям настоящего Стандарта</w:t>
      </w:r>
    </w:p>
    <w:p w:rsidR="00A9388D" w:rsidRDefault="00A9388D">
      <w:pPr>
        <w:pStyle w:val="ConsPlusNormal"/>
        <w:ind w:firstLine="540"/>
        <w:jc w:val="both"/>
      </w:pPr>
    </w:p>
    <w:p w:rsidR="00A9388D" w:rsidRDefault="00A9388D">
      <w:pPr>
        <w:pStyle w:val="ConsPlusNormal"/>
        <w:ind w:firstLine="540"/>
        <w:jc w:val="both"/>
      </w:pPr>
      <w:r>
        <w:t xml:space="preserve">7.1. Регулярная проверка соответствия деятельности организаций, выполняющих </w:t>
      </w:r>
      <w:r>
        <w:lastRenderedPageBreak/>
        <w:t>муниципальную работу, требованиям настоящего Стандарта (далее - регулярная проверка) проводится Специализированной организацией не реже 4 раз в месяц.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Обязательной регулярной проверке подлежит соответствие деятельности организации, выполняющей муниципальную работу, требованиям данного Стандарта.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При проведении регулярной проверки Специализированная организация не должна вмешиваться в хозяйственную деятельность организации, выполняющей муниципальную работу.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7.2. Регулярная проверка проводится сотрудниками Специализированной организации в присутствии представителя организации, выполняющей муниципальную работу.</w:t>
      </w:r>
    </w:p>
    <w:p w:rsidR="00A9388D" w:rsidRDefault="00A9388D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22.01.2010 N 42)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 xml:space="preserve">7.3. В ходе регулярной проверки должно быть установлено соответствие или несоответствие деятельности организации, выполняющей муниципальную работу, каждому из требований, перечисленных в </w:t>
      </w:r>
      <w:hyperlink w:anchor="P111" w:history="1">
        <w:r>
          <w:rPr>
            <w:color w:val="0000FF"/>
          </w:rPr>
          <w:t>разделе 4</w:t>
        </w:r>
      </w:hyperlink>
      <w:r>
        <w:t xml:space="preserve"> настоящего Стандарта.</w:t>
      </w:r>
    </w:p>
    <w:p w:rsidR="00A9388D" w:rsidRDefault="00A938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7.3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01.11.2010 N 1351)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7.4. По результатам проверки Специализированная организация: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готовит акт проверки организации, выполняющей муниципальную работу, допустившей нарушение Стандарта, для устранения выявленных нарушений;</w:t>
      </w:r>
    </w:p>
    <w:p w:rsidR="00A9388D" w:rsidRDefault="00A9388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обязательном порядке знакомит с актом проверки организации, выполняющей муниципальную работу, Ответственный орган Администрации города и руководителя либо законного представителя организации, выполняющей муниципальную работу;</w:t>
      </w:r>
    </w:p>
    <w:p w:rsidR="00A9388D" w:rsidRDefault="00A9388D">
      <w:pPr>
        <w:pStyle w:val="ConsPlusNormal"/>
        <w:jc w:val="both"/>
      </w:pPr>
      <w:r>
        <w:t xml:space="preserve">(в ред. постановлений Администрации города Ханты-Мансийска от 22.01.2010 </w:t>
      </w:r>
      <w:hyperlink r:id="rId93" w:history="1">
        <w:r>
          <w:rPr>
            <w:color w:val="0000FF"/>
          </w:rPr>
          <w:t>N 42</w:t>
        </w:r>
      </w:hyperlink>
      <w:r>
        <w:t xml:space="preserve">, от 01.11.2013 </w:t>
      </w:r>
      <w:hyperlink r:id="rId94" w:history="1">
        <w:r>
          <w:rPr>
            <w:color w:val="0000FF"/>
          </w:rPr>
          <w:t>N 1415</w:t>
        </w:r>
      </w:hyperlink>
      <w:r>
        <w:t>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 xml:space="preserve">обеспечивает привлечение к ответственности организацию, выполняющую муниципальную работу и допустившую нарушение требований Стандарта, ее руководителя в соответствии с </w:t>
      </w:r>
      <w:hyperlink w:anchor="P270" w:history="1">
        <w:r>
          <w:rPr>
            <w:color w:val="0000FF"/>
          </w:rPr>
          <w:t>разделом 6</w:t>
        </w:r>
      </w:hyperlink>
      <w:r>
        <w:t xml:space="preserve"> настоящего Стандарта;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при возникновении разногласий в оценке качества выполняемой муниципальной работы проводит повторную проверку соответствия деятельности организации, выполняющей муниципальную работу, требованиям Стандарта с представителем Ответственного органа Администрации города.</w:t>
      </w:r>
    </w:p>
    <w:p w:rsidR="00A9388D" w:rsidRDefault="00A9388D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22.01.2010 N 42;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01.11.2013 N 1415)</w:t>
      </w:r>
    </w:p>
    <w:p w:rsidR="00A9388D" w:rsidRDefault="00A9388D">
      <w:pPr>
        <w:pStyle w:val="ConsPlusNormal"/>
        <w:spacing w:before="220"/>
        <w:ind w:firstLine="540"/>
        <w:jc w:val="both"/>
      </w:pPr>
      <w:r>
        <w:t>7.5. Информация о результатах регулярной проверки в отношении каждой организации, деятельность которой подлежала проверке, должна быть размещена на Официальном информационном портале органов местного самоуправления города Ханты-Мансийска не позднее 15 дней со дня окончания каждого квартала.</w:t>
      </w:r>
    </w:p>
    <w:p w:rsidR="00A9388D" w:rsidRDefault="00A938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01.11.2013 N 1415)</w:t>
      </w:r>
    </w:p>
    <w:p w:rsidR="00A9388D" w:rsidRDefault="00A9388D">
      <w:pPr>
        <w:pStyle w:val="ConsPlusNormal"/>
        <w:ind w:firstLine="540"/>
        <w:jc w:val="both"/>
      </w:pPr>
    </w:p>
    <w:p w:rsidR="00A9388D" w:rsidRDefault="00A9388D">
      <w:pPr>
        <w:pStyle w:val="ConsPlusNormal"/>
        <w:ind w:firstLine="540"/>
        <w:jc w:val="both"/>
      </w:pPr>
    </w:p>
    <w:p w:rsidR="00A9388D" w:rsidRDefault="00A9388D">
      <w:pPr>
        <w:pStyle w:val="ConsPlusNormal"/>
        <w:ind w:firstLine="540"/>
        <w:jc w:val="both"/>
      </w:pPr>
    </w:p>
    <w:p w:rsidR="00A9388D" w:rsidRDefault="00A9388D">
      <w:pPr>
        <w:pStyle w:val="ConsPlusNormal"/>
        <w:ind w:firstLine="540"/>
        <w:jc w:val="both"/>
      </w:pPr>
    </w:p>
    <w:p w:rsidR="00A9388D" w:rsidRDefault="00A9388D">
      <w:pPr>
        <w:pStyle w:val="ConsPlusNormal"/>
        <w:ind w:firstLine="540"/>
        <w:jc w:val="both"/>
      </w:pPr>
    </w:p>
    <w:p w:rsidR="00A9388D" w:rsidRDefault="00A9388D">
      <w:pPr>
        <w:pStyle w:val="ConsPlusNormal"/>
        <w:jc w:val="right"/>
        <w:outlineLvl w:val="1"/>
      </w:pPr>
      <w:r>
        <w:t>Приложение</w:t>
      </w:r>
    </w:p>
    <w:p w:rsidR="00A9388D" w:rsidRDefault="00A9388D">
      <w:pPr>
        <w:pStyle w:val="ConsPlusNormal"/>
        <w:jc w:val="right"/>
      </w:pPr>
      <w:r>
        <w:t>к стандарту качества выполнения</w:t>
      </w:r>
    </w:p>
    <w:p w:rsidR="00A9388D" w:rsidRDefault="00A9388D">
      <w:pPr>
        <w:pStyle w:val="ConsPlusNormal"/>
        <w:jc w:val="right"/>
      </w:pPr>
      <w:r>
        <w:t>муниципальной работы по санитарной очистке</w:t>
      </w:r>
    </w:p>
    <w:p w:rsidR="00A9388D" w:rsidRDefault="00A9388D">
      <w:pPr>
        <w:pStyle w:val="ConsPlusNormal"/>
        <w:jc w:val="right"/>
      </w:pPr>
      <w:r>
        <w:t>(уборке) территории города Ханты-Мансийска</w:t>
      </w:r>
    </w:p>
    <w:p w:rsidR="00A9388D" w:rsidRDefault="00A938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38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388D" w:rsidRDefault="00A9388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9388D" w:rsidRDefault="00A938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A9388D" w:rsidRDefault="00A9388D">
            <w:pPr>
              <w:pStyle w:val="ConsPlusNormal"/>
              <w:jc w:val="center"/>
            </w:pPr>
            <w:r>
              <w:rPr>
                <w:color w:val="392C69"/>
              </w:rPr>
              <w:t>от 10.08.2015 N 925)</w:t>
            </w:r>
          </w:p>
        </w:tc>
      </w:tr>
    </w:tbl>
    <w:p w:rsidR="00A9388D" w:rsidRDefault="00A9388D">
      <w:pPr>
        <w:pStyle w:val="ConsPlusNormal"/>
        <w:jc w:val="right"/>
      </w:pPr>
    </w:p>
    <w:p w:rsidR="00A9388D" w:rsidRDefault="00A9388D">
      <w:pPr>
        <w:pStyle w:val="ConsPlusNonformat"/>
        <w:jc w:val="both"/>
      </w:pPr>
      <w:r>
        <w:t xml:space="preserve">                                                          (лицевая сторона)</w:t>
      </w:r>
    </w:p>
    <w:p w:rsidR="00A9388D" w:rsidRDefault="00A9388D">
      <w:pPr>
        <w:pStyle w:val="ConsPlusNonformat"/>
        <w:jc w:val="both"/>
      </w:pPr>
    </w:p>
    <w:p w:rsidR="00A9388D" w:rsidRDefault="00A9388D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9388D" w:rsidRDefault="00A9388D">
      <w:pPr>
        <w:pStyle w:val="ConsPlusNonformat"/>
        <w:jc w:val="both"/>
      </w:pPr>
      <w:r>
        <w:t xml:space="preserve">                                    </w:t>
      </w:r>
      <w:proofErr w:type="gramStart"/>
      <w:r>
        <w:t>(ФИО руководителя ответственного</w:t>
      </w:r>
      <w:proofErr w:type="gramEnd"/>
    </w:p>
    <w:p w:rsidR="00A9388D" w:rsidRDefault="00A9388D">
      <w:pPr>
        <w:pStyle w:val="ConsPlusNonformat"/>
        <w:jc w:val="both"/>
      </w:pPr>
      <w:r>
        <w:t xml:space="preserve">                                       структурного подразделения)</w:t>
      </w:r>
    </w:p>
    <w:p w:rsidR="00A9388D" w:rsidRDefault="00A9388D">
      <w:pPr>
        <w:pStyle w:val="ConsPlusNonformat"/>
        <w:jc w:val="both"/>
      </w:pPr>
    </w:p>
    <w:p w:rsidR="00A9388D" w:rsidRDefault="00A9388D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A9388D" w:rsidRDefault="00A9388D">
      <w:pPr>
        <w:pStyle w:val="ConsPlusNonformat"/>
        <w:jc w:val="both"/>
      </w:pPr>
      <w:r>
        <w:t xml:space="preserve">                                              (ФИО заявителя)</w:t>
      </w:r>
    </w:p>
    <w:p w:rsidR="00A9388D" w:rsidRDefault="00A9388D">
      <w:pPr>
        <w:pStyle w:val="ConsPlusNonformat"/>
        <w:jc w:val="both"/>
      </w:pPr>
    </w:p>
    <w:p w:rsidR="00A9388D" w:rsidRDefault="00A9388D">
      <w:pPr>
        <w:pStyle w:val="ConsPlusNonformat"/>
        <w:jc w:val="both"/>
      </w:pPr>
      <w:bookmarkStart w:id="6" w:name="P323"/>
      <w:bookmarkEnd w:id="6"/>
      <w:r>
        <w:t xml:space="preserve">                                  Жалоба</w:t>
      </w:r>
    </w:p>
    <w:p w:rsidR="00A9388D" w:rsidRDefault="00A9388D">
      <w:pPr>
        <w:pStyle w:val="ConsPlusNonformat"/>
        <w:jc w:val="both"/>
      </w:pPr>
      <w:r>
        <w:t xml:space="preserve">           на нарушение требований Стандарта качества выполнения</w:t>
      </w:r>
    </w:p>
    <w:p w:rsidR="00A9388D" w:rsidRDefault="00A9388D">
      <w:pPr>
        <w:pStyle w:val="ConsPlusNonformat"/>
        <w:jc w:val="both"/>
      </w:pPr>
      <w:r>
        <w:t xml:space="preserve">                           муниципальной работы</w:t>
      </w:r>
    </w:p>
    <w:p w:rsidR="00A9388D" w:rsidRDefault="00A9388D">
      <w:pPr>
        <w:pStyle w:val="ConsPlusNonformat"/>
        <w:jc w:val="both"/>
      </w:pPr>
    </w:p>
    <w:p w:rsidR="00A9388D" w:rsidRDefault="00A9388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9388D" w:rsidRDefault="00A9388D">
      <w:pPr>
        <w:pStyle w:val="ConsPlusNonformat"/>
        <w:jc w:val="both"/>
      </w:pPr>
      <w:r>
        <w:t xml:space="preserve">    (ФИО заявителя)</w:t>
      </w:r>
    </w:p>
    <w:p w:rsidR="00A9388D" w:rsidRDefault="00A9388D">
      <w:pPr>
        <w:pStyle w:val="ConsPlusNonformat"/>
        <w:jc w:val="both"/>
      </w:pPr>
      <w:r>
        <w:t xml:space="preserve">    </w:t>
      </w:r>
      <w:proofErr w:type="gramStart"/>
      <w:r>
        <w:t>проживающий</w:t>
      </w:r>
      <w:proofErr w:type="gramEnd"/>
      <w:r>
        <w:t xml:space="preserve"> по адресу ________________________________________________,</w:t>
      </w:r>
    </w:p>
    <w:p w:rsidR="00A9388D" w:rsidRDefault="00A9388D">
      <w:pPr>
        <w:pStyle w:val="ConsPlusNonformat"/>
        <w:jc w:val="both"/>
      </w:pPr>
      <w:r>
        <w:t xml:space="preserve">    (индекс, город, улица, дом, квартира)</w:t>
      </w:r>
    </w:p>
    <w:p w:rsidR="00A9388D" w:rsidRDefault="00A9388D">
      <w:pPr>
        <w:pStyle w:val="ConsPlusNonformat"/>
        <w:jc w:val="both"/>
      </w:pPr>
      <w:r>
        <w:t xml:space="preserve">    подаю жалобу от имени _________________________________________________</w:t>
      </w:r>
    </w:p>
    <w:p w:rsidR="00A9388D" w:rsidRDefault="00A9388D">
      <w:pPr>
        <w:pStyle w:val="ConsPlusNonformat"/>
        <w:jc w:val="both"/>
      </w:pPr>
      <w:r>
        <w:t xml:space="preserve">    (своего или ФИО лица, которого представляет заявитель)</w:t>
      </w:r>
    </w:p>
    <w:p w:rsidR="00A9388D" w:rsidRDefault="00A9388D">
      <w:pPr>
        <w:pStyle w:val="ConsPlusNonformat"/>
        <w:jc w:val="both"/>
      </w:pPr>
      <w:r>
        <w:t xml:space="preserve">    на нарушение </w:t>
      </w:r>
      <w:hyperlink w:anchor="P43" w:history="1">
        <w:r>
          <w:rPr>
            <w:color w:val="0000FF"/>
          </w:rPr>
          <w:t>Стандарта</w:t>
        </w:r>
      </w:hyperlink>
      <w:r>
        <w:t xml:space="preserve"> качества выполнения муниципальной работы</w:t>
      </w:r>
    </w:p>
    <w:p w:rsidR="00A9388D" w:rsidRDefault="00A9388D">
      <w:pPr>
        <w:pStyle w:val="ConsPlusNonformat"/>
        <w:jc w:val="both"/>
      </w:pPr>
      <w:r>
        <w:t xml:space="preserve">    ______________________________________________________________________,</w:t>
      </w:r>
    </w:p>
    <w:p w:rsidR="00A9388D" w:rsidRDefault="00A9388D">
      <w:pPr>
        <w:pStyle w:val="ConsPlusNonformat"/>
        <w:jc w:val="both"/>
      </w:pPr>
      <w:r>
        <w:t xml:space="preserve">    допущенное ____________________________________________________________</w:t>
      </w:r>
    </w:p>
    <w:p w:rsidR="00A9388D" w:rsidRDefault="00A9388D">
      <w:pPr>
        <w:pStyle w:val="ConsPlusNonformat"/>
        <w:jc w:val="both"/>
      </w:pPr>
      <w:r>
        <w:t xml:space="preserve">    (наименование организации, допустившей нарушение </w:t>
      </w:r>
      <w:hyperlink w:anchor="P43" w:history="1">
        <w:r>
          <w:rPr>
            <w:color w:val="0000FF"/>
          </w:rPr>
          <w:t>Стандарта</w:t>
        </w:r>
      </w:hyperlink>
      <w:r>
        <w:t>)</w:t>
      </w:r>
    </w:p>
    <w:p w:rsidR="00A9388D" w:rsidRDefault="00A9388D">
      <w:pPr>
        <w:pStyle w:val="ConsPlusNonformat"/>
        <w:jc w:val="both"/>
      </w:pPr>
      <w:r>
        <w:t xml:space="preserve">    в части следующих требований:</w:t>
      </w:r>
    </w:p>
    <w:p w:rsidR="00A9388D" w:rsidRDefault="00A9388D">
      <w:pPr>
        <w:pStyle w:val="ConsPlusNonformat"/>
        <w:jc w:val="both"/>
      </w:pPr>
      <w:r>
        <w:t xml:space="preserve">    1. ____________________________________________________________________</w:t>
      </w:r>
    </w:p>
    <w:p w:rsidR="00A9388D" w:rsidRDefault="00A9388D">
      <w:pPr>
        <w:pStyle w:val="ConsPlusNonformat"/>
        <w:jc w:val="both"/>
      </w:pPr>
      <w:r>
        <w:t>___________________________________________________________________________</w:t>
      </w:r>
    </w:p>
    <w:p w:rsidR="00A9388D" w:rsidRDefault="00A9388D">
      <w:pPr>
        <w:pStyle w:val="ConsPlusNonformat"/>
        <w:jc w:val="both"/>
      </w:pPr>
      <w:r>
        <w:t>___________________________________________________________________________</w:t>
      </w:r>
    </w:p>
    <w:p w:rsidR="00A9388D" w:rsidRDefault="00A9388D">
      <w:pPr>
        <w:pStyle w:val="ConsPlusNonformat"/>
        <w:jc w:val="both"/>
      </w:pPr>
      <w:r>
        <w:t>___________________________________________________________________________</w:t>
      </w:r>
    </w:p>
    <w:p w:rsidR="00A9388D" w:rsidRDefault="00A9388D">
      <w:pPr>
        <w:pStyle w:val="ConsPlusNonformat"/>
        <w:jc w:val="both"/>
      </w:pPr>
      <w:r>
        <w:t>___________________________________________________________________________</w:t>
      </w:r>
    </w:p>
    <w:p w:rsidR="00A9388D" w:rsidRDefault="00A9388D">
      <w:pPr>
        <w:pStyle w:val="ConsPlusNonformat"/>
        <w:jc w:val="both"/>
      </w:pPr>
      <w:r>
        <w:t xml:space="preserve">                           </w:t>
      </w:r>
      <w:proofErr w:type="gramStart"/>
      <w:r>
        <w:t>(описание нарушения,</w:t>
      </w:r>
      <w:proofErr w:type="gramEnd"/>
    </w:p>
    <w:p w:rsidR="00A9388D" w:rsidRDefault="00A9388D">
      <w:pPr>
        <w:pStyle w:val="ConsPlusNonformat"/>
        <w:jc w:val="both"/>
      </w:pPr>
      <w:r>
        <w:t xml:space="preserve">         в т.ч. участники, место, дата и время фиксации нарушения)</w:t>
      </w:r>
    </w:p>
    <w:p w:rsidR="00A9388D" w:rsidRDefault="00A9388D">
      <w:pPr>
        <w:pStyle w:val="ConsPlusNonformat"/>
        <w:jc w:val="both"/>
      </w:pPr>
      <w:r>
        <w:t xml:space="preserve">    2. ____________________________________________________________________</w:t>
      </w:r>
    </w:p>
    <w:p w:rsidR="00A9388D" w:rsidRDefault="00A9388D">
      <w:pPr>
        <w:pStyle w:val="ConsPlusNonformat"/>
        <w:jc w:val="both"/>
      </w:pPr>
      <w:r>
        <w:t>___________________________________________________________________________</w:t>
      </w:r>
    </w:p>
    <w:p w:rsidR="00A9388D" w:rsidRDefault="00A9388D">
      <w:pPr>
        <w:pStyle w:val="ConsPlusNonformat"/>
        <w:jc w:val="both"/>
      </w:pPr>
      <w:r>
        <w:t>___________________________________________________________________________</w:t>
      </w:r>
    </w:p>
    <w:p w:rsidR="00A9388D" w:rsidRDefault="00A9388D">
      <w:pPr>
        <w:pStyle w:val="ConsPlusNonformat"/>
        <w:jc w:val="both"/>
      </w:pPr>
      <w:r>
        <w:t>___________________________________________________________________________</w:t>
      </w:r>
    </w:p>
    <w:p w:rsidR="00A9388D" w:rsidRDefault="00A9388D">
      <w:pPr>
        <w:pStyle w:val="ConsPlusNonformat"/>
        <w:jc w:val="both"/>
      </w:pPr>
      <w:r>
        <w:t>___________________________________________________________________________</w:t>
      </w:r>
    </w:p>
    <w:p w:rsidR="00A9388D" w:rsidRDefault="00A9388D">
      <w:pPr>
        <w:pStyle w:val="ConsPlusNonformat"/>
        <w:jc w:val="both"/>
      </w:pPr>
      <w:r>
        <w:t xml:space="preserve">                           (</w:t>
      </w:r>
      <w:proofErr w:type="gramStart"/>
      <w:r>
        <w:t>о</w:t>
      </w:r>
      <w:proofErr w:type="gramEnd"/>
      <w:r>
        <w:t>писание нарушения,</w:t>
      </w:r>
    </w:p>
    <w:p w:rsidR="00A9388D" w:rsidRDefault="00A9388D">
      <w:pPr>
        <w:pStyle w:val="ConsPlusNonformat"/>
        <w:jc w:val="both"/>
      </w:pPr>
      <w:r>
        <w:t xml:space="preserve">         в т.ч. участники, место, дата и время фиксации нарушения)</w:t>
      </w:r>
    </w:p>
    <w:p w:rsidR="00A9388D" w:rsidRDefault="00A9388D">
      <w:pPr>
        <w:pStyle w:val="ConsPlusNonformat"/>
        <w:jc w:val="both"/>
      </w:pPr>
      <w:r>
        <w:t xml:space="preserve">    3. ____________________________________________________________________</w:t>
      </w:r>
    </w:p>
    <w:p w:rsidR="00A9388D" w:rsidRDefault="00A9388D">
      <w:pPr>
        <w:pStyle w:val="ConsPlusNonformat"/>
        <w:jc w:val="both"/>
      </w:pPr>
      <w:r>
        <w:t>___________________________________________________________________________</w:t>
      </w:r>
    </w:p>
    <w:p w:rsidR="00A9388D" w:rsidRDefault="00A9388D">
      <w:pPr>
        <w:pStyle w:val="ConsPlusNonformat"/>
        <w:jc w:val="both"/>
      </w:pPr>
      <w:r>
        <w:t>___________________________________________________________________________</w:t>
      </w:r>
    </w:p>
    <w:p w:rsidR="00A9388D" w:rsidRDefault="00A9388D">
      <w:pPr>
        <w:pStyle w:val="ConsPlusNonformat"/>
        <w:jc w:val="both"/>
      </w:pPr>
      <w:r>
        <w:t>___________________________________________________________________________</w:t>
      </w:r>
    </w:p>
    <w:p w:rsidR="00A9388D" w:rsidRDefault="00A9388D">
      <w:pPr>
        <w:pStyle w:val="ConsPlusNonformat"/>
        <w:jc w:val="both"/>
      </w:pPr>
      <w:r>
        <w:t>___________________________________________________________________________</w:t>
      </w:r>
    </w:p>
    <w:p w:rsidR="00A9388D" w:rsidRDefault="00A9388D">
      <w:pPr>
        <w:pStyle w:val="ConsPlusNonformat"/>
        <w:jc w:val="both"/>
      </w:pPr>
      <w:r>
        <w:t xml:space="preserve">                           </w:t>
      </w:r>
      <w:proofErr w:type="gramStart"/>
      <w:r>
        <w:t>(описание нарушения,</w:t>
      </w:r>
      <w:proofErr w:type="gramEnd"/>
    </w:p>
    <w:p w:rsidR="00A9388D" w:rsidRDefault="00A9388D">
      <w:pPr>
        <w:pStyle w:val="ConsPlusNonformat"/>
        <w:jc w:val="both"/>
      </w:pPr>
      <w:r>
        <w:t xml:space="preserve">         в т.ч. участники, место, дата и время фиксации нарушения)</w:t>
      </w:r>
    </w:p>
    <w:p w:rsidR="00A9388D" w:rsidRDefault="00A9388D">
      <w:pPr>
        <w:pStyle w:val="ConsPlusNonformat"/>
        <w:jc w:val="both"/>
      </w:pPr>
    </w:p>
    <w:p w:rsidR="00A9388D" w:rsidRDefault="00A9388D">
      <w:pPr>
        <w:pStyle w:val="ConsPlusNonformat"/>
        <w:jc w:val="both"/>
      </w:pPr>
      <w:r>
        <w:t xml:space="preserve">                                                         (обратная сторона)</w:t>
      </w:r>
    </w:p>
    <w:p w:rsidR="00A9388D" w:rsidRDefault="00A9388D">
      <w:pPr>
        <w:pStyle w:val="ConsPlusNonformat"/>
        <w:jc w:val="both"/>
      </w:pPr>
    </w:p>
    <w:p w:rsidR="00A9388D" w:rsidRDefault="00A9388D">
      <w:pPr>
        <w:pStyle w:val="ConsPlusNonformat"/>
        <w:jc w:val="both"/>
      </w:pPr>
      <w:r>
        <w:t xml:space="preserve">    До  момента  подачи   настоящей  жалобы  мною  (моим доверителем)  были</w:t>
      </w:r>
    </w:p>
    <w:p w:rsidR="00A9388D" w:rsidRDefault="00A9388D">
      <w:pPr>
        <w:pStyle w:val="ConsPlusNonformat"/>
        <w:jc w:val="both"/>
      </w:pPr>
      <w:r>
        <w:t>использованы следующие способы обжалования вышеуказанных нарушений:</w:t>
      </w:r>
    </w:p>
    <w:p w:rsidR="00A9388D" w:rsidRDefault="00A9388D">
      <w:pPr>
        <w:pStyle w:val="ConsPlusNonformat"/>
        <w:jc w:val="both"/>
      </w:pPr>
      <w:r>
        <w:t xml:space="preserve">    обращение к  сотруднику организации, выполняющей  муниципальную  работу</w:t>
      </w:r>
    </w:p>
    <w:p w:rsidR="00A9388D" w:rsidRDefault="00A9388D">
      <w:pPr>
        <w:pStyle w:val="ConsPlusNonformat"/>
        <w:jc w:val="both"/>
      </w:pPr>
      <w:r>
        <w:t>___________ (да/нет)</w:t>
      </w:r>
    </w:p>
    <w:p w:rsidR="00A9388D" w:rsidRDefault="00A9388D">
      <w:pPr>
        <w:pStyle w:val="ConsPlusNonformat"/>
        <w:jc w:val="both"/>
      </w:pPr>
      <w:r>
        <w:t xml:space="preserve">    обращение  к руководителю организации, выполняющей муниципальную работу</w:t>
      </w:r>
    </w:p>
    <w:p w:rsidR="00A9388D" w:rsidRDefault="00A9388D">
      <w:pPr>
        <w:pStyle w:val="ConsPlusNonformat"/>
        <w:jc w:val="both"/>
      </w:pPr>
      <w:r>
        <w:t>___________ (да/нет)</w:t>
      </w:r>
    </w:p>
    <w:p w:rsidR="00A9388D" w:rsidRDefault="00A9388D">
      <w:pPr>
        <w:pStyle w:val="ConsPlusNonformat"/>
        <w:jc w:val="both"/>
      </w:pPr>
    </w:p>
    <w:p w:rsidR="00A9388D" w:rsidRDefault="00A9388D">
      <w:pPr>
        <w:pStyle w:val="ConsPlusNonformat"/>
        <w:jc w:val="both"/>
      </w:pPr>
      <w:r>
        <w:t xml:space="preserve">    Для  подтверждения  представленной  мной   информации  у  меня  имеются</w:t>
      </w:r>
    </w:p>
    <w:p w:rsidR="00A9388D" w:rsidRDefault="00A9388D">
      <w:pPr>
        <w:pStyle w:val="ConsPlusNonformat"/>
        <w:jc w:val="both"/>
      </w:pPr>
      <w:r>
        <w:t>следующие материалы:</w:t>
      </w:r>
    </w:p>
    <w:p w:rsidR="00A9388D" w:rsidRDefault="00A9388D">
      <w:pPr>
        <w:pStyle w:val="ConsPlusNonformat"/>
        <w:jc w:val="both"/>
      </w:pPr>
      <w:r>
        <w:t xml:space="preserve">    1. ___________________________________________________________</w:t>
      </w:r>
    </w:p>
    <w:p w:rsidR="00A9388D" w:rsidRDefault="00A9388D">
      <w:pPr>
        <w:pStyle w:val="ConsPlusNonformat"/>
        <w:jc w:val="both"/>
      </w:pPr>
    </w:p>
    <w:p w:rsidR="00A9388D" w:rsidRDefault="00A9388D">
      <w:pPr>
        <w:pStyle w:val="ConsPlusNonformat"/>
        <w:jc w:val="both"/>
      </w:pPr>
      <w:r>
        <w:t xml:space="preserve">    2. ___________________________________________________________</w:t>
      </w:r>
    </w:p>
    <w:p w:rsidR="00A9388D" w:rsidRDefault="00A9388D">
      <w:pPr>
        <w:pStyle w:val="ConsPlusNonformat"/>
        <w:jc w:val="both"/>
      </w:pPr>
    </w:p>
    <w:p w:rsidR="00A9388D" w:rsidRDefault="00A9388D">
      <w:pPr>
        <w:pStyle w:val="ConsPlusNonformat"/>
        <w:jc w:val="both"/>
      </w:pPr>
      <w:r>
        <w:t xml:space="preserve">    3. ___________________________________________________________</w:t>
      </w:r>
    </w:p>
    <w:p w:rsidR="00A9388D" w:rsidRDefault="00A9388D">
      <w:pPr>
        <w:pStyle w:val="ConsPlusNonformat"/>
        <w:jc w:val="both"/>
      </w:pPr>
    </w:p>
    <w:p w:rsidR="00A9388D" w:rsidRDefault="00A9388D">
      <w:pPr>
        <w:pStyle w:val="ConsPlusNonformat"/>
        <w:jc w:val="both"/>
      </w:pPr>
      <w:r>
        <w:t xml:space="preserve">    Достоверность представленных мною сведений подтверждаю.</w:t>
      </w:r>
    </w:p>
    <w:p w:rsidR="00A9388D" w:rsidRDefault="00A9388D">
      <w:pPr>
        <w:pStyle w:val="ConsPlusNonformat"/>
        <w:jc w:val="both"/>
      </w:pPr>
    </w:p>
    <w:p w:rsidR="00A9388D" w:rsidRDefault="00A9388D">
      <w:pPr>
        <w:pStyle w:val="ConsPlusNonformat"/>
        <w:jc w:val="both"/>
      </w:pPr>
    </w:p>
    <w:p w:rsidR="00A9388D" w:rsidRDefault="00A9388D">
      <w:pPr>
        <w:pStyle w:val="ConsPlusNonformat"/>
        <w:jc w:val="both"/>
      </w:pPr>
      <w:r>
        <w:t>ФИО ________________________________    ┌────────────────┐</w:t>
      </w:r>
    </w:p>
    <w:p w:rsidR="00A9388D" w:rsidRDefault="00A9388D">
      <w:pPr>
        <w:pStyle w:val="ConsPlusNonformat"/>
        <w:jc w:val="both"/>
      </w:pPr>
      <w:r>
        <w:t>паспорт серия _______ N ____________    │                │</w:t>
      </w:r>
    </w:p>
    <w:p w:rsidR="00A9388D" w:rsidRDefault="00A9388D">
      <w:pPr>
        <w:pStyle w:val="ConsPlusNonformat"/>
        <w:jc w:val="both"/>
      </w:pPr>
      <w:r>
        <w:t>выдан ______________________________    │                │</w:t>
      </w:r>
    </w:p>
    <w:p w:rsidR="00A9388D" w:rsidRDefault="00A9388D">
      <w:pPr>
        <w:pStyle w:val="ConsPlusNonformat"/>
        <w:jc w:val="both"/>
      </w:pPr>
      <w:r>
        <w:t>____________________________________    │                │</w:t>
      </w:r>
    </w:p>
    <w:p w:rsidR="00A9388D" w:rsidRDefault="00A9388D">
      <w:pPr>
        <w:pStyle w:val="ConsPlusNonformat"/>
        <w:jc w:val="both"/>
      </w:pPr>
      <w:r>
        <w:t xml:space="preserve">                                        └────────────────┘</w:t>
      </w:r>
    </w:p>
    <w:p w:rsidR="00A9388D" w:rsidRDefault="00A9388D">
      <w:pPr>
        <w:pStyle w:val="ConsPlusNonformat"/>
        <w:jc w:val="both"/>
      </w:pPr>
      <w:r>
        <w:t xml:space="preserve">                                              подпись</w:t>
      </w:r>
    </w:p>
    <w:p w:rsidR="00A9388D" w:rsidRDefault="00A9388D">
      <w:pPr>
        <w:pStyle w:val="ConsPlusNonformat"/>
        <w:jc w:val="both"/>
      </w:pPr>
      <w:r>
        <w:t>дата выдачи ________________________    ┌────────────────┐</w:t>
      </w:r>
    </w:p>
    <w:p w:rsidR="00A9388D" w:rsidRDefault="00A9388D">
      <w:pPr>
        <w:pStyle w:val="ConsPlusNonformat"/>
        <w:jc w:val="both"/>
      </w:pPr>
      <w:r>
        <w:t xml:space="preserve">                                        │                │</w:t>
      </w:r>
    </w:p>
    <w:p w:rsidR="00A9388D" w:rsidRDefault="00A9388D">
      <w:pPr>
        <w:pStyle w:val="ConsPlusNonformat"/>
        <w:jc w:val="both"/>
      </w:pPr>
      <w:r>
        <w:t>контактный телефон _________________    │                │</w:t>
      </w:r>
    </w:p>
    <w:p w:rsidR="00A9388D" w:rsidRDefault="00A9388D">
      <w:pPr>
        <w:pStyle w:val="ConsPlusNonformat"/>
        <w:jc w:val="both"/>
      </w:pPr>
      <w:r>
        <w:t xml:space="preserve">                                        └────────────────┘</w:t>
      </w:r>
    </w:p>
    <w:p w:rsidR="00A9388D" w:rsidRDefault="00A9388D">
      <w:pPr>
        <w:pStyle w:val="ConsPlusNonformat"/>
        <w:jc w:val="both"/>
      </w:pPr>
      <w:r>
        <w:t xml:space="preserve">                                               дата</w:t>
      </w:r>
    </w:p>
    <w:p w:rsidR="00A9388D" w:rsidRDefault="00A9388D">
      <w:pPr>
        <w:pStyle w:val="ConsPlusNormal"/>
        <w:ind w:firstLine="540"/>
        <w:jc w:val="both"/>
      </w:pPr>
    </w:p>
    <w:p w:rsidR="00A9388D" w:rsidRDefault="00A9388D">
      <w:pPr>
        <w:pStyle w:val="ConsPlusNormal"/>
        <w:ind w:firstLine="540"/>
        <w:jc w:val="both"/>
      </w:pPr>
    </w:p>
    <w:p w:rsidR="00A9388D" w:rsidRDefault="00A938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187" w:rsidRDefault="00417187">
      <w:bookmarkStart w:id="7" w:name="_GoBack"/>
      <w:bookmarkEnd w:id="7"/>
    </w:p>
    <w:sectPr w:rsidR="00417187" w:rsidSect="0098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8D"/>
    <w:rsid w:val="00417187"/>
    <w:rsid w:val="00A9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3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3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3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3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3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3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C112EF52CEF314A92D0241A2C5276A4BCD6955F5BCEED55713DE1838A6FB3C4D9861EEAD54D54F9DEBB2D47523D8E8A0AE3986D5CE1775986697948R1DEL" TargetMode="External"/><Relationship Id="rId21" Type="http://schemas.openxmlformats.org/officeDocument/2006/relationships/hyperlink" Target="consultantplus://offline/ref=3C112EF52CEF314A92D0241A2C5276A4BCD6955F5BCEED55713DE1838A6FB3C4D9861EEAD54D54F9DEBB2D47513D8E8A0AE3986D5CE1775986697948R1DEL" TargetMode="External"/><Relationship Id="rId34" Type="http://schemas.openxmlformats.org/officeDocument/2006/relationships/hyperlink" Target="consultantplus://offline/ref=3C112EF52CEF314A92D03A173A3E21ABB9DCCF5153CCE1052D60E7D4D53FB5918BC640B3970047F8DDA52F4756R3DFL" TargetMode="External"/><Relationship Id="rId42" Type="http://schemas.openxmlformats.org/officeDocument/2006/relationships/hyperlink" Target="consultantplus://offline/ref=3C112EF52CEF314A92D0241A2C5276A4BCD6955F5BCEED55713DE1838A6FB3C4D9861EEAD54D54F9DEBB2D46533D8E8A0AE3986D5CE1775986697948R1DEL" TargetMode="External"/><Relationship Id="rId47" Type="http://schemas.openxmlformats.org/officeDocument/2006/relationships/hyperlink" Target="consultantplus://offline/ref=3C112EF52CEF314A92D03A173A3E21ABB9DCCB5352C8E1052D60E7D4D53FB5918BC640B3970047F8DDA52F4756R3DFL" TargetMode="External"/><Relationship Id="rId50" Type="http://schemas.openxmlformats.org/officeDocument/2006/relationships/hyperlink" Target="consultantplus://offline/ref=3C112EF52CEF314A92D0241A2C5276A4BCD6955F53CBEA5A763FBC898236BFC6DE8941FDD20458F8DEBB2C425C628B9F1BBB94654BFF74449A6B78R4D0L" TargetMode="External"/><Relationship Id="rId55" Type="http://schemas.openxmlformats.org/officeDocument/2006/relationships/hyperlink" Target="consultantplus://offline/ref=3C112EF52CEF314A92D0241A2C5276A4BCD6955F5BCEED55713DE1838A6FB3C4D9861EEAD54D54F9DEBB2D465F3D8E8A0AE3986D5CE1775986697948R1DEL" TargetMode="External"/><Relationship Id="rId63" Type="http://schemas.openxmlformats.org/officeDocument/2006/relationships/hyperlink" Target="consultantplus://offline/ref=3C112EF52CEF314A92D0241A2C5276A4BCD6955F5CC9ED51783FBC898236BFC6DE8941FDD20458F8DEBB2C405C628B9F1BBB94654BFF74449A6B78R4D0L" TargetMode="External"/><Relationship Id="rId68" Type="http://schemas.openxmlformats.org/officeDocument/2006/relationships/hyperlink" Target="consultantplus://offline/ref=3C112EF52CEF314A92D0241A2C5276A4BCD6955F5BCEED55713DE1838A6FB3C4D9861EEAD54D54F9DEBB2D45533D8E8A0AE3986D5CE1775986697948R1DEL" TargetMode="External"/><Relationship Id="rId76" Type="http://schemas.openxmlformats.org/officeDocument/2006/relationships/hyperlink" Target="consultantplus://offline/ref=3C112EF52CEF314A92D0241A2C5276A4BCD6955F5CCCE957723FBC898236BFC6DE8941FDD20458F8DEBB2D425C628B9F1BBB94654BFF74449A6B78R4D0L" TargetMode="External"/><Relationship Id="rId84" Type="http://schemas.openxmlformats.org/officeDocument/2006/relationships/hyperlink" Target="consultantplus://offline/ref=3C112EF52CEF314A92D0241A2C5276A4BCD6955F53CBEA5A763FBC898236BFC6DE8941FDD20458F8DEBB2D415C628B9F1BBB94654BFF74449A6B78R4D0L" TargetMode="External"/><Relationship Id="rId89" Type="http://schemas.openxmlformats.org/officeDocument/2006/relationships/hyperlink" Target="consultantplus://offline/ref=3C112EF52CEF314A92D0241A2C5276A4BCD6955F53CBEA5A763FBC898236BFC6DE8941FDD20458F8DEBB2C405C628B9F1BBB94654BFF74449A6B78R4D0L" TargetMode="External"/><Relationship Id="rId97" Type="http://schemas.openxmlformats.org/officeDocument/2006/relationships/hyperlink" Target="consultantplus://offline/ref=3C112EF52CEF314A92D0241A2C5276A4BCD6955F53CBEA5A763FBC898236BFC6DE8941FDD20458F8DEBB2F475C628B9F1BBB94654BFF74449A6B78R4D0L" TargetMode="External"/><Relationship Id="rId7" Type="http://schemas.openxmlformats.org/officeDocument/2006/relationships/hyperlink" Target="consultantplus://offline/ref=3C112EF52CEF314A92D0241A2C5276A4BCD6955F5CCCE957723FBC898236BFC6DE8941FDD20458F8DEBB2D435C628B9F1BBB94654BFF74449A6B78R4D0L" TargetMode="External"/><Relationship Id="rId71" Type="http://schemas.openxmlformats.org/officeDocument/2006/relationships/hyperlink" Target="consultantplus://offline/ref=3C112EF52CEF314A92D0241A2C5276A4BCD6955F5BCEED55713DE1838A6FB3C4D9861EEAD54D54F9DEBB2D455F3D8E8A0AE3986D5CE1775986697948R1DEL" TargetMode="External"/><Relationship Id="rId92" Type="http://schemas.openxmlformats.org/officeDocument/2006/relationships/hyperlink" Target="consultantplus://offline/ref=3C112EF52CEF314A92D0241A2C5276A4BCD6955F5CCCE957723FBC898236BFC6DE8941FDD20458F8DEBB2D415C628B9F1BBB94654BFF74449A6B78R4D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112EF52CEF314A92D0241A2C5276A4BCD6955F5CC9ED51783FBC898236BFC6DE8941FDD20458F8DEBB2C4F5C628B9F1BBB94654BFF74449A6B78R4D0L" TargetMode="External"/><Relationship Id="rId29" Type="http://schemas.openxmlformats.org/officeDocument/2006/relationships/hyperlink" Target="consultantplus://offline/ref=3C112EF52CEF314A92D0241A2C5276A4BCD6955F5BCEED55713DE1838A6FB3C4D9861EEAD54D54F9DEBB2D47523D8E8A0AE3986D5CE1775986697948R1DEL" TargetMode="External"/><Relationship Id="rId11" Type="http://schemas.openxmlformats.org/officeDocument/2006/relationships/hyperlink" Target="consultantplus://offline/ref=3C112EF52CEF314A92D0241A2C5276A4BCD6955F5BC8EE527737E1838A6FB3C4D9861EEAD54D54F9DEBB2D47523D8E8A0AE3986D5CE1775986697948R1DEL" TargetMode="External"/><Relationship Id="rId24" Type="http://schemas.openxmlformats.org/officeDocument/2006/relationships/hyperlink" Target="consultantplus://offline/ref=3C112EF52CEF314A92D0241A2C5276A4BCD6955F5CC9ED51783FBC898236BFC6DE8941FDD20458F8DEBB2D4F5C628B9F1BBB94654BFF74449A6B78R4D0L" TargetMode="External"/><Relationship Id="rId32" Type="http://schemas.openxmlformats.org/officeDocument/2006/relationships/hyperlink" Target="consultantplus://offline/ref=3C112EF52CEF314A92D0241A2C5276A4BCD6955F53CBEA5A763FBC898236BFC6DE8941FDD20458F8DEBB2D415C628B9F1BBB94654BFF74449A6B78R4D0L" TargetMode="External"/><Relationship Id="rId37" Type="http://schemas.openxmlformats.org/officeDocument/2006/relationships/hyperlink" Target="consultantplus://offline/ref=3C112EF52CEF314A92D0241A2C5276A4BCD6955F5BCEED55713DE1838A6FB3C4D9861EEAD54D54F9DEBB2D46573D8E8A0AE3986D5CE1775986697948R1DEL" TargetMode="External"/><Relationship Id="rId40" Type="http://schemas.openxmlformats.org/officeDocument/2006/relationships/hyperlink" Target="consultantplus://offline/ref=3C112EF52CEF314A92D0241A2C5276A4BCD6955F53CBEA5A763FBC898236BFC6DE8941FDD20458F8DEBB2C445C628B9F1BBB94654BFF74449A6B78R4D0L" TargetMode="External"/><Relationship Id="rId45" Type="http://schemas.openxmlformats.org/officeDocument/2006/relationships/hyperlink" Target="consultantplus://offline/ref=3C112EF52CEF314A92D03A173A3E21ABB9DDCA575EC6E1052D60E7D4D53FB5918BC640B3970047F8DDA52F4756R3DFL" TargetMode="External"/><Relationship Id="rId53" Type="http://schemas.openxmlformats.org/officeDocument/2006/relationships/hyperlink" Target="consultantplus://offline/ref=3C112EF52CEF314A92D0241A2C5276A4BCD6955F53CBEA5A763FBC898236BFC6DE8941FDD20458F8DEBB2D415C628B9F1BBB94654BFF74449A6B78R4D0L" TargetMode="External"/><Relationship Id="rId58" Type="http://schemas.openxmlformats.org/officeDocument/2006/relationships/hyperlink" Target="consultantplus://offline/ref=3C112EF52CEF314A92D0241A2C5276A4BCD6955F53CBEA5A763FBC898236BFC6DE8941FDD20458F8DEBB2D415C628B9F1BBB94654BFF74449A6B78R4D0L" TargetMode="External"/><Relationship Id="rId66" Type="http://schemas.openxmlformats.org/officeDocument/2006/relationships/hyperlink" Target="consultantplus://offline/ref=3C112EF52CEF314A92D0241A2C5276A4BCD6955F5BCEED55713DE1838A6FB3C4D9861EEAD54D54F9DEBB2D45563D8E8A0AE3986D5CE1775986697948R1DEL" TargetMode="External"/><Relationship Id="rId74" Type="http://schemas.openxmlformats.org/officeDocument/2006/relationships/hyperlink" Target="consultantplus://offline/ref=3C112EF52CEF314A92D0241A2C5276A4BCD6955F53CBEA5A763FBC898236BFC6DE8941FDD20458F8DEBB2C465C628B9F1BBB94654BFF74449A6B78R4D0L" TargetMode="External"/><Relationship Id="rId79" Type="http://schemas.openxmlformats.org/officeDocument/2006/relationships/hyperlink" Target="consultantplus://offline/ref=3C112EF52CEF314A92D0241A2C5276A4BCD6955F53CBEA5A763FBC898236BFC6DE8941FDD20458F8DEBB2D415C628B9F1BBB94654BFF74449A6B78R4D0L" TargetMode="External"/><Relationship Id="rId87" Type="http://schemas.openxmlformats.org/officeDocument/2006/relationships/hyperlink" Target="consultantplus://offline/ref=3C112EF52CEF314A92D0241A2C5276A4BCD6955F53CBEA5A763FBC898236BFC6DE8941FDD20458F8DEBB2D415C628B9F1BBB94654BFF74449A6B78R4D0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C112EF52CEF314A92D0241A2C5276A4BCD6955F53CBEA5A763FBC898236BFC6DE8941FDD20458F8DEBB2D415C628B9F1BBB94654BFF74449A6B78R4D0L" TargetMode="External"/><Relationship Id="rId82" Type="http://schemas.openxmlformats.org/officeDocument/2006/relationships/hyperlink" Target="consultantplus://offline/ref=3C112EF52CEF314A92D0241A2C5276A4BCD6955F53CBEA5A763FBC898236BFC6DE8941FDD20458F8DEBB2D415C628B9F1BBB94654BFF74449A6B78R4D0L" TargetMode="External"/><Relationship Id="rId90" Type="http://schemas.openxmlformats.org/officeDocument/2006/relationships/hyperlink" Target="consultantplus://offline/ref=3C112EF52CEF314A92D0241A2C5276A4BCD6955F5BCEED55713DE1838A6FB3C4D9861EEAD54D54F9DEBB2D455E3D8E8A0AE3986D5CE1775986697948R1DEL" TargetMode="External"/><Relationship Id="rId95" Type="http://schemas.openxmlformats.org/officeDocument/2006/relationships/hyperlink" Target="consultantplus://offline/ref=3C112EF52CEF314A92D0241A2C5276A4BCD6955F5FC8EF54723FBC898236BFC6DE8941FDD20458F8DEBB2D4E5C628B9F1BBB94654BFF74449A6B78R4D0L" TargetMode="External"/><Relationship Id="rId19" Type="http://schemas.openxmlformats.org/officeDocument/2006/relationships/hyperlink" Target="consultantplus://offline/ref=3C112EF52CEF314A92D0241A2C5276A4BCD6955F5CC9ED51783FBC898236BFC6DE8941FDD20458F8DEBB2C405C628B9F1BBB94654BFF74449A6B78R4D0L" TargetMode="External"/><Relationship Id="rId14" Type="http://schemas.openxmlformats.org/officeDocument/2006/relationships/hyperlink" Target="consultantplus://offline/ref=3C112EF52CEF314A92D0241A2C5276A4BCD6955F5CC9ED51783FBC898236BFC6DE8941FDD20458F8DEBB2C405C628B9F1BBB94654BFF74449A6B78R4D0L" TargetMode="External"/><Relationship Id="rId22" Type="http://schemas.openxmlformats.org/officeDocument/2006/relationships/hyperlink" Target="consultantplus://offline/ref=3C112EF52CEF314A92D0241A2C5276A4BCD6955F5FC8EF54723FBC898236BFC6DE8941FDD20458F8DEBB2D415C628B9F1BBB94654BFF74449A6B78R4D0L" TargetMode="External"/><Relationship Id="rId27" Type="http://schemas.openxmlformats.org/officeDocument/2006/relationships/hyperlink" Target="consultantplus://offline/ref=3C112EF52CEF314A92D0241A2C5276A4BCD6955F5BC8EE527737E1838A6FB3C4D9861EEAD54D54F9DEBB2D47513D8E8A0AE3986D5CE1775986697948R1DEL" TargetMode="External"/><Relationship Id="rId30" Type="http://schemas.openxmlformats.org/officeDocument/2006/relationships/hyperlink" Target="consultantplus://offline/ref=3C112EF52CEF314A92D0241A2C5276A4BCD6955F53CBEA5A763FBC898236BFC6DE8941FDD20458F8DEBB2C465C628B9F1BBB94654BFF74449A6B78R4D0L" TargetMode="External"/><Relationship Id="rId35" Type="http://schemas.openxmlformats.org/officeDocument/2006/relationships/hyperlink" Target="consultantplus://offline/ref=3C112EF52CEF314A92D0241A2C5276A4BCD6955F5BCEED55713DE1838A6FB3C4D9861EEAD54D54F9DEBB2D475F3D8E8A0AE3986D5CE1775986697948R1DEL" TargetMode="External"/><Relationship Id="rId43" Type="http://schemas.openxmlformats.org/officeDocument/2006/relationships/hyperlink" Target="consultantplus://offline/ref=3C112EF52CEF314A92D03A173A3E21ABBBDDCA5A53CFE1052D60E7D4D53FB5918BC640B3970047F8DDA52F4756R3DFL" TargetMode="External"/><Relationship Id="rId48" Type="http://schemas.openxmlformats.org/officeDocument/2006/relationships/hyperlink" Target="consultantplus://offline/ref=3C112EF52CEF314A92D0241A2C5276A4BCD6955F53CBEA5A763FBC898236BFC6DE8941FDD20458F8DEBB2C435C628B9F1BBB94654BFF74449A6B78R4D0L" TargetMode="External"/><Relationship Id="rId56" Type="http://schemas.openxmlformats.org/officeDocument/2006/relationships/hyperlink" Target="consultantplus://offline/ref=3C112EF52CEF314A92D0241A2C5276A4BCD6955F5CC9ED51783FBC898236BFC6DE8941FDD20458F8DEBB2C405C628B9F1BBB94654BFF74449A6B78R4D0L" TargetMode="External"/><Relationship Id="rId64" Type="http://schemas.openxmlformats.org/officeDocument/2006/relationships/hyperlink" Target="consultantplus://offline/ref=3C112EF52CEF314A92D0241A2C5276A4BCD6955F53CBEA5A763FBC898236BFC6DE8941FDD20458F8DEBB2D405C628B9F1BBB94654BFF74449A6B78R4D0L" TargetMode="External"/><Relationship Id="rId69" Type="http://schemas.openxmlformats.org/officeDocument/2006/relationships/hyperlink" Target="consultantplus://offline/ref=3C112EF52CEF314A92D0241A2C5276A4BCD6955F5BCEED55713DE1838A6FB3C4D9861EEAD54D54F9DEBB2D45523D8E8A0AE3986D5CE1775986697948R1DEL" TargetMode="External"/><Relationship Id="rId77" Type="http://schemas.openxmlformats.org/officeDocument/2006/relationships/hyperlink" Target="consultantplus://offline/ref=3C112EF52CEF314A92D0241A2C5276A4BCD6955F53CBEA5A763FBC898236BFC6DE8941FDD20458F8DEBB2D415C628B9F1BBB94654BFF74449A6B78R4D0L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3C112EF52CEF314A92D0241A2C5276A4BCD6955F5CC9ED51783FBC898236BFC6DE8941FDD20458F8DEBB2D4F5C628B9F1BBB94654BFF74449A6B78R4D0L" TargetMode="External"/><Relationship Id="rId51" Type="http://schemas.openxmlformats.org/officeDocument/2006/relationships/hyperlink" Target="consultantplus://offline/ref=3C112EF52CEF314A92D0241A2C5276A4BCD6955F5BCEED55713DE1838A6FB3C4D9861EEAD54D54F9DEBB2D46513D8E8A0AE3986D5CE1775986697948R1DEL" TargetMode="External"/><Relationship Id="rId72" Type="http://schemas.openxmlformats.org/officeDocument/2006/relationships/hyperlink" Target="consultantplus://offline/ref=3C112EF52CEF314A92D0241A2C5276A4BCD6955F53CBEA5A763FBC898236BFC6DE8941FDD20458F8DEBB2D415C628B9F1BBB94654BFF74449A6B78R4D0L" TargetMode="External"/><Relationship Id="rId80" Type="http://schemas.openxmlformats.org/officeDocument/2006/relationships/hyperlink" Target="consultantplus://offline/ref=3C112EF52CEF314A92D03A173A3E21ABB9DCCF5A58CFE1052D60E7D4D53FB5918BC640B3970047F8DDA52F4756R3DFL" TargetMode="External"/><Relationship Id="rId85" Type="http://schemas.openxmlformats.org/officeDocument/2006/relationships/hyperlink" Target="consultantplus://offline/ref=3C112EF52CEF314A92D0241A2C5276A4BCD6955F53CBEA5A763FBC898236BFC6DE8941FDD20458F8DEBB2D415C628B9F1BBB94654BFF74449A6B78R4D0L" TargetMode="External"/><Relationship Id="rId93" Type="http://schemas.openxmlformats.org/officeDocument/2006/relationships/hyperlink" Target="consultantplus://offline/ref=3C112EF52CEF314A92D0241A2C5276A4BCD6955F5FC8EF54723FBC898236BFC6DE8941FDD20458F8DEBB2D405C628B9F1BBB94654BFF74449A6B78R4D0L" TargetMode="External"/><Relationship Id="rId98" Type="http://schemas.openxmlformats.org/officeDocument/2006/relationships/hyperlink" Target="consultantplus://offline/ref=3C112EF52CEF314A92D0241A2C5276A4BCD6955F5BCEED55713DE1838A6FB3C4D9861EEAD54D54F9DEBB2D47523D8E8A0AE3986D5CE1775986697948R1DE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C112EF52CEF314A92D0241A2C5276A4BCD6955F5BCEED55713DE1838A6FB3C4D9861EEAD54D54F9DEBB2D47523D8E8A0AE3986D5CE1775986697948R1DEL" TargetMode="External"/><Relationship Id="rId17" Type="http://schemas.openxmlformats.org/officeDocument/2006/relationships/hyperlink" Target="consultantplus://offline/ref=3C112EF52CEF314A92D0241A2C5276A4BCD6955F53CBEA5A763FBC898236BFC6DE8941FDD20458F8DEBB2D4F5C628B9F1BBB94654BFF74449A6B78R4D0L" TargetMode="External"/><Relationship Id="rId25" Type="http://schemas.openxmlformats.org/officeDocument/2006/relationships/hyperlink" Target="consultantplus://offline/ref=3C112EF52CEF314A92D0241A2C5276A4BCD6955F53CBEA5A763FBC898236BFC6DE8941FDD20458F8DEBB2D415C628B9F1BBB94654BFF74449A6B78R4D0L" TargetMode="External"/><Relationship Id="rId33" Type="http://schemas.openxmlformats.org/officeDocument/2006/relationships/hyperlink" Target="consultantplus://offline/ref=3C112EF52CEF314A92D0241A2C5276A4BCD6955F53CBEA5A763FBC898236BFC6DE8941FDD20458F8DEBB2C465C628B9F1BBB94654BFF74449A6B78R4D0L" TargetMode="External"/><Relationship Id="rId38" Type="http://schemas.openxmlformats.org/officeDocument/2006/relationships/hyperlink" Target="consultantplus://offline/ref=3C112EF52CEF314A92D0241A2C5276A4BCD6955F5BCEED55713DE1838A6FB3C4D9861EEAD54D54F9DEBB2D46553D8E8A0AE3986D5CE1775986697948R1DEL" TargetMode="External"/><Relationship Id="rId46" Type="http://schemas.openxmlformats.org/officeDocument/2006/relationships/hyperlink" Target="consultantplus://offline/ref=3C112EF52CEF314A92D03A173A3E21ABB9DCCF5153CCE1052D60E7D4D53FB5918BC640B3970047F8DDA52F4756R3DFL" TargetMode="External"/><Relationship Id="rId59" Type="http://schemas.openxmlformats.org/officeDocument/2006/relationships/hyperlink" Target="consultantplus://offline/ref=3C112EF52CEF314A92D0241A2C5276A4BCD6955F5BCEED55713DE1838A6FB3C4D9861EEAD54D54F9DEBB2D465E3D8E8A0AE3986D5CE1775986697948R1DEL" TargetMode="External"/><Relationship Id="rId67" Type="http://schemas.openxmlformats.org/officeDocument/2006/relationships/hyperlink" Target="consultantplus://offline/ref=3C112EF52CEF314A92D0241A2C5276A4BCD6955F5BCEED55713DE1838A6FB3C4D9861EEAD54D54F9DEBB2D45543D8E8A0AE3986D5CE1775986697948R1DEL" TargetMode="External"/><Relationship Id="rId20" Type="http://schemas.openxmlformats.org/officeDocument/2006/relationships/hyperlink" Target="consultantplus://offline/ref=3C112EF52CEF314A92D0241A2C5276A4BCD6955F53CBEA5A763FBC898236BFC6DE8941FDD20458F8DEBB2C475C628B9F1BBB94654BFF74449A6B78R4D0L" TargetMode="External"/><Relationship Id="rId41" Type="http://schemas.openxmlformats.org/officeDocument/2006/relationships/hyperlink" Target="consultantplus://offline/ref=3C112EF52CEF314A92D0241A2C5276A4BCD6955F5BCEED55713DE1838A6FB3C4D9861EEAD54D54F9DEBB2D47523D8E8A0AE3986D5CE1775986697948R1DEL" TargetMode="External"/><Relationship Id="rId54" Type="http://schemas.openxmlformats.org/officeDocument/2006/relationships/hyperlink" Target="consultantplus://offline/ref=3C112EF52CEF314A92D0241A2C5276A4BCD6955F5BCEED55713DE1838A6FB3C4D9861EEAD54D54F9DEBB2D46503D8E8A0AE3986D5CE1775986697948R1DEL" TargetMode="External"/><Relationship Id="rId62" Type="http://schemas.openxmlformats.org/officeDocument/2006/relationships/hyperlink" Target="consultantplus://offline/ref=3C112EF52CEF314A92D0241A2C5276A4BCD6955F53CBEA5A763FBC898236BFC6DE8941FDD20458F8DEBB2D415C628B9F1BBB94654BFF74449A6B78R4D0L" TargetMode="External"/><Relationship Id="rId70" Type="http://schemas.openxmlformats.org/officeDocument/2006/relationships/hyperlink" Target="consultantplus://offline/ref=3C112EF52CEF314A92D0241A2C5276A4BCD6955F5BCEED55713DE1838A6FB3C4D9861EEAD54D54F9DEBB2D45513D8E8A0AE3986D5CE1775986697948R1DEL" TargetMode="External"/><Relationship Id="rId75" Type="http://schemas.openxmlformats.org/officeDocument/2006/relationships/hyperlink" Target="consultantplus://offline/ref=3C112EF52CEF314A92D0241A2C5276A4BCD6955F53CBEA5A763FBC898236BFC6DE8941FDD20458F8DEBB2D415C628B9F1BBB94654BFF74449A6B78R4D0L" TargetMode="External"/><Relationship Id="rId83" Type="http://schemas.openxmlformats.org/officeDocument/2006/relationships/hyperlink" Target="consultantplus://offline/ref=3C112EF52CEF314A92D0241A2C5276A4BCD6955F53CBEA5A763FBC898236BFC6DE8941FDD20458F8DEBB2C415C628B9F1BBB94654BFF74449A6B78R4D0L" TargetMode="External"/><Relationship Id="rId88" Type="http://schemas.openxmlformats.org/officeDocument/2006/relationships/hyperlink" Target="consultantplus://offline/ref=3C112EF52CEF314A92D03A173A3E21ABB9DCCF5A58CFE1052D60E7D4D53FB5918BC640B3970047F8DDA52F4756R3DFL" TargetMode="External"/><Relationship Id="rId91" Type="http://schemas.openxmlformats.org/officeDocument/2006/relationships/hyperlink" Target="consultantplus://offline/ref=3C112EF52CEF314A92D0241A2C5276A4BCD6955F5FC8EF54723FBC898236BFC6DE8941FDD20458F8DEBB2D415C628B9F1BBB94654BFF74449A6B78R4D0L" TargetMode="External"/><Relationship Id="rId96" Type="http://schemas.openxmlformats.org/officeDocument/2006/relationships/hyperlink" Target="consultantplus://offline/ref=3C112EF52CEF314A92D0241A2C5276A4BCD6955F53CBEA5A763FBC898236BFC6DE8941FDD20458F8DEBB2D415C628B9F1BBB94654BFF74449A6B78R4D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112EF52CEF314A92D0241A2C5276A4BCD6955F5FC8EF54723FBC898236BFC6DE8941FDD20458F8DEBB2D425C628B9F1BBB94654BFF74449A6B78R4D0L" TargetMode="External"/><Relationship Id="rId15" Type="http://schemas.openxmlformats.org/officeDocument/2006/relationships/hyperlink" Target="consultantplus://offline/ref=3C112EF52CEF314A92D0241A2C5276A4BCD6955F53CBEA5A763FBC898236BFC6DE8941FDD20458F8DEBB2D415C628B9F1BBB94654BFF74449A6B78R4D0L" TargetMode="External"/><Relationship Id="rId23" Type="http://schemas.openxmlformats.org/officeDocument/2006/relationships/hyperlink" Target="consultantplus://offline/ref=3C112EF52CEF314A92D0241A2C5276A4BCD6955F5CCCE957723FBC898236BFC6DE8941FDD20458F8DEBB2D435C628B9F1BBB94654BFF74449A6B78R4D0L" TargetMode="External"/><Relationship Id="rId28" Type="http://schemas.openxmlformats.org/officeDocument/2006/relationships/hyperlink" Target="consultantplus://offline/ref=3C112EF52CEF314A92D0241A2C5276A4BCD6955F5BCEED55713DE1838A6FB3C4D9861EEAD54D54F9DEBB2D47523D8E8A0AE3986D5CE1775986697948R1DEL" TargetMode="External"/><Relationship Id="rId36" Type="http://schemas.openxmlformats.org/officeDocument/2006/relationships/hyperlink" Target="consultantplus://offline/ref=3C112EF52CEF314A92D0241A2C5276A4BCD6955F53CBEA5A763FBC898236BFC6DE8941FDD20458F8DEBB2C455C628B9F1BBB94654BFF74449A6B78R4D0L" TargetMode="External"/><Relationship Id="rId49" Type="http://schemas.openxmlformats.org/officeDocument/2006/relationships/hyperlink" Target="consultantplus://offline/ref=3C112EF52CEF314A92D0241A2C5276A4BCD6955F5BC8EF5A7335E1838A6FB3C4D9861EEAC74D0CF5DFB233475428D8DB4FRBDFL" TargetMode="External"/><Relationship Id="rId57" Type="http://schemas.openxmlformats.org/officeDocument/2006/relationships/hyperlink" Target="consultantplus://offline/ref=3C112EF52CEF314A92D0241A2C5276A4BCD6955F53CBEA5A763FBC898236BFC6DE8941FDD20458F8DEBB2D415C628B9F1BBB94654BFF74449A6B78R4D0L" TargetMode="External"/><Relationship Id="rId10" Type="http://schemas.openxmlformats.org/officeDocument/2006/relationships/hyperlink" Target="consultantplus://offline/ref=3C112EF52CEF314A92D0241A2C5276A4BCD6955F5BCEED55713DE1838A6FB3C4D9861EEAD54D54F9DEBB2D47533D8E8A0AE3986D5CE1775986697948R1DEL" TargetMode="External"/><Relationship Id="rId31" Type="http://schemas.openxmlformats.org/officeDocument/2006/relationships/hyperlink" Target="consultantplus://offline/ref=3C112EF52CEF314A92D0241A2C5276A4BCD6955F5BCEED55713DE1838A6FB3C4D9861EEAD54D54F9DEBB2D47523D8E8A0AE3986D5CE1775986697948R1DEL" TargetMode="External"/><Relationship Id="rId44" Type="http://schemas.openxmlformats.org/officeDocument/2006/relationships/hyperlink" Target="consultantplus://offline/ref=3C112EF52CEF314A92D03A173A3E21ABB9DCCC545CCDE1052D60E7D4D53FB5918BC640B3970047F8DDA52F4756R3DFL" TargetMode="External"/><Relationship Id="rId52" Type="http://schemas.openxmlformats.org/officeDocument/2006/relationships/hyperlink" Target="consultantplus://offline/ref=3C112EF52CEF314A92D0241A2C5276A4BCD6955F53CBEA5A763FBC898236BFC6DE8941FDD20458F8DEBB2C465C628B9F1BBB94654BFF74449A6B78R4D0L" TargetMode="External"/><Relationship Id="rId60" Type="http://schemas.openxmlformats.org/officeDocument/2006/relationships/hyperlink" Target="consultantplus://offline/ref=3C112EF52CEF314A92D0241A2C5276A4BCD6955F5CC9ED51783FBC898236BFC6DE8941FDD20458F8DEBB2C4F5C628B9F1BBB94654BFF74449A6B78R4D0L" TargetMode="External"/><Relationship Id="rId65" Type="http://schemas.openxmlformats.org/officeDocument/2006/relationships/hyperlink" Target="consultantplus://offline/ref=3C112EF52CEF314A92D0241A2C5276A4BCD6955F5BCEED55713DE1838A6FB3C4D9861EEAD54D54F9DEBB2D45573D8E8A0AE3986D5CE1775986697948R1DEL" TargetMode="External"/><Relationship Id="rId73" Type="http://schemas.openxmlformats.org/officeDocument/2006/relationships/hyperlink" Target="consultantplus://offline/ref=3C112EF52CEF314A92D0241A2C5276A4BCD6955F5BCEED55713DE1838A6FB3C4D9861EEAD54D54F9DEBB2D47523D8E8A0AE3986D5CE1775986697948R1DEL" TargetMode="External"/><Relationship Id="rId78" Type="http://schemas.openxmlformats.org/officeDocument/2006/relationships/hyperlink" Target="consultantplus://offline/ref=3C112EF52CEF314A92D0241A2C5276A4BCD6955F5CC9ED51783FBC898236BFC6DE8941FDD20458F8DEBB2C405C628B9F1BBB94654BFF74449A6B78R4D0L" TargetMode="External"/><Relationship Id="rId81" Type="http://schemas.openxmlformats.org/officeDocument/2006/relationships/hyperlink" Target="consultantplus://offline/ref=3C112EF52CEF314A92D0241A2C5276A4BCD6955F53CBEA5A763FBC898236BFC6DE8941FDD20458F8DEBB2D415C628B9F1BBB94654BFF74449A6B78R4D0L" TargetMode="External"/><Relationship Id="rId86" Type="http://schemas.openxmlformats.org/officeDocument/2006/relationships/hyperlink" Target="consultantplus://offline/ref=3C112EF52CEF314A92D03A173A3E21ABB9DCCF5A58CFE1052D60E7D4D53FB59199C618BF960959FED7B079161363D7DA47A8956F4BFD775BR9D1L" TargetMode="External"/><Relationship Id="rId94" Type="http://schemas.openxmlformats.org/officeDocument/2006/relationships/hyperlink" Target="consultantplus://offline/ref=3C112EF52CEF314A92D0241A2C5276A4BCD6955F53CBEA5A763FBC898236BFC6DE8941FDD20458F8DEBB2D415C628B9F1BBB94654BFF74449A6B78R4D0L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112EF52CEF314A92D0241A2C5276A4BCD6955F53CBEA5A763FBC898236BFC6DE8941FDD20458F8DEBB2D425C628B9F1BBB94654BFF74449A6B78R4D0L" TargetMode="External"/><Relationship Id="rId13" Type="http://schemas.openxmlformats.org/officeDocument/2006/relationships/hyperlink" Target="consultantplus://offline/ref=3C112EF52CEF314A92D0241A2C5276A4BCD6955F5BCEED55713DE1838A6FB3C4D9861EEAD54D54F9DEBB2D47523D8E8A0AE3986D5CE1775986697948R1DEL" TargetMode="External"/><Relationship Id="rId18" Type="http://schemas.openxmlformats.org/officeDocument/2006/relationships/hyperlink" Target="consultantplus://offline/ref=3C112EF52CEF314A92D0241A2C5276A4BCD6955F53CBEA5A763FBC898236BFC6DE8941FDD20458F8DEBB2D4E5C628B9F1BBB94654BFF74449A6B78R4D0L" TargetMode="External"/><Relationship Id="rId39" Type="http://schemas.openxmlformats.org/officeDocument/2006/relationships/hyperlink" Target="consultantplus://offline/ref=3C112EF52CEF314A92D0241A2C5276A4BCD6955F5BC8EE527737E1838A6FB3C4D9861EEAD54D54F9DEBB2D47513D8E8A0AE3986D5CE1775986697948R1D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7804</Words>
  <Characters>44484</Characters>
  <Application>Microsoft Office Word</Application>
  <DocSecurity>0</DocSecurity>
  <Lines>370</Lines>
  <Paragraphs>104</Paragraphs>
  <ScaleCrop>false</ScaleCrop>
  <Company/>
  <LinksUpToDate>false</LinksUpToDate>
  <CharactersWithSpaces>52184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Куруч Андрей Степанович</dc:creator>
  <cp:lastModifiedBy>Куруч Андрей Степанович</cp:lastModifiedBy>
  <cp:revision>2</cp:revision>
  <dcterms:created xsi:type="dcterms:W3CDTF">2019-03-19T11:03:00Z</dcterms:created>
  <dcterms:modified xsi:type="dcterms:W3CDTF">2019-03-19T11:03:00Z</dcterms:modified>
</cp:coreProperties>
</file>