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</w:t>
      </w:r>
    </w:p>
    <w:p w:rsidR="00B26C14" w:rsidRDefault="00B26C14" w:rsidP="00B26C14">
      <w:pPr>
        <w:tabs>
          <w:tab w:val="left" w:pos="0"/>
          <w:tab w:val="left" w:pos="10260"/>
        </w:tabs>
        <w:ind w:left="-284"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Ханты-Мансийского автономного округа-Югры </w:t>
      </w:r>
    </w:p>
    <w:p w:rsidR="00B26C14" w:rsidRDefault="00B26C14" w:rsidP="00B26C14">
      <w:pPr>
        <w:tabs>
          <w:tab w:val="left" w:pos="10205"/>
          <w:tab w:val="left" w:pos="1026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городской округ город  Ханты-Мансийск </w:t>
      </w:r>
    </w:p>
    <w:p w:rsidR="00B26C14" w:rsidRDefault="00B26C14" w:rsidP="00B26C14">
      <w:pPr>
        <w:tabs>
          <w:tab w:val="left" w:pos="0"/>
        </w:tabs>
        <w:ind w:right="-55" w:hanging="142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УПРАВЛЕНИЕ ЭКОНОМИЧЕСКОГО РАЗВИТИЯ И ИНВЕСТИЦИЙ</w:t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Администрации города </w:t>
      </w:r>
      <w:proofErr w:type="gramStart"/>
      <w:r>
        <w:rPr>
          <w:b/>
          <w:bCs/>
          <w:sz w:val="32"/>
          <w:szCs w:val="32"/>
        </w:rPr>
        <w:t xml:space="preserve">Ханты - </w:t>
      </w:r>
      <w:proofErr w:type="spellStart"/>
      <w:r>
        <w:rPr>
          <w:b/>
          <w:bCs/>
          <w:sz w:val="32"/>
          <w:szCs w:val="32"/>
        </w:rPr>
        <w:t>Мансийска</w:t>
      </w:r>
      <w:proofErr w:type="spellEnd"/>
      <w:proofErr w:type="gramEnd"/>
    </w:p>
    <w:p w:rsidR="00B26C14" w:rsidRDefault="00B26C14" w:rsidP="00B26C14">
      <w:pPr>
        <w:tabs>
          <w:tab w:val="left" w:pos="10260"/>
        </w:tabs>
        <w:ind w:right="-55"/>
        <w:jc w:val="center"/>
        <w:rPr>
          <w:u w:val="single"/>
        </w:rPr>
      </w:pPr>
      <w:r>
        <w:rPr>
          <w:sz w:val="22"/>
        </w:rPr>
        <w:t>Дз</w:t>
      </w:r>
      <w:r w:rsidR="00D172C6">
        <w:rPr>
          <w:sz w:val="22"/>
        </w:rPr>
        <w:t>ержинского ул., д.6 (каб.108</w:t>
      </w:r>
      <w:r>
        <w:rPr>
          <w:sz w:val="22"/>
        </w:rPr>
        <w:t>) город Ханты-Мансийск, 628012</w:t>
      </w:r>
    </w:p>
    <w:p w:rsidR="00B26C14" w:rsidRDefault="00D172C6" w:rsidP="00B26C14">
      <w:pPr>
        <w:tabs>
          <w:tab w:val="left" w:pos="10260"/>
        </w:tabs>
        <w:ind w:right="-55"/>
        <w:jc w:val="center"/>
        <w:rPr>
          <w:u w:val="single"/>
        </w:rPr>
      </w:pPr>
      <w:r>
        <w:rPr>
          <w:sz w:val="22"/>
        </w:rPr>
        <w:t xml:space="preserve">Тел. (3467) 352-474, тел./факс (3467) 352-401, </w:t>
      </w:r>
      <w:proofErr w:type="gramStart"/>
      <w:r>
        <w:t>е</w:t>
      </w:r>
      <w:proofErr w:type="gramEnd"/>
      <w:r w:rsidR="00B26C14">
        <w:t>-</w:t>
      </w:r>
      <w:r w:rsidR="00B26C14">
        <w:rPr>
          <w:lang w:val="en-US"/>
        </w:rPr>
        <w:t>mail</w:t>
      </w:r>
      <w:r w:rsidR="00B26C14">
        <w:t xml:space="preserve">: </w:t>
      </w:r>
      <w:hyperlink r:id="rId8" w:history="1">
        <w:r w:rsidR="00B26C14">
          <w:rPr>
            <w:rStyle w:val="a3"/>
            <w:lang w:val="en-US"/>
          </w:rPr>
          <w:t>ekonomika</w:t>
        </w:r>
        <w:r w:rsidR="00B26C14">
          <w:rPr>
            <w:rStyle w:val="a3"/>
          </w:rPr>
          <w:t>@</w:t>
        </w:r>
        <w:r w:rsidR="00B26C14">
          <w:rPr>
            <w:rStyle w:val="a3"/>
            <w:lang w:val="en-US"/>
          </w:rPr>
          <w:t>admhmansy</w:t>
        </w:r>
        <w:r w:rsidR="00B26C14">
          <w:rPr>
            <w:rStyle w:val="a3"/>
          </w:rPr>
          <w:t>.</w:t>
        </w:r>
        <w:proofErr w:type="spellStart"/>
        <w:r w:rsidR="00B26C14">
          <w:rPr>
            <w:rStyle w:val="a3"/>
            <w:lang w:val="en-US"/>
          </w:rPr>
          <w:t>ru</w:t>
        </w:r>
        <w:proofErr w:type="spellEnd"/>
      </w:hyperlink>
    </w:p>
    <w:p w:rsidR="00B26C14" w:rsidRDefault="00B26C14" w:rsidP="00B26C14">
      <w:pPr>
        <w:tabs>
          <w:tab w:val="left" w:pos="10260"/>
        </w:tabs>
        <w:ind w:right="-55"/>
        <w:jc w:val="center"/>
        <w:rPr>
          <w:sz w:val="20"/>
          <w:szCs w:val="20"/>
        </w:rPr>
      </w:pPr>
    </w:p>
    <w:p w:rsidR="00B26C14" w:rsidRDefault="00FA508C" w:rsidP="00B26C14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3886199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a5ruI2wAAAAcBAAAPAAAAZHJzL2Rvd25yZXYueG1sTI9BT8Mw&#10;DIXvSPyHyEi7TCzZkFBVmk5oGhcOSNs4wC1rTFvROF2SrYVfjysOcLL9nvX8uViPrhMXDLH1pGG5&#10;UCCQKm9bqjW8Hp5uMxAxGbKm84QavjDCury+Kkxu/UA7vOxTLTiEYm40NCn1uZSxatCZuPA9Ensf&#10;PjiTeAy1tMEMHO46uVLqXjrTEl9oTI+bBqvP/dlpsLsYt5sx+757Cc+n01s2fx8Oc61nN+PjA4iE&#10;Y/pbhgmf0aFkpqM/k42i08CPJFYzrpOr1NQdfxVZFvI/f/kD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ua7iNsAAAAH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B26C14" w:rsidRPr="00EB1B3D" w:rsidRDefault="00B26C14" w:rsidP="00B26C14">
      <w:pPr>
        <w:ind w:left="5954"/>
        <w:jc w:val="right"/>
        <w:rPr>
          <w:sz w:val="28"/>
        </w:rPr>
      </w:pPr>
    </w:p>
    <w:p w:rsidR="00B26C14" w:rsidRPr="00EB1B3D" w:rsidRDefault="00B26C14" w:rsidP="00B26C14">
      <w:pPr>
        <w:jc w:val="right"/>
        <w:rPr>
          <w:sz w:val="28"/>
        </w:rPr>
      </w:pPr>
    </w:p>
    <w:p w:rsidR="00BA3F1D" w:rsidRDefault="00BA3F1D" w:rsidP="00BA3F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BA3F1D" w:rsidRPr="00BA3F1D" w:rsidRDefault="00BA3F1D" w:rsidP="00BA3F1D">
      <w:pPr>
        <w:pStyle w:val="a8"/>
        <w:jc w:val="center"/>
        <w:rPr>
          <w:rFonts w:ascii="Times New Roman" w:hAnsi="Times New Roman"/>
          <w:b/>
          <w:sz w:val="10"/>
          <w:szCs w:val="10"/>
        </w:rPr>
      </w:pPr>
    </w:p>
    <w:p w:rsidR="00E56007" w:rsidRPr="0044364F" w:rsidRDefault="00E56007" w:rsidP="0044364F">
      <w:pPr>
        <w:pStyle w:val="ConsPlusTitle"/>
        <w:jc w:val="center"/>
        <w:rPr>
          <w:sz w:val="28"/>
          <w:szCs w:val="28"/>
        </w:rPr>
      </w:pPr>
      <w:r w:rsidRPr="0044364F">
        <w:rPr>
          <w:sz w:val="28"/>
          <w:szCs w:val="28"/>
        </w:rPr>
        <w:t xml:space="preserve">к </w:t>
      </w:r>
      <w:r w:rsidR="00F412E9" w:rsidRPr="0044364F">
        <w:rPr>
          <w:sz w:val="28"/>
          <w:szCs w:val="28"/>
        </w:rPr>
        <w:t>постановлени</w:t>
      </w:r>
      <w:r w:rsidR="00066208">
        <w:rPr>
          <w:sz w:val="28"/>
          <w:szCs w:val="28"/>
        </w:rPr>
        <w:t>ю</w:t>
      </w:r>
      <w:r w:rsidRPr="0044364F">
        <w:rPr>
          <w:sz w:val="28"/>
          <w:szCs w:val="28"/>
        </w:rPr>
        <w:t xml:space="preserve"> </w:t>
      </w:r>
      <w:r w:rsidR="00BA3F1D" w:rsidRPr="0044364F">
        <w:rPr>
          <w:sz w:val="28"/>
          <w:szCs w:val="28"/>
        </w:rPr>
        <w:t xml:space="preserve"> Администрации города Ханты-Мансийска</w:t>
      </w:r>
      <w:r w:rsidRPr="0044364F">
        <w:rPr>
          <w:sz w:val="28"/>
          <w:szCs w:val="28"/>
        </w:rPr>
        <w:t xml:space="preserve"> </w:t>
      </w:r>
      <w:r w:rsidR="003C1323" w:rsidRPr="003C1323">
        <w:rPr>
          <w:sz w:val="28"/>
          <w:szCs w:val="28"/>
        </w:rPr>
        <w:t xml:space="preserve">от </w:t>
      </w:r>
      <w:r w:rsidR="007346B0" w:rsidRPr="007346B0">
        <w:rPr>
          <w:sz w:val="28"/>
          <w:szCs w:val="28"/>
        </w:rPr>
        <w:t>10.05.2011 №601 «Об утверждении схемы размещения нестационарных торговых объектов на территории города Ханты-Мансийска»</w:t>
      </w:r>
    </w:p>
    <w:p w:rsidR="00BA3F1D" w:rsidRPr="00844651" w:rsidRDefault="00BA3F1D" w:rsidP="00844651">
      <w:pPr>
        <w:pStyle w:val="FR1"/>
        <w:spacing w:line="240" w:lineRule="auto"/>
        <w:jc w:val="both"/>
        <w:rPr>
          <w:b w:val="0"/>
        </w:rPr>
      </w:pPr>
    </w:p>
    <w:p w:rsidR="00BA3F1D" w:rsidRPr="00844651" w:rsidRDefault="001B3F8F" w:rsidP="00844651">
      <w:pPr>
        <w:ind w:firstLine="708"/>
        <w:jc w:val="both"/>
        <w:rPr>
          <w:sz w:val="28"/>
          <w:szCs w:val="28"/>
        </w:rPr>
      </w:pPr>
      <w:proofErr w:type="gramStart"/>
      <w:r w:rsidRPr="001B3F8F">
        <w:rPr>
          <w:sz w:val="28"/>
          <w:szCs w:val="28"/>
        </w:rPr>
        <w:t>В соответствии с Федеральным законом от 28.12.2009 N 381-ФЗ "Об основах государственного регулирования торговой деятельности в Российской Федерации", Законом Ханты-Мансийского автономного округа - Югры от 11.05.2010 N 85-оз "О государственном регулировании торговой деятельности в Ханты-Мансийском автономном округе - Югре", руководствуясь приказом Департамента экономического развития Ханты-Мансийского автономного округа - Югры от 24.12.2010 N 1-нп "Об утверждении Порядка разработки и утверждения органами местного самоуправления схем</w:t>
      </w:r>
      <w:proofErr w:type="gramEnd"/>
      <w:r w:rsidRPr="001B3F8F">
        <w:rPr>
          <w:sz w:val="28"/>
          <w:szCs w:val="28"/>
        </w:rPr>
        <w:t xml:space="preserve">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собственности", в целях упорядочения размещения на территории города Ханты-Мансийска</w:t>
      </w:r>
      <w:bookmarkStart w:id="0" w:name="_GoBack"/>
      <w:bookmarkEnd w:id="0"/>
    </w:p>
    <w:p w:rsidR="00BA3F1D" w:rsidRDefault="00BA3F1D" w:rsidP="00BA3F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F1D" w:rsidRDefault="00BA3F1D" w:rsidP="00844651">
      <w:pPr>
        <w:rPr>
          <w:szCs w:val="28"/>
        </w:rPr>
      </w:pPr>
    </w:p>
    <w:p w:rsidR="00BA3F1D" w:rsidRDefault="00BA3F1D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 </w:t>
      </w:r>
    </w:p>
    <w:p w:rsidR="00BA3F1D" w:rsidRDefault="00BA3F1D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экономического развития и инвестиций                                            С.А. Наумов</w:t>
      </w:r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sectPr w:rsidR="0008489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63626"/>
    <w:rsid w:val="00066208"/>
    <w:rsid w:val="00075A50"/>
    <w:rsid w:val="0008489D"/>
    <w:rsid w:val="000A487D"/>
    <w:rsid w:val="000D6463"/>
    <w:rsid w:val="000D7AE9"/>
    <w:rsid w:val="001019EA"/>
    <w:rsid w:val="00142ADB"/>
    <w:rsid w:val="00153561"/>
    <w:rsid w:val="0019449B"/>
    <w:rsid w:val="001B3F8F"/>
    <w:rsid w:val="001D10D8"/>
    <w:rsid w:val="001D1FB5"/>
    <w:rsid w:val="001E6CA8"/>
    <w:rsid w:val="0020188B"/>
    <w:rsid w:val="002262FF"/>
    <w:rsid w:val="00275626"/>
    <w:rsid w:val="002A672F"/>
    <w:rsid w:val="002C0D2D"/>
    <w:rsid w:val="003141C2"/>
    <w:rsid w:val="003151E0"/>
    <w:rsid w:val="00396F5B"/>
    <w:rsid w:val="003A2884"/>
    <w:rsid w:val="003A598C"/>
    <w:rsid w:val="003A666C"/>
    <w:rsid w:val="003C12BC"/>
    <w:rsid w:val="003C1323"/>
    <w:rsid w:val="003D7F0A"/>
    <w:rsid w:val="004361A0"/>
    <w:rsid w:val="0044364F"/>
    <w:rsid w:val="00463D3B"/>
    <w:rsid w:val="00476B84"/>
    <w:rsid w:val="004A4C30"/>
    <w:rsid w:val="004C1686"/>
    <w:rsid w:val="004C255D"/>
    <w:rsid w:val="004D5606"/>
    <w:rsid w:val="005024D3"/>
    <w:rsid w:val="0053590E"/>
    <w:rsid w:val="00573EE4"/>
    <w:rsid w:val="005C514F"/>
    <w:rsid w:val="005F2769"/>
    <w:rsid w:val="00605F7E"/>
    <w:rsid w:val="006078F3"/>
    <w:rsid w:val="00607CA5"/>
    <w:rsid w:val="00654E4D"/>
    <w:rsid w:val="00673E2D"/>
    <w:rsid w:val="0068308E"/>
    <w:rsid w:val="00694D6D"/>
    <w:rsid w:val="006B7B19"/>
    <w:rsid w:val="006D4AA1"/>
    <w:rsid w:val="00732E40"/>
    <w:rsid w:val="007346B0"/>
    <w:rsid w:val="007468F8"/>
    <w:rsid w:val="00780AA8"/>
    <w:rsid w:val="007A7934"/>
    <w:rsid w:val="007B24B7"/>
    <w:rsid w:val="007E34AB"/>
    <w:rsid w:val="007E6D9B"/>
    <w:rsid w:val="00806E8B"/>
    <w:rsid w:val="00844651"/>
    <w:rsid w:val="00865F42"/>
    <w:rsid w:val="008B7734"/>
    <w:rsid w:val="008E50AE"/>
    <w:rsid w:val="009004FA"/>
    <w:rsid w:val="009238A3"/>
    <w:rsid w:val="00941E34"/>
    <w:rsid w:val="00963A2F"/>
    <w:rsid w:val="0098109F"/>
    <w:rsid w:val="00987291"/>
    <w:rsid w:val="009E2E0E"/>
    <w:rsid w:val="009E3BDE"/>
    <w:rsid w:val="00A3190D"/>
    <w:rsid w:val="00A439C2"/>
    <w:rsid w:val="00A602B3"/>
    <w:rsid w:val="00A65835"/>
    <w:rsid w:val="00A659C3"/>
    <w:rsid w:val="00AA0CFB"/>
    <w:rsid w:val="00AA2A5E"/>
    <w:rsid w:val="00B26C14"/>
    <w:rsid w:val="00B3036E"/>
    <w:rsid w:val="00B50A8A"/>
    <w:rsid w:val="00B75D15"/>
    <w:rsid w:val="00B84D52"/>
    <w:rsid w:val="00BA3F1D"/>
    <w:rsid w:val="00BB055C"/>
    <w:rsid w:val="00BB3918"/>
    <w:rsid w:val="00BB3BBA"/>
    <w:rsid w:val="00BE6F40"/>
    <w:rsid w:val="00C34195"/>
    <w:rsid w:val="00C75914"/>
    <w:rsid w:val="00C77AC7"/>
    <w:rsid w:val="00CA71E7"/>
    <w:rsid w:val="00CB534B"/>
    <w:rsid w:val="00CC0B57"/>
    <w:rsid w:val="00CC2B9C"/>
    <w:rsid w:val="00CE54B9"/>
    <w:rsid w:val="00CE7F8C"/>
    <w:rsid w:val="00D04275"/>
    <w:rsid w:val="00D10415"/>
    <w:rsid w:val="00D172C6"/>
    <w:rsid w:val="00E024FE"/>
    <w:rsid w:val="00E04EFF"/>
    <w:rsid w:val="00E12F37"/>
    <w:rsid w:val="00E17236"/>
    <w:rsid w:val="00E22B8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E0FBF"/>
    <w:rsid w:val="00F412E9"/>
    <w:rsid w:val="00F546CF"/>
    <w:rsid w:val="00F80B85"/>
    <w:rsid w:val="00FA03DF"/>
    <w:rsid w:val="00FA508C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0057-E48D-4B6E-B37A-6B25DE49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12</cp:revision>
  <cp:lastPrinted>2016-06-15T06:19:00Z</cp:lastPrinted>
  <dcterms:created xsi:type="dcterms:W3CDTF">2018-04-16T10:53:00Z</dcterms:created>
  <dcterms:modified xsi:type="dcterms:W3CDTF">2019-10-24T10:05:00Z</dcterms:modified>
</cp:coreProperties>
</file>