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96" w:rsidRPr="00EA1496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EA1496" w:rsidRPr="00B571D1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1496" w:rsidRPr="00EA1496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BE44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пользователям автомобильных дорог общего пользования местного значения»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пользователям автомобильных дорог общего пользования местного значения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транспорта, связи и дорог Администрации города Ханты-Мансийска (далее - Управление)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EA5CD8" w:rsidRDefault="00230B6A" w:rsidP="00EA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BE44F7" w:rsidRPr="00BE44F7" w:rsidRDefault="00230B6A" w:rsidP="00BE44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2.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 xml:space="preserve">Заявителями на </w:t>
      </w:r>
      <w:r w:rsidR="006738C4" w:rsidRPr="006738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предоставление</w:t>
      </w:r>
      <w:r w:rsidR="00BE44F7" w:rsidRPr="006738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 xml:space="preserve">услуги являются </w:t>
      </w:r>
      <w:r w:rsidR="006738C4" w:rsidRPr="00BE44F7">
        <w:rPr>
          <w:rFonts w:ascii="Times New Roman" w:eastAsia="Calibri" w:hAnsi="Times New Roman" w:cs="Times New Roman"/>
          <w:sz w:val="28"/>
          <w:szCs w:val="28"/>
        </w:rPr>
        <w:t>физические</w:t>
      </w:r>
      <w:r w:rsidR="006738C4" w:rsidRPr="00BE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8C4">
        <w:rPr>
          <w:rFonts w:ascii="Times New Roman" w:eastAsia="Calibri" w:hAnsi="Times New Roman" w:cs="Times New Roman"/>
          <w:sz w:val="28"/>
          <w:szCs w:val="28"/>
        </w:rPr>
        <w:t xml:space="preserve">или юридические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>лица, использующие автомобильные дороги в качестве</w:t>
      </w:r>
      <w:r w:rsidR="00033034">
        <w:rPr>
          <w:rFonts w:ascii="Times New Roman" w:eastAsia="Calibri" w:hAnsi="Times New Roman" w:cs="Times New Roman"/>
          <w:sz w:val="28"/>
          <w:szCs w:val="28"/>
        </w:rPr>
        <w:t xml:space="preserve"> участников дорожного движения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>(далее – заявители).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6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39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путем предоставления письменного обращения заявителем лично в</w:t>
      </w:r>
      <w:r w:rsidR="007B734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8392A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98392A">
        <w:rPr>
          <w:rFonts w:ascii="Times New Roman" w:hAnsi="Times New Roman" w:cs="Times New Roman"/>
          <w:sz w:val="28"/>
          <w:szCs w:val="28"/>
        </w:rPr>
        <w:t>Управление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98392A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92A" w:rsidRPr="0098392A">
        <w:rPr>
          <w:rFonts w:ascii="Times New Roman" w:hAnsi="Times New Roman" w:cs="Times New Roman"/>
          <w:sz w:val="28"/>
          <w:szCs w:val="28"/>
        </w:rPr>
        <w:t>Управление</w:t>
      </w:r>
      <w:r w:rsidRPr="0098392A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1F5A3C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0E2357" w:rsidRPr="000E2357" w:rsidRDefault="000E235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Pr="000E2357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заявителями о месте</w:t>
      </w:r>
      <w:r w:rsidRPr="000E2357">
        <w:rPr>
          <w:rFonts w:ascii="Times New Roman" w:hAnsi="Times New Roman" w:cs="Times New Roman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sz w:val="28"/>
          <w:szCs w:val="28"/>
        </w:rPr>
        <w:t>я и графике</w:t>
      </w:r>
      <w:r w:rsidRPr="000E2357">
        <w:rPr>
          <w:rFonts w:ascii="Times New Roman" w:hAnsi="Times New Roman" w:cs="Times New Roman"/>
          <w:sz w:val="28"/>
          <w:szCs w:val="28"/>
        </w:rPr>
        <w:t xml:space="preserve"> работы МФЦ</w:t>
      </w:r>
      <w:r w:rsidRPr="000E2357">
        <w:rPr>
          <w:rFonts w:ascii="Times New Roman" w:hAnsi="Times New Roman" w:cs="Times New Roman"/>
          <w:sz w:val="28"/>
          <w:szCs w:val="28"/>
        </w:rPr>
        <w:t xml:space="preserve"> </w:t>
      </w:r>
      <w:r w:rsidR="00F44E68">
        <w:rPr>
          <w:rFonts w:ascii="Times New Roman" w:hAnsi="Times New Roman" w:cs="Times New Roman"/>
          <w:sz w:val="28"/>
          <w:szCs w:val="28"/>
        </w:rPr>
        <w:t xml:space="preserve">можно получить на портале МФЦ </w:t>
      </w:r>
      <w:r w:rsidR="00F44E68">
        <w:rPr>
          <w:rStyle w:val="a3"/>
          <w:rFonts w:ascii="Times New Roman" w:hAnsi="Times New Roman" w:cs="Times New Roman"/>
          <w:i/>
          <w:sz w:val="28"/>
          <w:szCs w:val="28"/>
        </w:rPr>
        <w:t>http://mfc.admhmao.ru/</w:t>
      </w:r>
      <w:r w:rsidR="00F44E68" w:rsidRPr="004E50D8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</w:p>
    <w:p w:rsidR="000F4B7F" w:rsidRPr="00D730C2" w:rsidRDefault="00F44E6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F66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6689F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9F" w:rsidRPr="00F6689F">
        <w:rPr>
          <w:rFonts w:ascii="Times New Roman" w:hAnsi="Times New Roman" w:cs="Times New Roman"/>
          <w:sz w:val="28"/>
          <w:szCs w:val="28"/>
        </w:rPr>
        <w:t>Управления</w:t>
      </w:r>
      <w:r w:rsidR="00F6689F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44E68" w:rsidRPr="00F44E68" w:rsidRDefault="00F44E6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68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Pr="00F44E68">
        <w:rPr>
          <w:rFonts w:ascii="Times New Roman" w:hAnsi="Times New Roman" w:cs="Times New Roman"/>
          <w:sz w:val="28"/>
          <w:szCs w:val="28"/>
        </w:rPr>
        <w:t>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F6689F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E68">
        <w:rPr>
          <w:rFonts w:ascii="Times New Roman" w:hAnsi="Times New Roman" w:cs="Times New Roman"/>
          <w:sz w:val="28"/>
          <w:szCs w:val="28"/>
        </w:rPr>
        <w:t>ных лиц, муниципальных служащих, МФЦ и его работников;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F44E6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F6689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F6689F">
        <w:rPr>
          <w:rFonts w:ascii="Times New Roman" w:hAnsi="Times New Roman" w:cs="Times New Roman"/>
          <w:sz w:val="28"/>
          <w:szCs w:val="28"/>
        </w:rPr>
        <w:t>Управления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находящихся в местах предоставления муниципальной услуги.</w:t>
      </w:r>
    </w:p>
    <w:p w:rsidR="00CB396C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856DC" w:rsidRDefault="00F44E68" w:rsidP="00D73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689F">
        <w:rPr>
          <w:rFonts w:ascii="Times New Roman" w:hAnsi="Times New Roman" w:cs="Times New Roman"/>
          <w:sz w:val="28"/>
          <w:szCs w:val="28"/>
        </w:rPr>
        <w:t>.</w:t>
      </w:r>
      <w:r w:rsidR="00BE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пользователям автомобильных дорог общего пользования местного значения.</w:t>
      </w:r>
    </w:p>
    <w:p w:rsidR="00BE44F7" w:rsidRPr="00D730C2" w:rsidRDefault="00BE44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10.Муниципальную услугу предоставляет</w:t>
      </w:r>
      <w:r w:rsidR="00F6689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9F" w:rsidRPr="00F6689F">
        <w:rPr>
          <w:rFonts w:ascii="Times New Roman" w:hAnsi="Times New Roman" w:cs="Times New Roman"/>
          <w:sz w:val="28"/>
          <w:szCs w:val="28"/>
        </w:rPr>
        <w:t>Управление.</w:t>
      </w:r>
    </w:p>
    <w:p w:rsidR="00F44E68" w:rsidRPr="00D730C2" w:rsidRDefault="00F44E6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F44E68" w:rsidRPr="00D730C2" w:rsidRDefault="00F44E68" w:rsidP="00F4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457B56" w:rsidRPr="00D730C2" w:rsidRDefault="00457B56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11.Результатом предоставления</w:t>
      </w:r>
      <w:r w:rsidR="00F44E68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BE44F7" w:rsidRPr="00BE44F7" w:rsidRDefault="002A10A3" w:rsidP="002A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1)выдача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(направление) заявителю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>информации о состоянии дорог, временном ограничении или прекращении движения по автомобильным дорогам общег</w:t>
      </w:r>
      <w:r w:rsidR="00606C8C">
        <w:rPr>
          <w:rFonts w:ascii="Times New Roman" w:eastAsia="Calibri" w:hAnsi="Times New Roman" w:cs="Times New Roman"/>
          <w:sz w:val="28"/>
          <w:szCs w:val="28"/>
        </w:rPr>
        <w:t>о пользования местного значения.</w:t>
      </w:r>
    </w:p>
    <w:p w:rsidR="00BE44F7" w:rsidRPr="00BE44F7" w:rsidRDefault="002A10A3" w:rsidP="00BE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>выдача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(направление) заявителю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>уведомления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отказе </w:t>
      </w:r>
      <w:r w:rsidR="00BE44F7" w:rsidRPr="00BE44F7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606C8C" w:rsidRDefault="002A10A3" w:rsidP="002A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A3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</w:t>
      </w:r>
      <w:r w:rsidR="00606C8C" w:rsidRPr="00BE44F7">
        <w:rPr>
          <w:rFonts w:ascii="Times New Roman" w:eastAsia="Calibri" w:hAnsi="Times New Roman" w:cs="Times New Roman"/>
          <w:sz w:val="28"/>
          <w:szCs w:val="28"/>
        </w:rPr>
        <w:t xml:space="preserve">в форме письма, подготовленного на официальном бланке уполномоченного </w:t>
      </w:r>
      <w:r w:rsidR="00606C8C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="00606C8C" w:rsidRPr="00BE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начальника управления либо лица, его замещающего.</w:t>
      </w:r>
    </w:p>
    <w:p w:rsidR="002A10A3" w:rsidRPr="002A10A3" w:rsidRDefault="002A10A3" w:rsidP="002A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6C8C">
        <w:rPr>
          <w:rFonts w:ascii="Times New Roman" w:hAnsi="Times New Roman" w:cs="Times New Roman"/>
          <w:sz w:val="28"/>
          <w:szCs w:val="28"/>
        </w:rPr>
        <w:t xml:space="preserve">об </w:t>
      </w:r>
      <w:r w:rsidRPr="002A10A3">
        <w:rPr>
          <w:rFonts w:ascii="Times New Roman" w:hAnsi="Times New Roman" w:cs="Times New Roman"/>
          <w:sz w:val="28"/>
          <w:szCs w:val="28"/>
        </w:rPr>
        <w:t xml:space="preserve">отказе в предоставлении муниципальной услуги оформляется </w:t>
      </w:r>
      <w:r w:rsidR="00606C8C" w:rsidRPr="00BE44F7">
        <w:rPr>
          <w:rFonts w:ascii="Times New Roman" w:eastAsia="Calibri" w:hAnsi="Times New Roman" w:cs="Times New Roman"/>
          <w:sz w:val="28"/>
          <w:szCs w:val="28"/>
        </w:rPr>
        <w:t xml:space="preserve">форме письма, подготовленного на официальном бланке уполномоченного </w:t>
      </w:r>
      <w:r w:rsidR="00606C8C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="00606C8C" w:rsidRPr="00BE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начальника управления либо лица, его замещающего</w:t>
      </w:r>
      <w:r w:rsidRPr="002A10A3">
        <w:rPr>
          <w:rFonts w:ascii="Times New Roman" w:hAnsi="Times New Roman" w:cs="Times New Roman"/>
          <w:sz w:val="28"/>
          <w:szCs w:val="28"/>
        </w:rPr>
        <w:t>, с указанием всех оснований для отказа в ее предоставлении.</w:t>
      </w:r>
    </w:p>
    <w:p w:rsidR="002A10A3" w:rsidRDefault="002A10A3" w:rsidP="00F4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6C" w:rsidRPr="00F44E68" w:rsidRDefault="00457B56" w:rsidP="00F44E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606C8C" w:rsidRPr="00D730C2" w:rsidRDefault="00606C8C" w:rsidP="0060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15 рабочих </w:t>
      </w:r>
      <w:r w:rsidRPr="00D730C2">
        <w:rPr>
          <w:rFonts w:ascii="Times New Roman" w:hAnsi="Times New Roman" w:cs="Times New Roman"/>
          <w:sz w:val="28"/>
          <w:szCs w:val="28"/>
        </w:rPr>
        <w:t>дней со дня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</w:p>
    <w:p w:rsidR="00606C8C" w:rsidRDefault="00606C8C" w:rsidP="00606C8C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606C8C" w:rsidRDefault="00606C8C" w:rsidP="00606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>
        <w:rPr>
          <w:rFonts w:ascii="Times New Roman" w:hAnsi="Times New Roman" w:cs="Times New Roman"/>
          <w:sz w:val="28"/>
          <w:szCs w:val="28"/>
        </w:rPr>
        <w:t>1 рабочего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документов, являющихся результатом предоставления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606C8C" w:rsidRDefault="00606C8C" w:rsidP="00606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28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равовые основания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8409CF" w:rsidRDefault="008409CF" w:rsidP="00B9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Pr="00652C6C">
        <w:rPr>
          <w:rFonts w:ascii="Times New Roman" w:hAnsi="Times New Roman"/>
          <w:sz w:val="28"/>
          <w:szCs w:val="28"/>
        </w:rPr>
        <w:t>: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F" w:rsidRDefault="008409CF" w:rsidP="00B9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B97E41" w:rsidRPr="00B97E41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="00B97E41" w:rsidRPr="00B97E41">
        <w:rPr>
          <w:rFonts w:ascii="Times New Roman" w:eastAsia="Calibri" w:hAnsi="Times New Roman" w:cs="Times New Roman"/>
          <w:sz w:val="28"/>
          <w:szCs w:val="28"/>
        </w:rPr>
        <w:t xml:space="preserve"> о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услуги;</w:t>
      </w:r>
    </w:p>
    <w:p w:rsidR="008409CF" w:rsidRDefault="008409CF" w:rsidP="00B9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2)копии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 удостоверяющих личность заявителя (представителя заявителя);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314">
        <w:rPr>
          <w:rFonts w:ascii="Times New Roman" w:hAnsi="Times New Roman" w:cs="Times New Roman"/>
          <w:sz w:val="28"/>
          <w:szCs w:val="28"/>
        </w:rPr>
        <w:t>3)Документ</w:t>
      </w:r>
      <w:proofErr w:type="gramEnd"/>
      <w:r w:rsidRPr="00862314">
        <w:rPr>
          <w:rFonts w:ascii="Times New Roman" w:hAnsi="Times New Roman" w:cs="Times New Roman"/>
          <w:sz w:val="28"/>
          <w:szCs w:val="28"/>
        </w:rPr>
        <w:t>, подтверждающий полномочия представителя на осуществление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 </w:t>
      </w:r>
      <w:r w:rsidRPr="00862314">
        <w:rPr>
          <w:rFonts w:ascii="Times New Roman" w:hAnsi="Times New Roman" w:cs="Times New Roman"/>
          <w:i/>
          <w:sz w:val="28"/>
          <w:szCs w:val="28"/>
        </w:rPr>
        <w:t>(если таковые являются заявителями)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09CF" w:rsidRPr="00B42F64" w:rsidRDefault="008409CF" w:rsidP="0084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8409CF" w:rsidRPr="00B42F64" w:rsidRDefault="008409CF" w:rsidP="0084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заявителей - юридических лиц):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-свидетельство о постановке на учет в налоговых органах (с идентификационным номером налогоплательщика (ИНН);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(ОГРН).</w:t>
      </w:r>
    </w:p>
    <w:p w:rsidR="006F0580" w:rsidRDefault="005B5FF4" w:rsidP="0084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>при наличии) для физических лиц или полное наименование организации для юридических лиц;</w:t>
      </w:r>
    </w:p>
    <w:p w:rsidR="008409CF" w:rsidRDefault="006270A7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 xml:space="preserve">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136510" w:rsidRPr="008409CF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270A7">
        <w:rPr>
          <w:rFonts w:ascii="Times New Roman" w:hAnsi="Times New Roman" w:cs="Times New Roman"/>
          <w:sz w:val="28"/>
          <w:szCs w:val="28"/>
        </w:rPr>
        <w:t>)</w:t>
      </w:r>
      <w:r w:rsidR="00136510" w:rsidRPr="00B97E41">
        <w:rPr>
          <w:rFonts w:ascii="Times New Roman" w:eastAsia="Calibri" w:hAnsi="Times New Roman" w:cs="Times New Roman"/>
          <w:sz w:val="28"/>
          <w:szCs w:val="28"/>
        </w:rPr>
        <w:t>способ</w:t>
      </w:r>
      <w:proofErr w:type="gramEnd"/>
      <w:r w:rsidR="00136510" w:rsidRPr="00B97E41">
        <w:rPr>
          <w:rFonts w:ascii="Times New Roman" w:eastAsia="Calibri" w:hAnsi="Times New Roman" w:cs="Times New Roman"/>
          <w:sz w:val="28"/>
          <w:szCs w:val="28"/>
        </w:rPr>
        <w:t xml:space="preserve"> выдачи (направления) результата предоставления муниципальной услуги.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 заявителя и дата.</w:t>
      </w:r>
    </w:p>
    <w:p w:rsidR="008409CF" w:rsidRPr="00DF0F72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Pr="008409CF">
        <w:rPr>
          <w:rFonts w:ascii="Times New Roman" w:hAnsi="Times New Roman" w:cs="Times New Roman"/>
          <w:iCs/>
          <w:sz w:val="28"/>
          <w:szCs w:val="28"/>
        </w:rPr>
        <w:t xml:space="preserve">специалистом </w:t>
      </w:r>
      <w:r w:rsidRPr="008409CF">
        <w:rPr>
          <w:rFonts w:ascii="Times New Roman" w:hAnsi="Times New Roman" w:cs="Times New Roman"/>
          <w:iCs/>
          <w:sz w:val="28"/>
          <w:szCs w:val="28"/>
        </w:rPr>
        <w:t>Управления,</w:t>
      </w:r>
      <w:r w:rsidRPr="008409CF">
        <w:rPr>
          <w:rFonts w:ascii="Times New Roman" w:hAnsi="Times New Roman" w:cs="Times New Roman"/>
          <w:iCs/>
          <w:sz w:val="28"/>
          <w:szCs w:val="28"/>
        </w:rPr>
        <w:t xml:space="preserve"> ответственным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Pr="008409CF">
        <w:rPr>
          <w:rFonts w:ascii="Times New Roman" w:hAnsi="Times New Roman" w:cs="Times New Roman"/>
          <w:iCs/>
          <w:sz w:val="28"/>
          <w:szCs w:val="28"/>
        </w:rPr>
        <w:t>специалистом МФЦ на основании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 подлинников этих документов, после чего оригиналы документов возвращаются заявителю.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  <w:bookmarkStart w:id="0" w:name="Par184"/>
      <w:bookmarkEnd w:id="0"/>
    </w:p>
    <w:p w:rsidR="008409CF" w:rsidRPr="00D730C2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</w:t>
      </w:r>
      <w:r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409CF" w:rsidRPr="00D730C2" w:rsidRDefault="008409CF" w:rsidP="0084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8409CF" w:rsidRPr="00D730C2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8409CF" w:rsidRPr="00D730C2" w:rsidRDefault="008409CF" w:rsidP="008409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8409CF" w:rsidRPr="00D730C2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8409CF" w:rsidRDefault="008409CF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«Интернет», на Официальном и Едином портала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74" w:rsidRPr="00DF0F72" w:rsidRDefault="001A4F74" w:rsidP="001A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9E7863" w:rsidRPr="009E7863" w:rsidRDefault="009E7863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63">
        <w:rPr>
          <w:rFonts w:ascii="Times New Roman" w:hAnsi="Times New Roman" w:cs="Times New Roman"/>
          <w:sz w:val="28"/>
          <w:szCs w:val="28"/>
        </w:rPr>
        <w:t xml:space="preserve">в МФЦ; </w:t>
      </w:r>
    </w:p>
    <w:p w:rsidR="009E7863" w:rsidRPr="009E7863" w:rsidRDefault="009E7863" w:rsidP="0084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8F428D" w:rsidRPr="00136510" w:rsidRDefault="005B5FF4" w:rsidP="009E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651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6510" w:rsidRPr="001C7403" w:rsidRDefault="009E7863" w:rsidP="0013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403">
        <w:rPr>
          <w:rFonts w:ascii="Times New Roman" w:eastAsia="Calibri" w:hAnsi="Times New Roman" w:cs="Times New Roman"/>
          <w:sz w:val="28"/>
          <w:szCs w:val="28"/>
        </w:rPr>
        <w:t>лично</w:t>
      </w:r>
      <w:r w:rsidR="00136510" w:rsidRPr="001C7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403">
        <w:rPr>
          <w:rFonts w:ascii="Times New Roman" w:eastAsia="Calibri" w:hAnsi="Times New Roman" w:cs="Times New Roman"/>
          <w:sz w:val="28"/>
          <w:szCs w:val="28"/>
        </w:rPr>
        <w:t>в Управлении;</w:t>
      </w:r>
    </w:p>
    <w:p w:rsidR="009E7863" w:rsidRPr="009E7863" w:rsidRDefault="009E7863" w:rsidP="009E7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почтовой связи в адрес </w:t>
      </w:r>
      <w:r w:rsidRPr="001C7403">
        <w:rPr>
          <w:rFonts w:ascii="Times New Roman" w:hAnsi="Times New Roman" w:cs="Times New Roman"/>
          <w:sz w:val="28"/>
          <w:szCs w:val="28"/>
        </w:rPr>
        <w:t>Управления</w:t>
      </w:r>
      <w:r w:rsidRPr="009E78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7863" w:rsidRPr="009E7863" w:rsidRDefault="001C7403" w:rsidP="009E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03">
        <w:rPr>
          <w:rFonts w:ascii="Times New Roman" w:hAnsi="Times New Roman" w:cs="Times New Roman"/>
          <w:sz w:val="28"/>
          <w:szCs w:val="28"/>
        </w:rPr>
        <w:t>в МФЦ.</w:t>
      </w:r>
    </w:p>
    <w:p w:rsidR="001C7403" w:rsidRPr="001C7403" w:rsidRDefault="00EA5CD8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D8">
        <w:rPr>
          <w:rFonts w:ascii="Times New Roman" w:hAnsi="Times New Roman" w:cs="Times New Roman"/>
          <w:sz w:val="28"/>
          <w:szCs w:val="28"/>
        </w:rPr>
        <w:t>17.</w:t>
      </w:r>
      <w:r w:rsidR="001C7403" w:rsidRPr="001C7403">
        <w:rPr>
          <w:rFonts w:ascii="Times New Roman" w:hAnsi="Times New Roman" w:cs="Times New Roman"/>
          <w:sz w:val="28"/>
          <w:szCs w:val="28"/>
        </w:rPr>
        <w:t>В соответствии с пунктами 1,2,4 части 1 статьи 7 Федерального закона №210-ФЗ запрещается требовать от заявителей: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03">
        <w:rPr>
          <w:rFonts w:ascii="Times New Roman" w:hAnsi="Times New Roman" w:cs="Times New Roman"/>
          <w:sz w:val="28"/>
          <w:szCs w:val="28"/>
        </w:rPr>
        <w:lastRenderedPageBreak/>
        <w:t>1)представление</w:t>
      </w:r>
      <w:proofErr w:type="gramEnd"/>
      <w:r w:rsidRPr="001C7403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03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03">
        <w:rPr>
          <w:rFonts w:ascii="Times New Roman" w:hAnsi="Times New Roman" w:cs="Times New Roman"/>
          <w:sz w:val="28"/>
          <w:szCs w:val="28"/>
        </w:rPr>
        <w:t>3)представления</w:t>
      </w:r>
      <w:proofErr w:type="gramEnd"/>
      <w:r w:rsidRPr="001C7403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0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0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403" w:rsidRPr="001C7403" w:rsidRDefault="001C7403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0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F7CF1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DF7CF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C7403">
        <w:rPr>
          <w:rFonts w:ascii="Times New Roman" w:hAnsi="Times New Roman" w:cs="Times New Roman"/>
          <w:sz w:val="28"/>
          <w:szCs w:val="28"/>
        </w:rPr>
        <w:t>, работника МФЦ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F7CF1">
        <w:rPr>
          <w:rFonts w:ascii="Times New Roman" w:hAnsi="Times New Roman" w:cs="Times New Roman"/>
          <w:sz w:val="28"/>
          <w:szCs w:val="28"/>
        </w:rPr>
        <w:t>Управления</w:t>
      </w:r>
      <w:r w:rsidR="001C7403">
        <w:rPr>
          <w:rFonts w:ascii="Times New Roman" w:hAnsi="Times New Roman" w:cs="Times New Roman"/>
          <w:sz w:val="28"/>
          <w:szCs w:val="28"/>
        </w:rPr>
        <w:t>, руководителя МФЦ</w:t>
      </w:r>
      <w:r w:rsidR="00DF7CF1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136510">
        <w:rPr>
          <w:rFonts w:ascii="Times New Roman" w:hAnsi="Times New Roman" w:cs="Times New Roman"/>
          <w:sz w:val="28"/>
          <w:szCs w:val="28"/>
        </w:rPr>
        <w:t>8</w:t>
      </w:r>
      <w:r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2658A5" w:rsidP="00A1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1C7403" w:rsidRDefault="00136510" w:rsidP="001C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7403" w:rsidRPr="001C7403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36510" w:rsidRPr="001C7403" w:rsidRDefault="00345436" w:rsidP="001C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Исчерпывающим о</w:t>
      </w:r>
      <w:r w:rsidR="001C7403">
        <w:rPr>
          <w:rFonts w:ascii="Times New Roman" w:hAnsi="Times New Roman" w:cs="Times New Roman"/>
          <w:sz w:val="28"/>
          <w:szCs w:val="28"/>
        </w:rPr>
        <w:t>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7403" w:rsidRPr="001C7403">
        <w:rPr>
          <w:rFonts w:ascii="Times New Roman" w:hAnsi="Times New Roman" w:cs="Times New Roman"/>
          <w:sz w:val="28"/>
          <w:szCs w:val="28"/>
        </w:rPr>
        <w:t xml:space="preserve"> для отказа в пред</w:t>
      </w:r>
      <w:r w:rsidR="001C7403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136510" w:rsidRPr="00136510">
        <w:rPr>
          <w:rFonts w:ascii="Times New Roman" w:eastAsia="Calibri" w:hAnsi="Times New Roman" w:cs="Times New Roman"/>
          <w:sz w:val="28"/>
          <w:szCs w:val="28"/>
        </w:rPr>
        <w:t>является обращение с заявлением неуполномоченного лица (не представлен документ, подтверждающий полномочия представителя заявителя, в случае обращения с заявлением представителя заявителя).</w:t>
      </w:r>
    </w:p>
    <w:p w:rsidR="00345436" w:rsidRDefault="0034543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345436" w:rsidRPr="00345436" w:rsidRDefault="00345436" w:rsidP="0034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Pr="00345436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действующим законодательством не предусмотрено.</w:t>
      </w:r>
    </w:p>
    <w:p w:rsidR="00136510" w:rsidRPr="00136510" w:rsidRDefault="00136510" w:rsidP="001365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510">
        <w:rPr>
          <w:rFonts w:ascii="Times New Roman" w:hAnsi="Times New Roman" w:cs="Times New Roman"/>
          <w:sz w:val="28"/>
          <w:szCs w:val="28"/>
        </w:rPr>
        <w:t>1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136510">
        <w:rPr>
          <w:rFonts w:ascii="Times New Roman" w:hAnsi="Times New Roman"/>
          <w:iCs/>
          <w:sz w:val="28"/>
          <w:szCs w:val="28"/>
        </w:rPr>
        <w:t>2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A10406">
        <w:rPr>
          <w:rFonts w:ascii="Times New Roman" w:hAnsi="Times New Roman"/>
          <w:iCs/>
          <w:sz w:val="28"/>
          <w:szCs w:val="28"/>
        </w:rPr>
        <w:t>Управления</w:t>
      </w:r>
      <w:r w:rsidR="00353E94" w:rsidRPr="00D730C2">
        <w:rPr>
          <w:rFonts w:ascii="Times New Roman" w:hAnsi="Times New Roman"/>
          <w:iCs/>
          <w:sz w:val="28"/>
          <w:szCs w:val="28"/>
        </w:rPr>
        <w:t>.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77E6A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577E6A">
        <w:rPr>
          <w:rFonts w:ascii="Times New Roman" w:hAnsi="Times New Roman"/>
          <w:iCs/>
          <w:sz w:val="28"/>
          <w:szCs w:val="28"/>
        </w:rPr>
        <w:t>Управление</w:t>
      </w:r>
      <w:r w:rsidRPr="00577E6A">
        <w:rPr>
          <w:rFonts w:ascii="Times New Roman" w:hAnsi="Times New Roman"/>
          <w:iCs/>
          <w:sz w:val="28"/>
          <w:szCs w:val="28"/>
        </w:rPr>
        <w:t xml:space="preserve"> посредством почтовой связи, регистрируется в течение 1 рабочего дня с момента поступления в </w:t>
      </w:r>
      <w:r w:rsidRPr="00577E6A">
        <w:rPr>
          <w:rFonts w:ascii="Times New Roman" w:hAnsi="Times New Roman"/>
          <w:iCs/>
          <w:sz w:val="28"/>
          <w:szCs w:val="28"/>
        </w:rPr>
        <w:t>Управление</w:t>
      </w:r>
      <w:r w:rsidRPr="00577E6A">
        <w:rPr>
          <w:rFonts w:ascii="Times New Roman" w:hAnsi="Times New Roman"/>
          <w:iCs/>
          <w:sz w:val="28"/>
          <w:szCs w:val="28"/>
        </w:rPr>
        <w:t>.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77E6A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577E6A">
        <w:rPr>
          <w:rFonts w:ascii="Times New Roman" w:hAnsi="Times New Roman"/>
          <w:iCs/>
          <w:sz w:val="28"/>
          <w:szCs w:val="28"/>
        </w:rPr>
        <w:t>Управление</w:t>
      </w:r>
      <w:r w:rsidRPr="00577E6A">
        <w:rPr>
          <w:rFonts w:ascii="Times New Roman" w:hAnsi="Times New Roman"/>
          <w:iCs/>
          <w:sz w:val="28"/>
          <w:szCs w:val="28"/>
        </w:rPr>
        <w:t xml:space="preserve"> посредством электронной почты, регистрируется в течение 1 рабочего дня с момента поступления</w:t>
      </w:r>
      <w:r w:rsidRPr="00577E6A">
        <w:rPr>
          <w:rFonts w:ascii="Times New Roman" w:hAnsi="Times New Roman"/>
          <w:iCs/>
          <w:sz w:val="28"/>
          <w:szCs w:val="28"/>
        </w:rPr>
        <w:t xml:space="preserve"> в Управление</w:t>
      </w:r>
      <w:r w:rsidRPr="00577E6A">
        <w:rPr>
          <w:rFonts w:ascii="Times New Roman" w:hAnsi="Times New Roman"/>
          <w:iCs/>
          <w:sz w:val="28"/>
          <w:szCs w:val="28"/>
        </w:rPr>
        <w:t>.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77E6A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577E6A">
        <w:rPr>
          <w:rFonts w:ascii="Times New Roman" w:hAnsi="Times New Roman"/>
          <w:iCs/>
          <w:sz w:val="28"/>
          <w:szCs w:val="28"/>
        </w:rPr>
        <w:t>Управление</w:t>
      </w:r>
      <w:r w:rsidRPr="00577E6A">
        <w:rPr>
          <w:rFonts w:ascii="Times New Roman" w:hAnsi="Times New Roman"/>
          <w:iCs/>
          <w:sz w:val="28"/>
          <w:szCs w:val="28"/>
        </w:rPr>
        <w:t xml:space="preserve"> из МФЦ, регистрируется в течение 1 рабочего дня с момента поступления в</w:t>
      </w:r>
      <w:r w:rsidRPr="00577E6A">
        <w:rPr>
          <w:rFonts w:ascii="Times New Roman" w:hAnsi="Times New Roman"/>
          <w:iCs/>
          <w:sz w:val="28"/>
          <w:szCs w:val="28"/>
        </w:rPr>
        <w:t xml:space="preserve"> Управление.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77E6A">
        <w:rPr>
          <w:rFonts w:ascii="Times New Roman" w:hAnsi="Times New Roman"/>
          <w:iCs/>
          <w:sz w:val="28"/>
          <w:szCs w:val="28"/>
        </w:rPr>
        <w:lastRenderedPageBreak/>
        <w:t xml:space="preserve">В случае личного обращения заявителя с заявлением о предоставлении муниципальной услуги в </w:t>
      </w:r>
      <w:r w:rsidR="00720A35">
        <w:rPr>
          <w:rFonts w:ascii="Times New Roman" w:hAnsi="Times New Roman"/>
          <w:iCs/>
          <w:sz w:val="28"/>
          <w:szCs w:val="28"/>
        </w:rPr>
        <w:t>Управление,</w:t>
      </w:r>
      <w:r w:rsidRPr="00577E6A">
        <w:rPr>
          <w:rFonts w:ascii="Times New Roman" w:hAnsi="Times New Roman"/>
          <w:iCs/>
          <w:sz w:val="28"/>
          <w:szCs w:val="28"/>
        </w:rPr>
        <w:t xml:space="preserve"> такое заявление подлежит регистрации в течение 15 минут.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77E6A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Pr="00577E6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77E6A" w:rsidRPr="00577E6A" w:rsidRDefault="00577E6A" w:rsidP="0057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6A"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</w:t>
      </w:r>
      <w:r w:rsidR="00720A35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577E6A">
        <w:rPr>
          <w:rFonts w:ascii="Times New Roman" w:hAnsi="Times New Roman" w:cs="Times New Roman"/>
          <w:sz w:val="28"/>
          <w:szCs w:val="28"/>
        </w:rPr>
        <w:t xml:space="preserve"> или МФЦ, выдается расписка о принятии документов, регистрационного (порядкового) номера заявления и даты их получения</w:t>
      </w:r>
      <w:r w:rsidR="00720A35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577E6A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A35" w:rsidRPr="00720A35" w:rsidRDefault="00891ECF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F8">
        <w:rPr>
          <w:rFonts w:ascii="Times New Roman" w:hAnsi="Times New Roman" w:cs="Times New Roman"/>
          <w:sz w:val="28"/>
          <w:szCs w:val="28"/>
        </w:rPr>
        <w:t>3</w:t>
      </w:r>
      <w:r w:rsidR="00720A35">
        <w:rPr>
          <w:rFonts w:ascii="Times New Roman" w:hAnsi="Times New Roman" w:cs="Times New Roman"/>
          <w:sz w:val="28"/>
          <w:szCs w:val="28"/>
        </w:rPr>
        <w:t>.</w:t>
      </w:r>
      <w:r w:rsidR="00720A35" w:rsidRPr="00720A35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644351" w:rsidRDefault="00720A35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="00644351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644351">
        <w:rPr>
          <w:rFonts w:ascii="Times New Roman" w:hAnsi="Times New Roman"/>
          <w:iCs/>
          <w:sz w:val="28"/>
          <w:szCs w:val="28"/>
        </w:rPr>
        <w:t>.</w:t>
      </w:r>
    </w:p>
    <w:p w:rsidR="00720A35" w:rsidRPr="00720A35" w:rsidRDefault="00720A35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72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Pr="00720A35"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720A35" w:rsidRDefault="00891ECF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A35">
        <w:rPr>
          <w:rFonts w:ascii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20A35" w:rsidRPr="00720A35" w:rsidRDefault="00644351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F8">
        <w:rPr>
          <w:rFonts w:ascii="Times New Roman" w:hAnsi="Times New Roman" w:cs="Times New Roman"/>
          <w:sz w:val="28"/>
          <w:szCs w:val="28"/>
        </w:rPr>
        <w:t>5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720A35" w:rsidRPr="00720A35">
        <w:rPr>
          <w:rFonts w:ascii="Times New Roman" w:hAnsi="Times New Roman" w:cs="Times New Roman"/>
          <w:sz w:val="28"/>
          <w:szCs w:val="28"/>
        </w:rPr>
        <w:t>Залы ожидания оборудуются столами, стульями или скамьями (</w:t>
      </w:r>
      <w:proofErr w:type="spellStart"/>
      <w:r w:rsidR="00720A35" w:rsidRPr="00720A3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720A35" w:rsidRPr="00720A35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720A35" w:rsidRPr="00720A35" w:rsidRDefault="00720A35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20A35" w:rsidRPr="00720A35" w:rsidRDefault="00720A35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720A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6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64435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F8">
        <w:rPr>
          <w:rFonts w:ascii="Times New Roman" w:hAnsi="Times New Roman" w:cs="Times New Roman"/>
          <w:sz w:val="28"/>
          <w:szCs w:val="28"/>
        </w:rPr>
        <w:t>6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720A35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с </w:t>
      </w:r>
      <w:r w:rsidRPr="00720A35">
        <w:rPr>
          <w:rFonts w:ascii="Times New Roman" w:hAnsi="Times New Roman" w:cs="Times New Roman"/>
          <w:sz w:val="28"/>
          <w:szCs w:val="28"/>
        </w:rPr>
        <w:t>возможностью ее копирования и заполнения в электронной форме;</w:t>
      </w:r>
    </w:p>
    <w:p w:rsidR="00720A35" w:rsidRPr="00720A35" w:rsidRDefault="00720A3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0A35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5A41F8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CC57B9" w:rsidRPr="00CC57B9" w:rsidRDefault="00CC57B9" w:rsidP="00CC57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CC57B9" w:rsidRPr="00CC57B9" w:rsidRDefault="00CC57B9" w:rsidP="00CC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B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C57B9" w:rsidRPr="00CC57B9" w:rsidRDefault="00CC57B9" w:rsidP="00CC57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</w:t>
      </w:r>
      <w:proofErr w:type="gramStart"/>
      <w:r w:rsidRPr="00CC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и</w:t>
      </w:r>
      <w:proofErr w:type="gramEnd"/>
      <w:r w:rsidRPr="00CC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предоставления муниципальной услуги; </w:t>
      </w:r>
    </w:p>
    <w:p w:rsidR="00CC57B9" w:rsidRPr="00CC57B9" w:rsidRDefault="00CC57B9" w:rsidP="00CC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CC57B9" w:rsidRDefault="00CC57B9" w:rsidP="006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8C0C3B" w:rsidP="006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D730C2" w:rsidRDefault="005A41F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644351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644351">
        <w:rPr>
          <w:rFonts w:ascii="Times New Roman" w:hAnsi="Times New Roman"/>
          <w:iCs/>
          <w:sz w:val="28"/>
          <w:szCs w:val="28"/>
        </w:rPr>
        <w:t>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CC57B9" w:rsidRPr="00D730C2" w:rsidRDefault="00CC57B9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57B9" w:rsidRDefault="00295D8D" w:rsidP="00CC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</w:t>
      </w:r>
    </w:p>
    <w:p w:rsidR="00295D8D" w:rsidRPr="00CC57B9" w:rsidRDefault="00CB396C" w:rsidP="00CC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C57B9" w:rsidRPr="00CC57B9" w:rsidRDefault="00CC57B9" w:rsidP="00CC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B9"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="00C91136" w:rsidRPr="00CC57B9">
        <w:rPr>
          <w:rFonts w:ascii="Times New Roman" w:eastAsia="Calibri" w:hAnsi="Times New Roman" w:cs="Times New Roman"/>
          <w:sz w:val="28"/>
          <w:szCs w:val="28"/>
        </w:rPr>
        <w:t>.</w:t>
      </w:r>
      <w:r w:rsidRPr="00CC57B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CC57B9" w:rsidRDefault="00CC57B9" w:rsidP="00CC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CC57B9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CC57B9"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 посредством Единого и Официального порталах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7B9" w:rsidRPr="00CC57B9" w:rsidRDefault="00CC57B9" w:rsidP="00CC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C57B9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CC57B9">
        <w:rPr>
          <w:rFonts w:ascii="Times New Roman" w:hAnsi="Times New Roman" w:cs="Times New Roman"/>
          <w:sz w:val="28"/>
          <w:szCs w:val="28"/>
        </w:rPr>
        <w:t xml:space="preserve">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C57B9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 посредством Единого портала.</w:t>
      </w:r>
    </w:p>
    <w:p w:rsidR="00F7726B" w:rsidRPr="00F7726B" w:rsidRDefault="00F7726B" w:rsidP="00CC57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</w:t>
      </w:r>
      <w:r w:rsidR="00CC57B9">
        <w:rPr>
          <w:rFonts w:ascii="Times New Roman" w:eastAsia="Times New Roman" w:hAnsi="Times New Roman" w:cs="Times New Roman"/>
          <w:b/>
          <w:sz w:val="28"/>
          <w:szCs w:val="28"/>
        </w:rPr>
        <w:t>ования к порядку их выполнения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особенности выполнения административных процедур в </w:t>
      </w:r>
      <w:r w:rsidR="003838B0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C859DF" w:rsidRPr="00D730C2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C57B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76B40"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5A41F8" w:rsidRPr="005A41F8" w:rsidRDefault="00CC57B9" w:rsidP="005A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5A41F8" w:rsidRPr="005A41F8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gramEnd"/>
      <w:r w:rsidR="005A41F8" w:rsidRPr="005A41F8">
        <w:rPr>
          <w:rFonts w:ascii="Times New Roman" w:eastAsia="Calibri" w:hAnsi="Times New Roman" w:cs="Times New Roman"/>
          <w:sz w:val="28"/>
          <w:szCs w:val="28"/>
        </w:rPr>
        <w:t xml:space="preserve"> и регистрация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5A41F8" w:rsidRPr="005A41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7B9" w:rsidRPr="00CC57B9" w:rsidRDefault="00CC57B9" w:rsidP="00CC57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B9">
        <w:rPr>
          <w:rFonts w:ascii="Times New Roman" w:eastAsia="Times New Roman" w:hAnsi="Times New Roman" w:cs="Times New Roman"/>
          <w:sz w:val="28"/>
          <w:szCs w:val="28"/>
        </w:rPr>
        <w:t>)рассмотрение</w:t>
      </w:r>
      <w:proofErr w:type="gramEnd"/>
      <w:r w:rsidRPr="00CC57B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5A41F8" w:rsidRPr="005A41F8" w:rsidRDefault="00CC57B9" w:rsidP="005A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5A41F8" w:rsidRPr="005A41F8">
        <w:rPr>
          <w:rFonts w:ascii="Times New Roman" w:eastAsia="Calibri" w:hAnsi="Times New Roman" w:cs="Times New Roman"/>
          <w:sz w:val="28"/>
          <w:szCs w:val="28"/>
        </w:rPr>
        <w:t>выдача</w:t>
      </w:r>
      <w:proofErr w:type="gramEnd"/>
      <w:r w:rsidR="005A41F8" w:rsidRPr="005A41F8">
        <w:rPr>
          <w:rFonts w:ascii="Times New Roman" w:eastAsia="Calibri" w:hAnsi="Times New Roman" w:cs="Times New Roman"/>
          <w:sz w:val="28"/>
          <w:szCs w:val="28"/>
        </w:rPr>
        <w:t xml:space="preserve"> (направление) заявителю документа, являющегося результатом предоставления муниципальной услуги.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1781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и регистрация заявления о предоставлении </w:t>
      </w:r>
    </w:p>
    <w:p w:rsidR="00C76B40" w:rsidRPr="00D730C2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6C6DA3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D92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DA3"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Управление заявления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51781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781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C51781">
        <w:rPr>
          <w:rFonts w:ascii="Times New Roman" w:hAnsi="Times New Roman"/>
          <w:sz w:val="28"/>
          <w:szCs w:val="28"/>
        </w:rPr>
        <w:t>,</w:t>
      </w:r>
      <w:r w:rsidRPr="00C517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C51781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781">
        <w:rPr>
          <w:rFonts w:ascii="Times New Roman" w:eastAsia="Times New Roman" w:hAnsi="Times New Roman" w:cs="Times New Roman"/>
          <w:sz w:val="28"/>
          <w:szCs w:val="28"/>
        </w:rPr>
        <w:t>(или) максимальный срок выполнения административной процедуры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C51781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51781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A027E2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78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фиксируется</w:t>
      </w:r>
      <w:r w:rsidRPr="00A0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7E2" w:rsidRPr="00A027E2">
        <w:rPr>
          <w:rFonts w:ascii="Times New Roman" w:eastAsia="Calibri" w:hAnsi="Times New Roman" w:cs="Times New Roman"/>
          <w:sz w:val="28"/>
          <w:szCs w:val="28"/>
        </w:rPr>
        <w:t>в журнале регистрации входящих документов с проставлением в заявлении отметки о регистрации.</w:t>
      </w:r>
    </w:p>
    <w:p w:rsidR="00C51781" w:rsidRPr="00C51781" w:rsidRDefault="00C51781" w:rsidP="00C5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781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передачи резуль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 административной процедуры: </w:t>
      </w:r>
      <w:r w:rsidRPr="00C5178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C51781" w:rsidRDefault="00C51781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642750" w:rsidRDefault="00C51781" w:rsidP="006427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специалисту 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642750" w:rsidRPr="009C758B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50" w:rsidRPr="009C758B">
        <w:rPr>
          <w:rFonts w:ascii="Times New Roman" w:eastAsia="Times New Roman" w:hAnsi="Times New Roman" w:cs="Times New Roman"/>
          <w:sz w:val="28"/>
          <w:szCs w:val="28"/>
        </w:rPr>
        <w:t>о предо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 w:rsidR="0064275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документов.</w:t>
      </w:r>
      <w:r w:rsidR="00642750"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750" w:rsidRPr="00642750" w:rsidRDefault="00642750" w:rsidP="006427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642750" w:rsidRPr="00642750" w:rsidRDefault="00642750" w:rsidP="006427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-специалист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642750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642750" w:rsidRPr="00642750" w:rsidRDefault="00642750" w:rsidP="00642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-за подписания результата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proofErr w:type="gramStart"/>
      <w:r w:rsidRPr="00642750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642750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замещающее.</w:t>
      </w:r>
    </w:p>
    <w:p w:rsidR="00B12A79" w:rsidRPr="00642750" w:rsidRDefault="00B571D1" w:rsidP="006427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  <w:r w:rsidR="0064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0">
        <w:rPr>
          <w:rFonts w:ascii="Times New Roman" w:eastAsia="Calibri" w:hAnsi="Times New Roman" w:cs="Times New Roman"/>
          <w:sz w:val="28"/>
          <w:szCs w:val="28"/>
        </w:rPr>
        <w:t>рассмотрение заявления и документов необходимых для предоставления муниципальной услуги,</w:t>
      </w:r>
      <w:r w:rsidR="00B12A79" w:rsidRPr="00B12A79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и оформление документа, являющегося результатом предоставления муниципальной услуги (продолжительность </w:t>
      </w:r>
      <w:r w:rsidR="00642750">
        <w:rPr>
          <w:rFonts w:ascii="Times New Roman" w:eastAsia="Calibri" w:hAnsi="Times New Roman" w:cs="Times New Roman"/>
          <w:sz w:val="28"/>
          <w:szCs w:val="28"/>
        </w:rPr>
        <w:t xml:space="preserve">и (или) максимальный срок выполнения </w:t>
      </w:r>
      <w:r w:rsidR="00B124DB">
        <w:rPr>
          <w:rFonts w:ascii="Times New Roman" w:eastAsia="Calibri" w:hAnsi="Times New Roman" w:cs="Times New Roman"/>
          <w:sz w:val="28"/>
          <w:szCs w:val="28"/>
        </w:rPr>
        <w:t>- 11</w:t>
      </w:r>
      <w:r w:rsidR="00B12A79" w:rsidRPr="00B12A79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регистрации в </w:t>
      </w:r>
      <w:r w:rsidR="00642750">
        <w:rPr>
          <w:rFonts w:ascii="Times New Roman" w:eastAsia="Calibri" w:hAnsi="Times New Roman" w:cs="Times New Roman"/>
          <w:sz w:val="28"/>
          <w:szCs w:val="28"/>
        </w:rPr>
        <w:t>У</w:t>
      </w:r>
      <w:r w:rsidR="00B12A79" w:rsidRPr="00B12A79">
        <w:rPr>
          <w:rFonts w:ascii="Times New Roman" w:eastAsia="Calibri" w:hAnsi="Times New Roman" w:cs="Times New Roman"/>
          <w:sz w:val="28"/>
          <w:szCs w:val="28"/>
        </w:rPr>
        <w:t>правлении заявления).</w:t>
      </w:r>
    </w:p>
    <w:p w:rsidR="00B12A79" w:rsidRPr="00B12A79" w:rsidRDefault="00B12A79" w:rsidP="00B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A79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услуги, предусмотренного пунктом 1</w:t>
      </w:r>
      <w:r w:rsidR="00CA30E2">
        <w:rPr>
          <w:rFonts w:ascii="Times New Roman" w:eastAsia="Calibri" w:hAnsi="Times New Roman" w:cs="Times New Roman"/>
          <w:sz w:val="28"/>
          <w:szCs w:val="28"/>
        </w:rPr>
        <w:t>9 настоящего а</w:t>
      </w:r>
      <w:r w:rsidRPr="00B12A7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B12A79" w:rsidRPr="00B124DB" w:rsidRDefault="00B12A79" w:rsidP="00B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A79">
        <w:rPr>
          <w:rFonts w:ascii="Times New Roman" w:eastAsia="Calibri" w:hAnsi="Times New Roman" w:cs="Times New Roman"/>
          <w:sz w:val="28"/>
          <w:szCs w:val="28"/>
        </w:rPr>
        <w:t xml:space="preserve">Результат </w:t>
      </w:r>
      <w:r w:rsidR="00CA30E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B12A79">
        <w:rPr>
          <w:rFonts w:ascii="Times New Roman" w:eastAsia="Calibri" w:hAnsi="Times New Roman" w:cs="Times New Roman"/>
          <w:sz w:val="28"/>
          <w:szCs w:val="28"/>
        </w:rPr>
        <w:t xml:space="preserve">подписанный и </w:t>
      </w:r>
      <w:r w:rsidRPr="00B124DB">
        <w:rPr>
          <w:rFonts w:ascii="Times New Roman" w:eastAsia="Calibri" w:hAnsi="Times New Roman" w:cs="Times New Roman"/>
          <w:sz w:val="28"/>
          <w:szCs w:val="28"/>
        </w:rPr>
        <w:t>зарегистрированный документ, являющейся результатом предоставления муниципальной услуги.</w:t>
      </w:r>
    </w:p>
    <w:p w:rsidR="00B12A79" w:rsidRPr="00B124DB" w:rsidRDefault="00B12A79" w:rsidP="00B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4D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12A79" w:rsidRPr="00B124DB" w:rsidRDefault="00B12A79" w:rsidP="00B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4DB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</w:t>
      </w:r>
      <w:r w:rsidR="00CA30E2" w:rsidRPr="00B124DB">
        <w:rPr>
          <w:rFonts w:ascii="Times New Roman" w:eastAsia="Calibri" w:hAnsi="Times New Roman" w:cs="Times New Roman"/>
          <w:sz w:val="28"/>
          <w:szCs w:val="28"/>
        </w:rPr>
        <w:t>административной процедуры</w:t>
      </w:r>
      <w:r w:rsidRPr="00B124DB">
        <w:rPr>
          <w:rFonts w:ascii="Times New Roman" w:eastAsia="Calibri" w:hAnsi="Times New Roman" w:cs="Times New Roman"/>
          <w:sz w:val="28"/>
          <w:szCs w:val="28"/>
        </w:rPr>
        <w:t>, регистрируется в журнале исходящих документов.</w:t>
      </w:r>
    </w:p>
    <w:p w:rsidR="00B124DB" w:rsidRPr="00B124DB" w:rsidRDefault="00B124DB" w:rsidP="00B124D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50"/>
      <w:bookmarkEnd w:id="1"/>
      <w:r w:rsidRPr="00B124D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B124DB" w:rsidRPr="00B124DB" w:rsidRDefault="00B124DB" w:rsidP="00B12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24DB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результатом административной процедуры, передается специалисту </w:t>
      </w:r>
      <w:r w:rsidRPr="00B124DB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E956F8" w:rsidRPr="00E956F8" w:rsidRDefault="00E956F8" w:rsidP="00CA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314433" w:rsidRPr="00681219" w:rsidRDefault="00CA30E2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121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76A62" w:rsidRPr="006812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68121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B124DB" w:rsidRPr="0068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33" w:rsidRPr="00681219">
        <w:rPr>
          <w:rFonts w:ascii="Times New Roman" w:eastAsia="Calibri" w:hAnsi="Times New Roman" w:cs="Times New Roman"/>
          <w:sz w:val="28"/>
          <w:szCs w:val="28"/>
        </w:rPr>
        <w:t xml:space="preserve">является поступление </w:t>
      </w:r>
      <w:r w:rsidR="00B124DB" w:rsidRPr="00681219">
        <w:rPr>
          <w:rFonts w:ascii="Times New Roman" w:eastAsia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к </w:t>
      </w:r>
      <w:r w:rsidR="00314433" w:rsidRPr="00681219">
        <w:rPr>
          <w:rFonts w:ascii="Times New Roman" w:eastAsia="Calibri" w:hAnsi="Times New Roman" w:cs="Times New Roman"/>
          <w:sz w:val="28"/>
          <w:szCs w:val="28"/>
        </w:rPr>
        <w:t>специалисту управления</w:t>
      </w:r>
      <w:r w:rsidR="00B124DB" w:rsidRPr="0068121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B124DB" w:rsidRPr="00B124DB" w:rsidRDefault="00B124DB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24D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B124DB" w:rsidRPr="00B124DB" w:rsidRDefault="00B124DB" w:rsidP="0046703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выдачу заявителю документов, являющихся результатом предоставления муниципальной услуги - специалист </w:t>
      </w:r>
      <w:r w:rsidRPr="0068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24DB" w:rsidRPr="00B124DB" w:rsidRDefault="00B124DB" w:rsidP="0046703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заявителю документа, являющихся результатом предоставления муниципальной услуги в МФЦ – специалист МФЦ;</w:t>
      </w:r>
    </w:p>
    <w:p w:rsidR="00B124DB" w:rsidRPr="00681219" w:rsidRDefault="00B124DB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19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14433" w:rsidRPr="00681219" w:rsidRDefault="00314433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19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 (продолжительность</w:t>
      </w:r>
      <w:r w:rsidR="00472E61">
        <w:rPr>
          <w:rFonts w:ascii="Times New Roman" w:eastAsia="Calibri" w:hAnsi="Times New Roman" w:cs="Times New Roman"/>
          <w:sz w:val="28"/>
          <w:szCs w:val="28"/>
        </w:rPr>
        <w:t xml:space="preserve"> и(или) максимальный срок</w:t>
      </w:r>
      <w:r w:rsidRPr="00681219">
        <w:rPr>
          <w:rFonts w:ascii="Times New Roman" w:eastAsia="Calibri" w:hAnsi="Times New Roman" w:cs="Times New Roman"/>
          <w:sz w:val="28"/>
          <w:szCs w:val="28"/>
        </w:rPr>
        <w:t xml:space="preserve"> выполнения административного действия - не более 3 рабочих дней со дня подписания начальником управления либо лицом, его замещающим, документов, являющихся результатом предоставления муниципальной услуги).</w:t>
      </w:r>
    </w:p>
    <w:p w:rsidR="00314433" w:rsidRPr="00314433" w:rsidRDefault="00314433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33">
        <w:rPr>
          <w:rFonts w:ascii="Times New Roman" w:eastAsia="Calibri" w:hAnsi="Times New Roman" w:cs="Times New Roman"/>
          <w:sz w:val="28"/>
          <w:szCs w:val="28"/>
        </w:rPr>
        <w:t>Критерий принятия решения наличие оформленного документа, являющегося результатом предоставления муниципальной услуги.</w:t>
      </w:r>
    </w:p>
    <w:p w:rsidR="0046703B" w:rsidRPr="0046703B" w:rsidRDefault="0046703B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выдача заявителю документа, являющегося результатом предоставления муниципальной услуги, нарочно либо в МФЦ.</w:t>
      </w:r>
    </w:p>
    <w:p w:rsidR="00314433" w:rsidRPr="00314433" w:rsidRDefault="00314433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3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14433" w:rsidRPr="00314433" w:rsidRDefault="00314433" w:rsidP="0046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33">
        <w:rPr>
          <w:rFonts w:ascii="Times New Roman" w:eastAsia="Calibri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</w:t>
      </w:r>
      <w:r w:rsidR="0046703B" w:rsidRPr="0046703B">
        <w:rPr>
          <w:rFonts w:ascii="Times New Roman" w:eastAsia="Calibri" w:hAnsi="Times New Roman" w:cs="Times New Roman"/>
          <w:sz w:val="28"/>
          <w:szCs w:val="28"/>
        </w:rPr>
        <w:t xml:space="preserve">нарочно заявителю, </w:t>
      </w:r>
      <w:r w:rsidRPr="00314433">
        <w:rPr>
          <w:rFonts w:ascii="Times New Roman" w:eastAsia="Calibri" w:hAnsi="Times New Roman" w:cs="Times New Roman"/>
          <w:sz w:val="28"/>
          <w:szCs w:val="28"/>
        </w:rPr>
        <w:t xml:space="preserve">запись </w:t>
      </w:r>
      <w:r w:rsidR="0046703B" w:rsidRPr="0046703B">
        <w:rPr>
          <w:rFonts w:ascii="Times New Roman" w:eastAsia="Calibri" w:hAnsi="Times New Roman" w:cs="Times New Roman"/>
          <w:sz w:val="28"/>
          <w:szCs w:val="28"/>
        </w:rPr>
        <w:t xml:space="preserve">о выдаче документа </w:t>
      </w:r>
      <w:r w:rsidR="0046703B">
        <w:rPr>
          <w:rFonts w:ascii="Times New Roman" w:eastAsia="Calibri" w:hAnsi="Times New Roman" w:cs="Times New Roman"/>
          <w:sz w:val="28"/>
          <w:szCs w:val="28"/>
        </w:rPr>
        <w:t>заявителю подтверждается лично подписью заявителя</w:t>
      </w:r>
      <w:r w:rsidRPr="00314433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исходящих документов;</w:t>
      </w:r>
    </w:p>
    <w:p w:rsidR="0046703B" w:rsidRPr="0046703B" w:rsidRDefault="0046703B" w:rsidP="0046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3B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запись о выдаче документов заявителю отображается в </w:t>
      </w:r>
      <w:r w:rsidRPr="0046703B">
        <w:rPr>
          <w:rFonts w:ascii="Times New Roman" w:hAnsi="Times New Roman" w:cs="Times New Roman"/>
          <w:sz w:val="28"/>
          <w:szCs w:val="28"/>
        </w:rPr>
        <w:t>журнале регистрации исходящих документов.</w:t>
      </w:r>
    </w:p>
    <w:p w:rsidR="0046703B" w:rsidRPr="0046703B" w:rsidRDefault="0046703B" w:rsidP="0046703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46703B" w:rsidRPr="0046703B" w:rsidRDefault="0046703B" w:rsidP="0046703B">
      <w:pPr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46703B" w:rsidRPr="0046703B" w:rsidRDefault="0046703B" w:rsidP="0046703B">
      <w:pPr>
        <w:widowControl w:val="0"/>
        <w:autoSpaceDE w:val="0"/>
        <w:autoSpaceDN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-лично в </w:t>
      </w:r>
      <w:r w:rsidRPr="004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6F8" w:rsidRPr="00BF5175" w:rsidRDefault="00E956F8" w:rsidP="0031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за исполнением административного регламента </w:t>
      </w:r>
    </w:p>
    <w:p w:rsidR="0046703B" w:rsidRDefault="0046703B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703B">
        <w:rPr>
          <w:rFonts w:ascii="Times New Roman" w:hAnsi="Times New Roman" w:cs="Times New Roman"/>
          <w:sz w:val="28"/>
          <w:szCs w:val="28"/>
        </w:rPr>
        <w:t>4</w:t>
      </w:r>
      <w:r w:rsidR="00376A62"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22873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формы контроля за полнотой и качеством предоставления муниципальной услуги</w:t>
      </w:r>
    </w:p>
    <w:p w:rsidR="00482E22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36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.Внеплановые проверки полноты и качества предоставления муниципальной услуги проводятся</w:t>
      </w:r>
      <w:r w:rsidR="00D22873" w:rsidRPr="00D22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жалоб заявителей на решения или действия (бездействие) должностных лиц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03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DA7752" w:rsidRDefault="00946024" w:rsidP="00DA7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46703B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="00496065" w:rsidRP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496065" w:rsidRDefault="0046703B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8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="00496065" w:rsidRP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работников 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осуществления таких исправлений, в превышении максимального срока ожидания в очереди при подаче </w:t>
      </w:r>
      <w:r w:rsid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нарушении требований к помещениям, в которых предоставляются муниципальные услуги, к залу ожидания, местам для заполнения </w:t>
      </w:r>
      <w:r w:rsid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496065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496065" w:rsidRPr="00496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2873" w:rsidRDefault="00496065" w:rsidP="00D228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065">
        <w:rPr>
          <w:rFonts w:ascii="Times New Roman" w:hAnsi="Times New Roman" w:cs="Times New Roman"/>
          <w:sz w:val="28"/>
          <w:szCs w:val="28"/>
        </w:rPr>
        <w:t>41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</w:t>
      </w:r>
      <w:r w:rsidR="00D22873">
        <w:rPr>
          <w:rFonts w:ascii="Times New Roman" w:hAnsi="Times New Roman" w:cs="Times New Roman"/>
          <w:sz w:val="28"/>
          <w:szCs w:val="28"/>
        </w:rPr>
        <w:t>на О</w:t>
      </w:r>
      <w:r w:rsidR="00D22873" w:rsidRPr="00D730C2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</w:t>
      </w:r>
      <w:r w:rsidR="00D22873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496065">
        <w:rPr>
          <w:rFonts w:ascii="Times New Roman" w:hAnsi="Times New Roman" w:cs="Times New Roman"/>
          <w:sz w:val="28"/>
          <w:szCs w:val="28"/>
        </w:rPr>
        <w:t>сети Интернет</w:t>
      </w:r>
      <w:r w:rsidR="00D22873">
        <w:rPr>
          <w:rFonts w:ascii="Times New Roman" w:hAnsi="Times New Roman" w:cs="Times New Roman"/>
          <w:sz w:val="28"/>
          <w:szCs w:val="28"/>
        </w:rPr>
        <w:t>.</w:t>
      </w:r>
    </w:p>
    <w:p w:rsidR="00572F4E" w:rsidRPr="00D730C2" w:rsidRDefault="00572F4E" w:rsidP="00D228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D22873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>действующего законодательства, регулирующего предоставление муниципальной услуги</w:t>
      </w:r>
      <w:r w:rsidR="00D2287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D22873" w:rsidRDefault="00D22873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B" w:rsidRPr="008755B4" w:rsidRDefault="00496065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33292D" w:rsidRDefault="00496065" w:rsidP="00496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65">
        <w:rPr>
          <w:rFonts w:ascii="Times New Roman" w:eastAsia="Calibri" w:hAnsi="Times New Roman" w:cs="Times New Roman"/>
          <w:sz w:val="28"/>
          <w:szCs w:val="28"/>
        </w:rPr>
        <w:t>43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D22873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D22873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в письменной форме, в том числе при личном приеме заявителя, по почте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через МФЦ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t>
      </w:r>
      <w:r w:rsidR="00D22873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предоставляющим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 xml:space="preserve">сети Интернет </w:t>
      </w:r>
      <w:r w:rsidR="00F34C0B" w:rsidRPr="0033292D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4C0B" w:rsidRPr="003329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5CD8" w:rsidRDefault="00D67DDA" w:rsidP="00EA5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34C0B" w:rsidRPr="00042EFF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="0033292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3329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начальнику Управления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3329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начальника Управления</w:t>
      </w:r>
      <w:r w:rsidR="0033292D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–</w:t>
      </w:r>
      <w:r w:rsidR="0062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CD8" w:rsidRPr="00EA5CD8">
        <w:rPr>
          <w:rFonts w:ascii="Times New Roman" w:hAnsi="Times New Roman" w:cs="Times New Roman"/>
          <w:sz w:val="28"/>
          <w:szCs w:val="28"/>
        </w:rPr>
        <w:t>заместителю Главы, директору Департамента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Ханты-</w:t>
      </w:r>
      <w:r w:rsidR="00EA5CD8">
        <w:rPr>
          <w:rFonts w:ascii="Times New Roman" w:hAnsi="Times New Roman" w:cs="Times New Roman"/>
          <w:sz w:val="28"/>
          <w:szCs w:val="28"/>
        </w:rPr>
        <w:t>Мансийска</w:t>
      </w:r>
      <w:r w:rsidR="00EA5CD8" w:rsidRPr="00EA5CD8">
        <w:rPr>
          <w:rFonts w:ascii="Times New Roman" w:hAnsi="Times New Roman" w:cs="Times New Roman"/>
          <w:sz w:val="28"/>
          <w:szCs w:val="28"/>
        </w:rPr>
        <w:t>.</w:t>
      </w:r>
      <w:r w:rsidR="00EA5CD8" w:rsidRPr="0049606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8755B4" w:rsidRDefault="00D67DDA" w:rsidP="00EA5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45</w:t>
      </w:r>
      <w:r w:rsidR="00F34C0B" w:rsidRPr="0004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в </w:t>
      </w:r>
      <w:r w:rsidR="0033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34C0B" w:rsidRPr="008755B4" w:rsidRDefault="00D67DDA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3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</w:t>
      </w:r>
      <w:proofErr w:type="gramStart"/>
      <w:r w:rsidR="00EA5CD8" w:rsidRPr="00EA5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gramEnd"/>
      <w:r w:rsidR="00EA5CD8" w:rsidRPr="00EA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должностных лиц, муниципальных служащих, работников:</w:t>
      </w:r>
    </w:p>
    <w:p w:rsidR="00EA5CD8" w:rsidRPr="00EA5CD8" w:rsidRDefault="00EA5CD8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5CD8">
        <w:rPr>
          <w:rFonts w:ascii="Times New Roman" w:eastAsia="Calibri" w:hAnsi="Times New Roman" w:cs="Times New Roman"/>
          <w:sz w:val="28"/>
          <w:szCs w:val="28"/>
        </w:rPr>
        <w:t>1)Федеральный</w:t>
      </w:r>
      <w:proofErr w:type="gramEnd"/>
      <w:r w:rsidRPr="00EA5CD8">
        <w:rPr>
          <w:rFonts w:ascii="Times New Roman" w:eastAsia="Calibri" w:hAnsi="Times New Roman" w:cs="Times New Roman"/>
          <w:sz w:val="28"/>
          <w:szCs w:val="28"/>
        </w:rPr>
        <w:t xml:space="preserve"> закон №210-ФЗ;</w:t>
      </w:r>
    </w:p>
    <w:p w:rsidR="00EA5CD8" w:rsidRPr="00EA5CD8" w:rsidRDefault="00EA5CD8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5CD8">
        <w:rPr>
          <w:rFonts w:ascii="Times New Roman" w:eastAsia="Calibri" w:hAnsi="Times New Roman" w:cs="Times New Roman"/>
          <w:sz w:val="28"/>
          <w:szCs w:val="28"/>
        </w:rPr>
        <w:t>2)постановление</w:t>
      </w:r>
      <w:proofErr w:type="gramEnd"/>
      <w:r w:rsidRPr="00EA5C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F34C0B" w:rsidRPr="008755B4" w:rsidRDefault="00496065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65">
        <w:rPr>
          <w:rFonts w:ascii="Times New Roman" w:eastAsia="Calibri" w:hAnsi="Times New Roman" w:cs="Times New Roman"/>
          <w:sz w:val="28"/>
          <w:szCs w:val="28"/>
        </w:rPr>
        <w:t>4</w:t>
      </w:r>
      <w:r w:rsidR="00D67DDA">
        <w:rPr>
          <w:rFonts w:ascii="Times New Roman" w:eastAsia="Calibri" w:hAnsi="Times New Roman" w:cs="Times New Roman"/>
          <w:sz w:val="28"/>
          <w:szCs w:val="28"/>
        </w:rPr>
        <w:t>7</w:t>
      </w:r>
      <w:bookmarkStart w:id="2" w:name="_GoBack"/>
      <w:bookmarkEnd w:id="2"/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="0033292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33292D" w:rsidRPr="0033292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3292D">
        <w:rPr>
          <w:rFonts w:ascii="Times New Roman" w:eastAsia="Calibri" w:hAnsi="Times New Roman" w:cs="Times New Roman"/>
          <w:sz w:val="28"/>
          <w:szCs w:val="28"/>
        </w:rPr>
        <w:t>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 заявитель вправе оспорить в судебном порядке.</w:t>
      </w:r>
    </w:p>
    <w:p w:rsidR="00A7280F" w:rsidRPr="008755B4" w:rsidRDefault="00A7280F" w:rsidP="00EA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sectPr w:rsidR="00A7280F" w:rsidRPr="008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04E80"/>
    <w:rsid w:val="00011733"/>
    <w:rsid w:val="00023879"/>
    <w:rsid w:val="00033034"/>
    <w:rsid w:val="00042EFF"/>
    <w:rsid w:val="0005780E"/>
    <w:rsid w:val="000C50C4"/>
    <w:rsid w:val="000C58D5"/>
    <w:rsid w:val="000E01F2"/>
    <w:rsid w:val="000E2357"/>
    <w:rsid w:val="000F4B7F"/>
    <w:rsid w:val="001070AE"/>
    <w:rsid w:val="00111C9F"/>
    <w:rsid w:val="00123938"/>
    <w:rsid w:val="001330E1"/>
    <w:rsid w:val="00136510"/>
    <w:rsid w:val="001374BE"/>
    <w:rsid w:val="00151E21"/>
    <w:rsid w:val="00153327"/>
    <w:rsid w:val="0017541C"/>
    <w:rsid w:val="00181174"/>
    <w:rsid w:val="001A4F74"/>
    <w:rsid w:val="001A6F63"/>
    <w:rsid w:val="001B59D9"/>
    <w:rsid w:val="001C7403"/>
    <w:rsid w:val="001C794B"/>
    <w:rsid w:val="001F5A3C"/>
    <w:rsid w:val="00202C2D"/>
    <w:rsid w:val="00205680"/>
    <w:rsid w:val="00206CA4"/>
    <w:rsid w:val="00221129"/>
    <w:rsid w:val="00230B6A"/>
    <w:rsid w:val="00232FF7"/>
    <w:rsid w:val="00252D98"/>
    <w:rsid w:val="002658A5"/>
    <w:rsid w:val="00277E0C"/>
    <w:rsid w:val="002815EC"/>
    <w:rsid w:val="00283ED0"/>
    <w:rsid w:val="002858C8"/>
    <w:rsid w:val="00287343"/>
    <w:rsid w:val="00295D8D"/>
    <w:rsid w:val="002A10A3"/>
    <w:rsid w:val="00305DD6"/>
    <w:rsid w:val="003122AE"/>
    <w:rsid w:val="00314433"/>
    <w:rsid w:val="003231C7"/>
    <w:rsid w:val="00330926"/>
    <w:rsid w:val="00332128"/>
    <w:rsid w:val="0033292D"/>
    <w:rsid w:val="00345436"/>
    <w:rsid w:val="00353E94"/>
    <w:rsid w:val="003558A2"/>
    <w:rsid w:val="00376A62"/>
    <w:rsid w:val="003838B0"/>
    <w:rsid w:val="00392322"/>
    <w:rsid w:val="00396B69"/>
    <w:rsid w:val="003D4F8E"/>
    <w:rsid w:val="003E3F67"/>
    <w:rsid w:val="003E6F5F"/>
    <w:rsid w:val="003F7485"/>
    <w:rsid w:val="004241A9"/>
    <w:rsid w:val="00457B56"/>
    <w:rsid w:val="0046703B"/>
    <w:rsid w:val="00472E61"/>
    <w:rsid w:val="00475036"/>
    <w:rsid w:val="00482E22"/>
    <w:rsid w:val="00495A4E"/>
    <w:rsid w:val="00496065"/>
    <w:rsid w:val="004A7BB7"/>
    <w:rsid w:val="004D153A"/>
    <w:rsid w:val="004D3DAF"/>
    <w:rsid w:val="004E50D8"/>
    <w:rsid w:val="00502067"/>
    <w:rsid w:val="00521279"/>
    <w:rsid w:val="005230E7"/>
    <w:rsid w:val="00535CE8"/>
    <w:rsid w:val="0053799C"/>
    <w:rsid w:val="00551AC3"/>
    <w:rsid w:val="00553A0E"/>
    <w:rsid w:val="00572F4E"/>
    <w:rsid w:val="00577E6A"/>
    <w:rsid w:val="00581CF3"/>
    <w:rsid w:val="00584C89"/>
    <w:rsid w:val="005A41F8"/>
    <w:rsid w:val="005B5FF4"/>
    <w:rsid w:val="005C1130"/>
    <w:rsid w:val="005E3575"/>
    <w:rsid w:val="005F0C5B"/>
    <w:rsid w:val="00606C8C"/>
    <w:rsid w:val="00622A11"/>
    <w:rsid w:val="006270A7"/>
    <w:rsid w:val="0063675E"/>
    <w:rsid w:val="00642750"/>
    <w:rsid w:val="00644351"/>
    <w:rsid w:val="00646F8A"/>
    <w:rsid w:val="00650D49"/>
    <w:rsid w:val="00652C6C"/>
    <w:rsid w:val="006550A8"/>
    <w:rsid w:val="006738C4"/>
    <w:rsid w:val="00681219"/>
    <w:rsid w:val="006939EB"/>
    <w:rsid w:val="0069433F"/>
    <w:rsid w:val="006C6DA3"/>
    <w:rsid w:val="006D2195"/>
    <w:rsid w:val="006F0580"/>
    <w:rsid w:val="006F4099"/>
    <w:rsid w:val="0070380B"/>
    <w:rsid w:val="00720A35"/>
    <w:rsid w:val="00752FD3"/>
    <w:rsid w:val="00761883"/>
    <w:rsid w:val="007809D7"/>
    <w:rsid w:val="007856DC"/>
    <w:rsid w:val="00795FC4"/>
    <w:rsid w:val="007B734B"/>
    <w:rsid w:val="007E4F70"/>
    <w:rsid w:val="008046D1"/>
    <w:rsid w:val="00806597"/>
    <w:rsid w:val="008160F7"/>
    <w:rsid w:val="00822E4E"/>
    <w:rsid w:val="008404A6"/>
    <w:rsid w:val="008409CF"/>
    <w:rsid w:val="0085401B"/>
    <w:rsid w:val="008542E8"/>
    <w:rsid w:val="00857C4D"/>
    <w:rsid w:val="00862314"/>
    <w:rsid w:val="008657CA"/>
    <w:rsid w:val="00873602"/>
    <w:rsid w:val="00875235"/>
    <w:rsid w:val="008755B4"/>
    <w:rsid w:val="00885087"/>
    <w:rsid w:val="00891ECF"/>
    <w:rsid w:val="00894309"/>
    <w:rsid w:val="00897D9E"/>
    <w:rsid w:val="008A1A21"/>
    <w:rsid w:val="008A763A"/>
    <w:rsid w:val="008C0C3B"/>
    <w:rsid w:val="008D0445"/>
    <w:rsid w:val="008D7C8F"/>
    <w:rsid w:val="008F4248"/>
    <w:rsid w:val="008F428D"/>
    <w:rsid w:val="0092477C"/>
    <w:rsid w:val="00941FD9"/>
    <w:rsid w:val="00946024"/>
    <w:rsid w:val="00966E46"/>
    <w:rsid w:val="0098392A"/>
    <w:rsid w:val="009A7BA2"/>
    <w:rsid w:val="009C21A7"/>
    <w:rsid w:val="009D1B02"/>
    <w:rsid w:val="009E7863"/>
    <w:rsid w:val="00A027E2"/>
    <w:rsid w:val="00A03543"/>
    <w:rsid w:val="00A10406"/>
    <w:rsid w:val="00A11160"/>
    <w:rsid w:val="00A14FCC"/>
    <w:rsid w:val="00A2142B"/>
    <w:rsid w:val="00A21CB0"/>
    <w:rsid w:val="00A42C39"/>
    <w:rsid w:val="00A7280F"/>
    <w:rsid w:val="00AA7307"/>
    <w:rsid w:val="00AB2AC9"/>
    <w:rsid w:val="00AB664F"/>
    <w:rsid w:val="00AC6AEF"/>
    <w:rsid w:val="00AD68FC"/>
    <w:rsid w:val="00B124DB"/>
    <w:rsid w:val="00B12A79"/>
    <w:rsid w:val="00B13058"/>
    <w:rsid w:val="00B24449"/>
    <w:rsid w:val="00B42F64"/>
    <w:rsid w:val="00B571D1"/>
    <w:rsid w:val="00B60688"/>
    <w:rsid w:val="00B61B6F"/>
    <w:rsid w:val="00B61DFB"/>
    <w:rsid w:val="00B97E41"/>
    <w:rsid w:val="00BB36BF"/>
    <w:rsid w:val="00BB5E47"/>
    <w:rsid w:val="00BE44F7"/>
    <w:rsid w:val="00BF5175"/>
    <w:rsid w:val="00BF639C"/>
    <w:rsid w:val="00C1545E"/>
    <w:rsid w:val="00C17C7C"/>
    <w:rsid w:val="00C25666"/>
    <w:rsid w:val="00C4680E"/>
    <w:rsid w:val="00C51781"/>
    <w:rsid w:val="00C64A08"/>
    <w:rsid w:val="00C73A47"/>
    <w:rsid w:val="00C75D6E"/>
    <w:rsid w:val="00C76B40"/>
    <w:rsid w:val="00C859DF"/>
    <w:rsid w:val="00C91136"/>
    <w:rsid w:val="00CA30E2"/>
    <w:rsid w:val="00CB2042"/>
    <w:rsid w:val="00CB396C"/>
    <w:rsid w:val="00CC57B9"/>
    <w:rsid w:val="00CD2A2C"/>
    <w:rsid w:val="00CD5469"/>
    <w:rsid w:val="00CF6060"/>
    <w:rsid w:val="00D075D0"/>
    <w:rsid w:val="00D22873"/>
    <w:rsid w:val="00D4108F"/>
    <w:rsid w:val="00D512B7"/>
    <w:rsid w:val="00D51499"/>
    <w:rsid w:val="00D67DDA"/>
    <w:rsid w:val="00D72A39"/>
    <w:rsid w:val="00D730C2"/>
    <w:rsid w:val="00D75562"/>
    <w:rsid w:val="00D92839"/>
    <w:rsid w:val="00D92BCC"/>
    <w:rsid w:val="00DA7752"/>
    <w:rsid w:val="00DC13D8"/>
    <w:rsid w:val="00DE360C"/>
    <w:rsid w:val="00DF0F72"/>
    <w:rsid w:val="00DF3EB7"/>
    <w:rsid w:val="00DF7675"/>
    <w:rsid w:val="00DF7CF1"/>
    <w:rsid w:val="00E431B0"/>
    <w:rsid w:val="00E50C9C"/>
    <w:rsid w:val="00E956F8"/>
    <w:rsid w:val="00E9782B"/>
    <w:rsid w:val="00EA1496"/>
    <w:rsid w:val="00EA1ECB"/>
    <w:rsid w:val="00EA5CD8"/>
    <w:rsid w:val="00EC13CD"/>
    <w:rsid w:val="00ED0374"/>
    <w:rsid w:val="00ED40F8"/>
    <w:rsid w:val="00EE0994"/>
    <w:rsid w:val="00EF368F"/>
    <w:rsid w:val="00F3439B"/>
    <w:rsid w:val="00F34C0B"/>
    <w:rsid w:val="00F420BF"/>
    <w:rsid w:val="00F44E68"/>
    <w:rsid w:val="00F645F2"/>
    <w:rsid w:val="00F661D8"/>
    <w:rsid w:val="00F6689F"/>
    <w:rsid w:val="00F7726B"/>
    <w:rsid w:val="00FA05A0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314E-5D16-4E5F-A5DA-CEC78D35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hmans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E70E-7295-44AF-8A74-B0130181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Черняков Павел Павлович</cp:lastModifiedBy>
  <cp:revision>3</cp:revision>
  <cp:lastPrinted>2019-12-19T05:38:00Z</cp:lastPrinted>
  <dcterms:created xsi:type="dcterms:W3CDTF">2020-04-18T08:18:00Z</dcterms:created>
  <dcterms:modified xsi:type="dcterms:W3CDTF">2020-05-13T12:51:00Z</dcterms:modified>
</cp:coreProperties>
</file>