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контрольных мероприятий, проведенных </w:t>
      </w:r>
      <w:proofErr w:type="gramStart"/>
      <w:r w:rsidRPr="00CD0B1B">
        <w:rPr>
          <w:rFonts w:ascii="Times New Roman" w:hAnsi="Times New Roman" w:cs="Times New Roman"/>
          <w:b/>
          <w:sz w:val="24"/>
          <w:szCs w:val="24"/>
        </w:rPr>
        <w:t>контрольно-ревизионным</w:t>
      </w:r>
      <w:proofErr w:type="gramEnd"/>
      <w:r w:rsidRPr="00CD0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управлением Департамента управления финансами Администрации города Ханты-Мансийска </w:t>
      </w:r>
    </w:p>
    <w:p w:rsidR="00000000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>за первое полугодие 2013 года</w:t>
      </w:r>
    </w:p>
    <w:p w:rsidR="003D47B8" w:rsidRDefault="003D47B8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1"/>
        <w:gridCol w:w="4110"/>
        <w:gridCol w:w="2482"/>
        <w:gridCol w:w="3897"/>
      </w:tblGrid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2482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89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D47B8" w:rsidRPr="005D29FB" w:rsidRDefault="00751782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культуре, спорту, молодежной политике и туризму Администрации города Ханты-Мансийска</w:t>
            </w:r>
          </w:p>
        </w:tc>
        <w:tc>
          <w:tcPr>
            <w:tcW w:w="4110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с 01.01.2011 по 30.09.2012</w:t>
            </w:r>
          </w:p>
        </w:tc>
        <w:tc>
          <w:tcPr>
            <w:tcW w:w="3897" w:type="dxa"/>
          </w:tcPr>
          <w:p w:rsidR="003D47B8" w:rsidRPr="005D29FB" w:rsidRDefault="00D8491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ревизии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МП «Жилищно-коммунальное управление»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с 01.01.2011 по 31.12.2012</w:t>
            </w:r>
          </w:p>
        </w:tc>
        <w:tc>
          <w:tcPr>
            <w:tcW w:w="3897" w:type="dxa"/>
          </w:tcPr>
          <w:p w:rsidR="003D47B8" w:rsidRPr="005D29FB" w:rsidRDefault="00D8491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ревизии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МБУ «Станция скорой медицинской помощи»</w:t>
            </w:r>
          </w:p>
        </w:tc>
        <w:tc>
          <w:tcPr>
            <w:tcW w:w="4110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Проверка целевого расходования денежных и материальных средств, законности выплат работникам  в рамках реализации приоритетного национального проекта «Здоровье»</w:t>
            </w:r>
          </w:p>
        </w:tc>
        <w:tc>
          <w:tcPr>
            <w:tcW w:w="2482" w:type="dxa"/>
          </w:tcPr>
          <w:p w:rsidR="004853DB" w:rsidRPr="005D29FB" w:rsidRDefault="00BC69F0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01.04.2012 по 31.03.2013</w:t>
            </w:r>
          </w:p>
        </w:tc>
        <w:tc>
          <w:tcPr>
            <w:tcW w:w="3897" w:type="dxa"/>
          </w:tcPr>
          <w:p w:rsidR="004853DB" w:rsidRPr="005D29FB" w:rsidRDefault="00522F5D" w:rsidP="00106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>По итогам проверки пред</w:t>
            </w:r>
            <w:r w:rsidR="00106197">
              <w:rPr>
                <w:rFonts w:ascii="Times New Roman" w:hAnsi="Times New Roman" w:cs="Times New Roman"/>
                <w:sz w:val="20"/>
                <w:szCs w:val="20"/>
              </w:rPr>
              <w:t>писание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не направлялось в связи с отсутствием </w:t>
            </w:r>
            <w:r w:rsidR="00BF2E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>акте проверки нарушений, требующих устранения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4110" w:type="dxa"/>
          </w:tcPr>
          <w:p w:rsidR="004853DB" w:rsidRPr="005D29FB" w:rsidRDefault="004853DB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целевого расходования денежных в рамках реализации приоритетного национального проекта «Образование»  </w:t>
            </w:r>
          </w:p>
        </w:tc>
        <w:tc>
          <w:tcPr>
            <w:tcW w:w="2482" w:type="dxa"/>
          </w:tcPr>
          <w:p w:rsidR="004853DB" w:rsidRPr="005D29FB" w:rsidRDefault="00BC69F0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01.04.2012 по 31.12.2012</w:t>
            </w:r>
          </w:p>
        </w:tc>
        <w:tc>
          <w:tcPr>
            <w:tcW w:w="3897" w:type="dxa"/>
          </w:tcPr>
          <w:p w:rsidR="004853DB" w:rsidRPr="005D29FB" w:rsidRDefault="00D8491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4110" w:type="dxa"/>
          </w:tcPr>
          <w:p w:rsidR="004853DB" w:rsidRPr="005D29FB" w:rsidRDefault="004853DB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выдачи и получения безвозмездных субсидий на строительство и приобретение жилья за счет бюджетных сре</w:t>
            </w:r>
            <w:proofErr w:type="gramStart"/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амках реализации приоритетного национального проекта «Доступное и </w:t>
            </w:r>
            <w:r w:rsidR="005D29FB" w:rsidRPr="005D29FB">
              <w:rPr>
                <w:rFonts w:ascii="Times New Roman" w:hAnsi="Times New Roman" w:cs="Times New Roman"/>
                <w:sz w:val="20"/>
                <w:szCs w:val="20"/>
              </w:rPr>
              <w:t>комфортное жилье гражданам России</w:t>
            </w:r>
          </w:p>
        </w:tc>
        <w:tc>
          <w:tcPr>
            <w:tcW w:w="2482" w:type="dxa"/>
          </w:tcPr>
          <w:p w:rsidR="004853DB" w:rsidRPr="005D29FB" w:rsidRDefault="00BC69F0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01.04.2012 по 31.03.2013</w:t>
            </w:r>
          </w:p>
        </w:tc>
        <w:tc>
          <w:tcPr>
            <w:tcW w:w="3897" w:type="dxa"/>
          </w:tcPr>
          <w:p w:rsidR="004853DB" w:rsidRPr="005D29FB" w:rsidRDefault="00522F5D" w:rsidP="00106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>По итогам проверки пред</w:t>
            </w:r>
            <w:r w:rsidR="00106197">
              <w:rPr>
                <w:rFonts w:ascii="Times New Roman" w:hAnsi="Times New Roman" w:cs="Times New Roman"/>
                <w:sz w:val="20"/>
                <w:szCs w:val="20"/>
              </w:rPr>
              <w:t>писание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не направлялось в связи с отсутствием </w:t>
            </w:r>
            <w:r w:rsidR="00BF2E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>акте проверки нарушений, требующих устранения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5D29FB" w:rsidP="005D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ОАО «Рыбокомбинат «Ханты-Мансийский»</w:t>
            </w:r>
          </w:p>
        </w:tc>
        <w:tc>
          <w:tcPr>
            <w:tcW w:w="4110" w:type="dxa"/>
          </w:tcPr>
          <w:p w:rsidR="003D47B8" w:rsidRPr="005D29FB" w:rsidRDefault="00A57787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proofErr w:type="gramStart"/>
            <w:r w:rsidR="00AE528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ревизионной комиссии акционерного общества 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связи с подготовкой к проведению</w:t>
            </w:r>
            <w:proofErr w:type="gramEnd"/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3897" w:type="dxa"/>
          </w:tcPr>
          <w:p w:rsidR="003D47B8" w:rsidRPr="005D29FB" w:rsidRDefault="003D47B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5D29F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Ханты-МансийскСибторг</w:t>
            </w:r>
            <w:proofErr w:type="spellEnd"/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3D47B8" w:rsidRPr="005D29FB" w:rsidRDefault="00A57787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proofErr w:type="gramStart"/>
            <w:r w:rsidR="00AE528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ревизионной комиссии акционерного общества 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связи с подготовкой к проведению</w:t>
            </w:r>
            <w:proofErr w:type="gramEnd"/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3897" w:type="dxa"/>
          </w:tcPr>
          <w:p w:rsidR="003D47B8" w:rsidRPr="005D29FB" w:rsidRDefault="003D47B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5D29F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ОАО «Дом быта «Сибирь»</w:t>
            </w:r>
          </w:p>
        </w:tc>
        <w:tc>
          <w:tcPr>
            <w:tcW w:w="4110" w:type="dxa"/>
          </w:tcPr>
          <w:p w:rsidR="003D47B8" w:rsidRPr="005D29FB" w:rsidRDefault="00A57787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proofErr w:type="gramStart"/>
            <w:r w:rsidR="00AE528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ревизионной комиссии акционерного общества 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связи с подготовкой к проведению</w:t>
            </w:r>
            <w:proofErr w:type="gramEnd"/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3897" w:type="dxa"/>
          </w:tcPr>
          <w:p w:rsidR="003D47B8" w:rsidRPr="005D29FB" w:rsidRDefault="003D47B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7B8" w:rsidRPr="005D29FB" w:rsidRDefault="003D47B8" w:rsidP="000673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47B8" w:rsidRPr="005D29FB" w:rsidSect="009B21F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B1B"/>
    <w:rsid w:val="000673C8"/>
    <w:rsid w:val="00106197"/>
    <w:rsid w:val="002455E3"/>
    <w:rsid w:val="003D47B8"/>
    <w:rsid w:val="004853DB"/>
    <w:rsid w:val="00522F5D"/>
    <w:rsid w:val="0053630E"/>
    <w:rsid w:val="005D29FB"/>
    <w:rsid w:val="00751782"/>
    <w:rsid w:val="009B21F7"/>
    <w:rsid w:val="00A57787"/>
    <w:rsid w:val="00A7783E"/>
    <w:rsid w:val="00AE528B"/>
    <w:rsid w:val="00BC69F0"/>
    <w:rsid w:val="00BF2EA6"/>
    <w:rsid w:val="00CD0B1B"/>
    <w:rsid w:val="00D8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769B-50FC-4F61-861C-A264B834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koynova</cp:lastModifiedBy>
  <cp:revision>21</cp:revision>
  <cp:lastPrinted>2013-07-23T09:09:00Z</cp:lastPrinted>
  <dcterms:created xsi:type="dcterms:W3CDTF">2013-07-23T06:00:00Z</dcterms:created>
  <dcterms:modified xsi:type="dcterms:W3CDTF">2013-07-23T09:10:00Z</dcterms:modified>
</cp:coreProperties>
</file>