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2E" w:rsidRPr="00EE31B3" w:rsidRDefault="008E38F2" w:rsidP="008E38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45362B" wp14:editId="343BAF77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edi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2E" w:rsidRPr="003554AB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4AB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EA252E" w:rsidRPr="003554AB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4AB">
        <w:rPr>
          <w:rFonts w:ascii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A252E" w:rsidRPr="003554AB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4AB">
        <w:rPr>
          <w:rFonts w:ascii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EA252E" w:rsidRPr="003554AB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252E" w:rsidRPr="003554AB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4AB">
        <w:rPr>
          <w:rFonts w:ascii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EA252E" w:rsidRPr="00F14500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252E" w:rsidRDefault="00EA252E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4500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14500" w:rsidRPr="00F14500" w:rsidRDefault="00F14500" w:rsidP="0089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4500" w:rsidRPr="00F14500" w:rsidRDefault="009F76F1" w:rsidP="00F1450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№ 236</w:t>
      </w:r>
      <w:r w:rsidR="00F14500" w:rsidRPr="00F14500"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F14500" w:rsidRPr="00F14500">
        <w:rPr>
          <w:rFonts w:ascii="Times New Roman" w:hAnsi="Times New Roman"/>
          <w:b/>
          <w:bCs/>
          <w:iCs/>
          <w:sz w:val="28"/>
          <w:szCs w:val="28"/>
          <w:lang w:val="en-US"/>
        </w:rPr>
        <w:t>VI</w:t>
      </w:r>
      <w:r w:rsidR="00F14500" w:rsidRPr="00F14500">
        <w:rPr>
          <w:rFonts w:ascii="Times New Roman" w:hAnsi="Times New Roman"/>
          <w:b/>
          <w:bCs/>
          <w:iCs/>
          <w:sz w:val="28"/>
          <w:szCs w:val="28"/>
        </w:rPr>
        <w:t xml:space="preserve"> РД</w:t>
      </w:r>
    </w:p>
    <w:p w:rsidR="00EA252E" w:rsidRPr="003554AB" w:rsidRDefault="00EA252E" w:rsidP="008E38F2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3554A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554A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554A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554A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554A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554AB">
        <w:rPr>
          <w:rFonts w:ascii="Times New Roman" w:hAnsi="Times New Roman"/>
          <w:b/>
          <w:bCs/>
          <w:iCs/>
          <w:sz w:val="28"/>
          <w:szCs w:val="28"/>
        </w:rPr>
        <w:tab/>
      </w:r>
      <w:r w:rsidRPr="003554AB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3554AB">
        <w:rPr>
          <w:rFonts w:ascii="Times New Roman" w:hAnsi="Times New Roman"/>
          <w:bCs/>
          <w:i/>
          <w:iCs/>
          <w:sz w:val="28"/>
          <w:szCs w:val="28"/>
        </w:rPr>
        <w:t>Принято</w:t>
      </w:r>
    </w:p>
    <w:p w:rsidR="00EA252E" w:rsidRPr="003554AB" w:rsidRDefault="00EA252E" w:rsidP="008E38F2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3554AB">
        <w:rPr>
          <w:rFonts w:ascii="Times New Roman" w:hAnsi="Times New Roman"/>
          <w:bCs/>
          <w:i/>
          <w:iCs/>
          <w:sz w:val="28"/>
          <w:szCs w:val="28"/>
        </w:rPr>
        <w:tab/>
      </w:r>
      <w:r w:rsidR="008E38F2" w:rsidRPr="003554AB">
        <w:rPr>
          <w:rFonts w:ascii="Times New Roman" w:hAnsi="Times New Roman"/>
          <w:bCs/>
          <w:i/>
          <w:iCs/>
          <w:sz w:val="28"/>
          <w:szCs w:val="28"/>
        </w:rPr>
        <w:tab/>
      </w:r>
      <w:r w:rsidR="008E38F2" w:rsidRPr="003554AB">
        <w:rPr>
          <w:rFonts w:ascii="Times New Roman" w:hAnsi="Times New Roman"/>
          <w:bCs/>
          <w:i/>
          <w:iCs/>
          <w:sz w:val="28"/>
          <w:szCs w:val="28"/>
        </w:rPr>
        <w:tab/>
      </w:r>
      <w:r w:rsidR="008E38F2" w:rsidRPr="003554AB">
        <w:rPr>
          <w:rFonts w:ascii="Times New Roman" w:hAnsi="Times New Roman"/>
          <w:bCs/>
          <w:i/>
          <w:iCs/>
          <w:sz w:val="28"/>
          <w:szCs w:val="28"/>
        </w:rPr>
        <w:tab/>
      </w:r>
      <w:r w:rsidR="008E38F2" w:rsidRPr="003554AB">
        <w:rPr>
          <w:rFonts w:ascii="Times New Roman" w:hAnsi="Times New Roman"/>
          <w:bCs/>
          <w:i/>
          <w:iCs/>
          <w:sz w:val="28"/>
          <w:szCs w:val="28"/>
        </w:rPr>
        <w:tab/>
      </w:r>
      <w:r w:rsidR="008E38F2" w:rsidRPr="003554AB">
        <w:rPr>
          <w:rFonts w:ascii="Times New Roman" w:hAnsi="Times New Roman"/>
          <w:bCs/>
          <w:i/>
          <w:iCs/>
          <w:sz w:val="28"/>
          <w:szCs w:val="28"/>
        </w:rPr>
        <w:tab/>
      </w:r>
      <w:r w:rsidR="008E38F2" w:rsidRPr="003554AB">
        <w:rPr>
          <w:rFonts w:ascii="Times New Roman" w:hAnsi="Times New Roman"/>
          <w:bCs/>
          <w:i/>
          <w:iCs/>
          <w:sz w:val="28"/>
          <w:szCs w:val="28"/>
        </w:rPr>
        <w:tab/>
      </w:r>
      <w:r w:rsidR="008E38F2" w:rsidRPr="003554AB">
        <w:rPr>
          <w:rFonts w:ascii="Times New Roman" w:hAnsi="Times New Roman"/>
          <w:bCs/>
          <w:i/>
          <w:iCs/>
          <w:sz w:val="28"/>
          <w:szCs w:val="28"/>
        </w:rPr>
        <w:tab/>
      </w:r>
      <w:r w:rsidR="008E38F2" w:rsidRPr="003554AB">
        <w:rPr>
          <w:rFonts w:ascii="Times New Roman" w:hAnsi="Times New Roman"/>
          <w:bCs/>
          <w:i/>
          <w:iCs/>
          <w:sz w:val="28"/>
          <w:szCs w:val="28"/>
        </w:rPr>
        <w:tab/>
        <w:t>02 марта 2018 года</w:t>
      </w:r>
    </w:p>
    <w:p w:rsidR="00EA252E" w:rsidRPr="003554AB" w:rsidRDefault="00EA252E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EE31B3" w:rsidRPr="003554AB" w:rsidRDefault="00EE31B3" w:rsidP="009C1EB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61CA6" w:rsidRPr="003554AB" w:rsidRDefault="00EA252E" w:rsidP="0031253B">
      <w:pPr>
        <w:pStyle w:val="ConsPlusNormal"/>
        <w:spacing w:line="276" w:lineRule="auto"/>
      </w:pPr>
      <w:r w:rsidRPr="003554AB">
        <w:rPr>
          <w:bCs/>
          <w:iCs/>
        </w:rPr>
        <w:t xml:space="preserve">Об одобрении </w:t>
      </w:r>
      <w:r w:rsidR="004950F9" w:rsidRPr="003554AB">
        <w:t>проекта</w:t>
      </w:r>
      <w:r w:rsidRPr="003554AB">
        <w:t xml:space="preserve"> </w:t>
      </w:r>
      <w:r w:rsidR="00C61CA6" w:rsidRPr="003554AB">
        <w:t>муниципальной программы</w:t>
      </w:r>
      <w:r w:rsidR="0020155A" w:rsidRPr="003554AB">
        <w:t xml:space="preserve"> </w:t>
      </w:r>
    </w:p>
    <w:p w:rsidR="00C61CA6" w:rsidRPr="003554AB" w:rsidRDefault="00C61CA6" w:rsidP="0031253B">
      <w:pPr>
        <w:pStyle w:val="ConsPlusNormal"/>
        <w:spacing w:line="276" w:lineRule="auto"/>
      </w:pPr>
      <w:r w:rsidRPr="003554AB">
        <w:t xml:space="preserve">«Содействие развитию </w:t>
      </w:r>
      <w:proofErr w:type="gramStart"/>
      <w:r w:rsidRPr="003554AB">
        <w:t>гаражных</w:t>
      </w:r>
      <w:proofErr w:type="gramEnd"/>
      <w:r w:rsidR="00230236" w:rsidRPr="003554AB">
        <w:t xml:space="preserve"> </w:t>
      </w:r>
    </w:p>
    <w:p w:rsidR="00C61CA6" w:rsidRPr="003554AB" w:rsidRDefault="00C61CA6" w:rsidP="0031253B">
      <w:pPr>
        <w:pStyle w:val="ConsPlusNormal"/>
        <w:spacing w:line="276" w:lineRule="auto"/>
      </w:pPr>
      <w:r w:rsidRPr="003554AB">
        <w:t>объединений граждан в городе</w:t>
      </w:r>
      <w:r w:rsidR="00230236" w:rsidRPr="003554AB">
        <w:t xml:space="preserve"> </w:t>
      </w:r>
    </w:p>
    <w:p w:rsidR="00C61CA6" w:rsidRPr="003554AB" w:rsidRDefault="00C61CA6" w:rsidP="0031253B">
      <w:pPr>
        <w:pStyle w:val="ConsPlusNormal"/>
        <w:spacing w:line="276" w:lineRule="auto"/>
      </w:pPr>
      <w:proofErr w:type="gramStart"/>
      <w:r w:rsidRPr="003554AB">
        <w:t>Ханты-Мансийске</w:t>
      </w:r>
      <w:proofErr w:type="gramEnd"/>
      <w:r w:rsidRPr="003554AB">
        <w:t>» на 201</w:t>
      </w:r>
      <w:r w:rsidR="00A652A7" w:rsidRPr="003554AB">
        <w:t>8</w:t>
      </w:r>
      <w:r w:rsidRPr="003554AB">
        <w:t xml:space="preserve"> - 2020 годы»</w:t>
      </w:r>
    </w:p>
    <w:p w:rsidR="00EA252E" w:rsidRPr="003554AB" w:rsidRDefault="00EA252E" w:rsidP="0031253B">
      <w:pPr>
        <w:spacing w:after="0"/>
        <w:rPr>
          <w:rFonts w:ascii="Times New Roman" w:hAnsi="Times New Roman"/>
          <w:sz w:val="28"/>
          <w:szCs w:val="28"/>
        </w:rPr>
      </w:pPr>
    </w:p>
    <w:p w:rsidR="00EA252E" w:rsidRPr="003554AB" w:rsidRDefault="00EA252E" w:rsidP="0031253B">
      <w:pPr>
        <w:spacing w:after="0"/>
        <w:rPr>
          <w:rFonts w:ascii="Times New Roman" w:hAnsi="Times New Roman"/>
          <w:sz w:val="28"/>
          <w:szCs w:val="28"/>
        </w:rPr>
      </w:pPr>
    </w:p>
    <w:p w:rsidR="00EA252E" w:rsidRPr="003554AB" w:rsidRDefault="00EA252E" w:rsidP="0031253B">
      <w:pPr>
        <w:spacing w:after="0"/>
        <w:rPr>
          <w:rFonts w:ascii="Times New Roman" w:hAnsi="Times New Roman"/>
          <w:sz w:val="28"/>
          <w:szCs w:val="28"/>
        </w:rPr>
      </w:pPr>
    </w:p>
    <w:p w:rsidR="00EA252E" w:rsidRPr="003554AB" w:rsidRDefault="00EA252E" w:rsidP="0031253B">
      <w:pPr>
        <w:pStyle w:val="ConsPlusNormal"/>
        <w:spacing w:line="276" w:lineRule="auto"/>
        <w:jc w:val="both"/>
      </w:pPr>
      <w:r w:rsidRPr="003554AB">
        <w:tab/>
      </w:r>
      <w:r w:rsidR="004950F9" w:rsidRPr="003554AB">
        <w:t xml:space="preserve">Рассмотрев проект </w:t>
      </w:r>
      <w:r w:rsidR="00C61CA6" w:rsidRPr="003554AB">
        <w:t>муниципальной программы «Содействие развитию гаражных</w:t>
      </w:r>
      <w:r w:rsidR="0034232D" w:rsidRPr="003554AB">
        <w:t xml:space="preserve"> </w:t>
      </w:r>
      <w:r w:rsidR="00C61CA6" w:rsidRPr="003554AB">
        <w:t>объединений граждан в городе Ханты-Мансийске» на 201</w:t>
      </w:r>
      <w:r w:rsidR="00A652A7" w:rsidRPr="003554AB">
        <w:t>8</w:t>
      </w:r>
      <w:r w:rsidR="00C61CA6" w:rsidRPr="003554AB">
        <w:t xml:space="preserve"> - 2020 годы»</w:t>
      </w:r>
      <w:r w:rsidR="004950F9" w:rsidRPr="003554AB">
        <w:t xml:space="preserve">, руководствуясь частью 1 статьи 69 Устава города Ханты-Мансийска, </w:t>
      </w:r>
    </w:p>
    <w:p w:rsidR="001D67B6" w:rsidRDefault="001D67B6" w:rsidP="0031253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252E" w:rsidRPr="003554AB" w:rsidRDefault="00EA252E" w:rsidP="0031253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4AB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EA252E" w:rsidRDefault="00EA252E" w:rsidP="0031253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252E" w:rsidRPr="0031253B" w:rsidRDefault="00EA252E" w:rsidP="0031253B">
      <w:pPr>
        <w:pStyle w:val="ConsPlusNormal"/>
        <w:spacing w:line="276" w:lineRule="auto"/>
        <w:jc w:val="both"/>
      </w:pPr>
      <w:r w:rsidRPr="003554AB">
        <w:tab/>
        <w:t xml:space="preserve">Одобрить </w:t>
      </w:r>
      <w:r w:rsidR="004950F9" w:rsidRPr="003554AB">
        <w:t>проект</w:t>
      </w:r>
      <w:r w:rsidRPr="003554AB">
        <w:t xml:space="preserve"> </w:t>
      </w:r>
      <w:r w:rsidR="00C61CA6" w:rsidRPr="003554AB">
        <w:t>муниципальной программы «Содействие развитию гаражных</w:t>
      </w:r>
      <w:r w:rsidR="0031253B">
        <w:t xml:space="preserve"> </w:t>
      </w:r>
      <w:r w:rsidR="00C61CA6" w:rsidRPr="003554AB">
        <w:t>объединений граждан в городе Ханты-Мансийске» на 201</w:t>
      </w:r>
      <w:r w:rsidR="00A652A7" w:rsidRPr="003554AB">
        <w:t>8</w:t>
      </w:r>
      <w:r w:rsidR="00C61CA6" w:rsidRPr="003554AB">
        <w:t xml:space="preserve"> - 2020 годы» </w:t>
      </w:r>
      <w:r w:rsidRPr="003554AB">
        <w:t>согласно приложению к настоящему Решению.</w:t>
      </w:r>
    </w:p>
    <w:p w:rsidR="00EA252E" w:rsidRPr="003554AB" w:rsidRDefault="00EA252E" w:rsidP="0031253B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612B6" w:rsidRPr="003554AB" w:rsidRDefault="000612B6" w:rsidP="009C1E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61CA6" w:rsidRPr="003554AB" w:rsidRDefault="008E38F2" w:rsidP="006A3B4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554A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C61CA6" w:rsidRPr="003554AB" w:rsidRDefault="00C61CA6" w:rsidP="006A3B4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554A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Думы города Ханты-Мансийска </w:t>
      </w:r>
      <w:r w:rsidR="006A3B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</w:t>
      </w:r>
      <w:r w:rsidR="00CC331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</w:t>
      </w:r>
      <w:r w:rsidR="006A3B4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 w:rsidRPr="003554A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К.Л. Пенчуков </w:t>
      </w:r>
    </w:p>
    <w:p w:rsidR="00C61CA6" w:rsidRPr="003554AB" w:rsidRDefault="00C61CA6" w:rsidP="00C61CA6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C61CA6" w:rsidRPr="003554AB" w:rsidRDefault="00C61CA6" w:rsidP="008E38F2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3554A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C61CA6" w:rsidRPr="003554AB" w:rsidRDefault="009F76F1" w:rsidP="008E38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02 марта 2018 года</w:t>
      </w:r>
    </w:p>
    <w:p w:rsidR="00437DD7" w:rsidRPr="003554AB" w:rsidRDefault="00437DD7" w:rsidP="00953E2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0091" w:rsidRPr="003554AB" w:rsidRDefault="00640091" w:rsidP="00953E2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554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02E5" w:rsidRPr="003554AB" w:rsidRDefault="001E02E5" w:rsidP="00953E2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554AB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1E02E5" w:rsidRPr="003554AB" w:rsidRDefault="008E38F2" w:rsidP="00953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554AB">
        <w:rPr>
          <w:rFonts w:ascii="Times New Roman" w:hAnsi="Times New Roman"/>
          <w:sz w:val="28"/>
          <w:szCs w:val="28"/>
        </w:rPr>
        <w:t xml:space="preserve">от </w:t>
      </w:r>
      <w:r w:rsidR="009F76F1">
        <w:rPr>
          <w:rFonts w:ascii="Times New Roman" w:hAnsi="Times New Roman"/>
          <w:sz w:val="28"/>
          <w:szCs w:val="28"/>
        </w:rPr>
        <w:t xml:space="preserve">02 марта </w:t>
      </w:r>
      <w:r w:rsidR="001E02E5" w:rsidRPr="003554AB">
        <w:rPr>
          <w:rFonts w:ascii="Times New Roman" w:hAnsi="Times New Roman"/>
          <w:sz w:val="28"/>
          <w:szCs w:val="28"/>
        </w:rPr>
        <w:t>201</w:t>
      </w:r>
      <w:r w:rsidR="00A652A7" w:rsidRPr="003554AB">
        <w:rPr>
          <w:rFonts w:ascii="Times New Roman" w:hAnsi="Times New Roman"/>
          <w:sz w:val="28"/>
          <w:szCs w:val="28"/>
        </w:rPr>
        <w:t>8</w:t>
      </w:r>
      <w:r w:rsidR="009F76F1">
        <w:rPr>
          <w:rFonts w:ascii="Times New Roman" w:hAnsi="Times New Roman"/>
          <w:sz w:val="28"/>
          <w:szCs w:val="28"/>
        </w:rPr>
        <w:t xml:space="preserve"> года № 236</w:t>
      </w:r>
      <w:r w:rsidRPr="003554AB">
        <w:rPr>
          <w:rFonts w:ascii="Times New Roman" w:hAnsi="Times New Roman"/>
          <w:sz w:val="28"/>
          <w:szCs w:val="28"/>
        </w:rPr>
        <w:t>-</w:t>
      </w:r>
      <w:r w:rsidRPr="003554AB">
        <w:rPr>
          <w:rFonts w:ascii="Times New Roman" w:hAnsi="Times New Roman"/>
          <w:sz w:val="28"/>
          <w:szCs w:val="28"/>
          <w:lang w:val="en-US"/>
        </w:rPr>
        <w:t>VI</w:t>
      </w:r>
      <w:r w:rsidRPr="003554AB">
        <w:rPr>
          <w:rFonts w:ascii="Times New Roman" w:hAnsi="Times New Roman"/>
          <w:sz w:val="28"/>
          <w:szCs w:val="28"/>
        </w:rPr>
        <w:t xml:space="preserve"> РД</w:t>
      </w:r>
    </w:p>
    <w:p w:rsidR="00C61CA6" w:rsidRPr="003554AB" w:rsidRDefault="00C61CA6" w:rsidP="00C61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CA6" w:rsidRPr="003554AB" w:rsidRDefault="00C61CA6" w:rsidP="00C61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CA6" w:rsidRPr="003554AB" w:rsidRDefault="00C61CA6" w:rsidP="00C61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4A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61CA6" w:rsidRPr="003554AB" w:rsidRDefault="00C61CA6" w:rsidP="00C61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4AB">
        <w:rPr>
          <w:rFonts w:ascii="Times New Roman" w:hAnsi="Times New Roman" w:cs="Times New Roman"/>
          <w:sz w:val="28"/>
          <w:szCs w:val="28"/>
        </w:rPr>
        <w:t>«СОДЕЙСТВИЕ РАЗВИТИЮ ГАРАЖНЫХ ОБЪЕДИНЕНИЙ ГРАЖДАН В ГОРОДЕ ХАНТЫ-МАНСИЙСКЕ» НА 201</w:t>
      </w:r>
      <w:r w:rsidR="00A652A7" w:rsidRPr="003554AB">
        <w:rPr>
          <w:rFonts w:ascii="Times New Roman" w:hAnsi="Times New Roman" w:cs="Times New Roman"/>
          <w:sz w:val="28"/>
          <w:szCs w:val="28"/>
        </w:rPr>
        <w:t>8</w:t>
      </w:r>
      <w:r w:rsidRPr="003554AB">
        <w:rPr>
          <w:rFonts w:ascii="Times New Roman" w:hAnsi="Times New Roman" w:cs="Times New Roman"/>
          <w:sz w:val="28"/>
          <w:szCs w:val="28"/>
        </w:rPr>
        <w:t xml:space="preserve"> - 2020 ГОДЫ»</w:t>
      </w:r>
    </w:p>
    <w:p w:rsidR="00C61CA6" w:rsidRPr="003554AB" w:rsidRDefault="00C61CA6" w:rsidP="00C61CA6">
      <w:pPr>
        <w:pStyle w:val="ConsPlusNormal"/>
        <w:jc w:val="center"/>
      </w:pPr>
    </w:p>
    <w:p w:rsidR="00C61CA6" w:rsidRPr="003554AB" w:rsidRDefault="00C61CA6" w:rsidP="00C61CA6">
      <w:pPr>
        <w:pStyle w:val="ConsPlusNormal"/>
        <w:jc w:val="both"/>
      </w:pPr>
    </w:p>
    <w:p w:rsidR="00C61CA6" w:rsidRPr="003554AB" w:rsidRDefault="00C61CA6" w:rsidP="00C61CA6">
      <w:pPr>
        <w:pStyle w:val="ConsPlusNormal"/>
        <w:jc w:val="center"/>
        <w:outlineLvl w:val="1"/>
      </w:pPr>
      <w:r w:rsidRPr="003554AB">
        <w:t>Паспорт программы</w:t>
      </w:r>
    </w:p>
    <w:p w:rsidR="00C61CA6" w:rsidRPr="003554AB" w:rsidRDefault="00C61CA6" w:rsidP="00C61C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61CA6" w:rsidRPr="003554AB" w:rsidTr="00C61C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8D756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Муниципальная программа «Содействие развитию гаражных объединений граждан в городе Ханты-Мансийске» на 201</w:t>
            </w:r>
            <w:r w:rsidR="008D7562" w:rsidRPr="003554AB">
              <w:rPr>
                <w:lang w:eastAsia="en-US"/>
              </w:rPr>
              <w:t>8</w:t>
            </w:r>
            <w:r w:rsidRPr="003554AB">
              <w:rPr>
                <w:lang w:eastAsia="en-US"/>
              </w:rPr>
              <w:t xml:space="preserve"> - 2020 годы (далее - программа)</w:t>
            </w:r>
            <w:r w:rsidR="008D7562" w:rsidRPr="003554AB">
              <w:rPr>
                <w:lang w:eastAsia="en-US"/>
              </w:rPr>
              <w:t xml:space="preserve"> </w:t>
            </w:r>
          </w:p>
        </w:tc>
      </w:tr>
      <w:tr w:rsidR="00C61CA6" w:rsidRPr="003554AB" w:rsidTr="00C61C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Правовое обоснование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79480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3554AB">
              <w:rPr>
                <w:lang w:eastAsia="en-US"/>
              </w:rPr>
              <w:t xml:space="preserve">Гражданский кодекс Российской Федерации, часть 2 статьи 16.1 </w:t>
            </w:r>
            <w:hyperlink r:id="rId8" w:history="1">
              <w:r w:rsidRPr="003554AB">
                <w:rPr>
                  <w:rStyle w:val="a7"/>
                  <w:bCs/>
                  <w:color w:val="auto"/>
                  <w:u w:val="none"/>
                  <w:lang w:eastAsia="en-US"/>
                </w:rPr>
                <w:t>Федерального закона от 06.10.2003 № 131-ФЗ «Об общих принципах организации местного самоуправления в Российской Федерации</w:t>
              </w:r>
            </w:hyperlink>
            <w:r w:rsidRPr="003554AB">
              <w:rPr>
                <w:lang w:eastAsia="en-US"/>
              </w:rPr>
              <w:t xml:space="preserve">», статьи 3, 30 закона СССР от 26.05.1988 № 8998-XI «О кооперации </w:t>
            </w:r>
            <w:r w:rsidRPr="003554AB">
              <w:rPr>
                <w:color w:val="000000"/>
                <w:lang w:eastAsia="en-US"/>
              </w:rPr>
              <w:t>в СССР»,</w:t>
            </w:r>
            <w:r w:rsidRPr="003554AB">
              <w:rPr>
                <w:lang w:eastAsia="en-US"/>
              </w:rPr>
              <w:t xml:space="preserve"> распоряжение Администрации города Ханты-Мансийска от 07.09.2017 № 175-р «О разработке муниципальной программы «Содействие развитию гаражных объединений граждан в городе Ханты-Мансийске» на 2017 - 2020 годы»</w:t>
            </w:r>
            <w:r w:rsidR="00626DC2" w:rsidRPr="003554AB">
              <w:rPr>
                <w:lang w:eastAsia="en-US"/>
              </w:rPr>
              <w:t xml:space="preserve"> </w:t>
            </w:r>
            <w:proofErr w:type="gramEnd"/>
          </w:p>
        </w:tc>
      </w:tr>
      <w:tr w:rsidR="00C61CA6" w:rsidRPr="003554AB" w:rsidTr="00C61C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4AB">
              <w:rPr>
                <w:rFonts w:ascii="Times New Roman" w:hAnsi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C61CA6" w:rsidRPr="003554AB" w:rsidTr="00C61C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Координатор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Департамент муниципальной собственности</w:t>
            </w:r>
          </w:p>
        </w:tc>
      </w:tr>
      <w:tr w:rsidR="00C61CA6" w:rsidRPr="003554AB" w:rsidTr="00C61C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Департамент муниципальной собственности;</w:t>
            </w:r>
          </w:p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Департамент градостроительства и архитектуры Администрации города Ханты-Мансийска (далее – Департамент градостроительства и архитектуры);</w:t>
            </w:r>
          </w:p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 xml:space="preserve">Управление муниципального контроля Администрации </w:t>
            </w:r>
            <w:r w:rsidRPr="003554AB">
              <w:rPr>
                <w:lang w:eastAsia="en-US"/>
              </w:rPr>
              <w:lastRenderedPageBreak/>
              <w:t>города Ханты-Мансийска</w:t>
            </w:r>
          </w:p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Муниципальное казенное учреждение «Дирекция по содержанию имущества казны» (далее - МКУ «Дирекция по содержанию имущества казны»)</w:t>
            </w:r>
            <w:r w:rsidR="00FA2567" w:rsidRPr="003554AB">
              <w:rPr>
                <w:lang w:eastAsia="en-US"/>
              </w:rPr>
              <w:t>;</w:t>
            </w:r>
          </w:p>
          <w:p w:rsidR="00FA2567" w:rsidRPr="003554AB" w:rsidRDefault="00FA2567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 xml:space="preserve">Муниципальное казенное учреждение «Управление капитального строительства города Ханты-Мансийска» (далее – МКУ «УКС города Ханты-Мансийска») </w:t>
            </w:r>
          </w:p>
        </w:tc>
      </w:tr>
      <w:tr w:rsidR="00C61CA6" w:rsidRPr="003554AB" w:rsidTr="00C61C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lastRenderedPageBreak/>
              <w:t>Основные цели и 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Цель программы: развитие гаражных объединений граждан в городе Ханты-Мансийске.</w:t>
            </w:r>
          </w:p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Задачи программы:</w:t>
            </w:r>
          </w:p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1. Создание условий для развития и деятельности гаражных объединений граждан, возрождение гаражных объединений граждан в городе Ханты-Мансийске.</w:t>
            </w:r>
          </w:p>
          <w:p w:rsidR="00C61CA6" w:rsidRPr="003554AB" w:rsidRDefault="00C61CA6" w:rsidP="00C2019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 xml:space="preserve">2. Обеспечение гаражных объединений граждан </w:t>
            </w:r>
            <w:r w:rsidR="00C2019E" w:rsidRPr="003554AB">
              <w:rPr>
                <w:lang w:eastAsia="en-US"/>
              </w:rPr>
              <w:t xml:space="preserve">в </w:t>
            </w:r>
            <w:r w:rsidRPr="003554AB">
              <w:rPr>
                <w:lang w:eastAsia="en-US"/>
              </w:rPr>
              <w:t>город</w:t>
            </w:r>
            <w:r w:rsidR="00C2019E" w:rsidRPr="003554AB">
              <w:rPr>
                <w:lang w:eastAsia="en-US"/>
              </w:rPr>
              <w:t>е</w:t>
            </w:r>
            <w:r w:rsidRPr="003554AB">
              <w:rPr>
                <w:lang w:eastAsia="en-US"/>
              </w:rPr>
              <w:t xml:space="preserve"> Ханты-Мансийск</w:t>
            </w:r>
            <w:r w:rsidR="00C2019E" w:rsidRPr="003554AB">
              <w:rPr>
                <w:lang w:eastAsia="en-US"/>
              </w:rPr>
              <w:t>е</w:t>
            </w:r>
            <w:r w:rsidRPr="003554AB">
              <w:rPr>
                <w:lang w:eastAsia="en-US"/>
              </w:rPr>
              <w:t xml:space="preserve"> земельными участками </w:t>
            </w:r>
          </w:p>
        </w:tc>
      </w:tr>
      <w:tr w:rsidR="00C61CA6" w:rsidRPr="003554AB" w:rsidTr="00C61C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A652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201</w:t>
            </w:r>
            <w:r w:rsidR="00A652A7" w:rsidRPr="003554AB">
              <w:rPr>
                <w:lang w:eastAsia="en-US"/>
              </w:rPr>
              <w:t>8</w:t>
            </w:r>
            <w:r w:rsidRPr="003554AB">
              <w:rPr>
                <w:lang w:eastAsia="en-US"/>
              </w:rPr>
              <w:t xml:space="preserve"> - 2020 годы</w:t>
            </w:r>
          </w:p>
        </w:tc>
      </w:tr>
      <w:tr w:rsidR="00C61CA6" w:rsidRPr="003554AB" w:rsidTr="00C61C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 xml:space="preserve">Подпрограммы не предусмотрены </w:t>
            </w:r>
          </w:p>
        </w:tc>
      </w:tr>
      <w:tr w:rsidR="00C61CA6" w:rsidRPr="003554AB" w:rsidTr="00C61CA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CA6" w:rsidRPr="003554AB" w:rsidRDefault="00C61CA6" w:rsidP="00A652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554AB">
              <w:rPr>
                <w:lang w:eastAsia="en-US"/>
              </w:rPr>
              <w:t>Общий объем средств, необходимый для реализации мероприятий программы на 201</w:t>
            </w:r>
            <w:r w:rsidR="00A652A7" w:rsidRPr="003554AB">
              <w:rPr>
                <w:lang w:eastAsia="en-US"/>
              </w:rPr>
              <w:t>8</w:t>
            </w:r>
            <w:r w:rsidRPr="003554AB">
              <w:rPr>
                <w:lang w:eastAsia="en-US"/>
              </w:rPr>
              <w:t xml:space="preserve"> - 2020 годы, за счет средств бюджета города Ханты-Мансийска (далее - бюджет города) составляет </w:t>
            </w:r>
            <w:r w:rsidR="0029123E" w:rsidRPr="003554AB">
              <w:rPr>
                <w:lang w:eastAsia="en-US"/>
              </w:rPr>
              <w:t>1 500</w:t>
            </w:r>
            <w:r w:rsidR="009C162E" w:rsidRPr="003554AB">
              <w:rPr>
                <w:lang w:eastAsia="en-US"/>
              </w:rPr>
              <w:t> </w:t>
            </w:r>
            <w:r w:rsidR="0029123E" w:rsidRPr="003554AB">
              <w:rPr>
                <w:lang w:eastAsia="en-US"/>
              </w:rPr>
              <w:t>000</w:t>
            </w:r>
            <w:r w:rsidR="009C162E" w:rsidRPr="003554AB">
              <w:rPr>
                <w:lang w:eastAsia="en-US"/>
              </w:rPr>
              <w:t>,00</w:t>
            </w:r>
            <w:r w:rsidR="0029123E" w:rsidRPr="003554AB">
              <w:rPr>
                <w:lang w:eastAsia="en-US"/>
              </w:rPr>
              <w:t> </w:t>
            </w:r>
            <w:r w:rsidRPr="003554AB">
              <w:rPr>
                <w:lang w:eastAsia="en-US"/>
              </w:rPr>
              <w:t xml:space="preserve"> рублей</w:t>
            </w:r>
          </w:p>
        </w:tc>
      </w:tr>
      <w:tr w:rsidR="00C61CA6" w:rsidRPr="003554AB" w:rsidTr="00C61CA6">
        <w:trPr>
          <w:trHeight w:val="23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A6" w:rsidRPr="003554AB" w:rsidRDefault="00C61CA6">
            <w:pPr>
              <w:pStyle w:val="ConsPlusNormal"/>
              <w:spacing w:line="276" w:lineRule="auto"/>
              <w:ind w:firstLine="851"/>
              <w:jc w:val="both"/>
              <w:rPr>
                <w:lang w:eastAsia="en-US"/>
              </w:rPr>
            </w:pPr>
          </w:p>
        </w:tc>
      </w:tr>
    </w:tbl>
    <w:p w:rsidR="00C61CA6" w:rsidRPr="003554AB" w:rsidRDefault="00C61CA6" w:rsidP="00C61CA6">
      <w:pPr>
        <w:pStyle w:val="ConsPlusNormal"/>
        <w:jc w:val="both"/>
      </w:pPr>
    </w:p>
    <w:p w:rsidR="00C61CA6" w:rsidRPr="003554AB" w:rsidRDefault="00C61CA6" w:rsidP="00C61CA6">
      <w:pPr>
        <w:pStyle w:val="ConsPlusNormal"/>
        <w:jc w:val="center"/>
        <w:outlineLvl w:val="1"/>
      </w:pPr>
    </w:p>
    <w:p w:rsidR="00C61CA6" w:rsidRPr="003554AB" w:rsidRDefault="00C61CA6" w:rsidP="00C61CA6">
      <w:pPr>
        <w:pStyle w:val="ConsPlusNormal"/>
        <w:jc w:val="center"/>
        <w:outlineLvl w:val="1"/>
      </w:pPr>
      <w:r w:rsidRPr="003554AB">
        <w:t>1. Характеристика проблемы, на решение которой</w:t>
      </w:r>
    </w:p>
    <w:p w:rsidR="00C61CA6" w:rsidRPr="003554AB" w:rsidRDefault="00C61CA6" w:rsidP="00C61CA6">
      <w:pPr>
        <w:pStyle w:val="ConsPlusNormal"/>
        <w:jc w:val="center"/>
      </w:pPr>
      <w:r w:rsidRPr="003554AB">
        <w:t>направлена программа</w:t>
      </w:r>
    </w:p>
    <w:p w:rsidR="00C61CA6" w:rsidRPr="003554AB" w:rsidRDefault="00C61CA6" w:rsidP="00C61CA6">
      <w:pPr>
        <w:pStyle w:val="ConsPlusNormal"/>
        <w:jc w:val="both"/>
      </w:pPr>
    </w:p>
    <w:p w:rsidR="00C61CA6" w:rsidRPr="003554AB" w:rsidRDefault="00C61CA6" w:rsidP="00763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4AB">
        <w:rPr>
          <w:rFonts w:ascii="Times New Roman" w:hAnsi="Times New Roman"/>
          <w:sz w:val="28"/>
          <w:szCs w:val="28"/>
        </w:rPr>
        <w:t>1.1. Гаражное объединение граждан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 своей правовой природе является одной из разновидностей потребительских кооперативов. Такие кооперативы 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могут создаваться, к примеру, в виде гаражных кооперативов или гаражно-строительных кооперативов. </w:t>
      </w:r>
    </w:p>
    <w:p w:rsidR="00C61CA6" w:rsidRPr="003554AB" w:rsidRDefault="00C61CA6" w:rsidP="00763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Главное предназначение такого гаражного объединения граждан – удовлетворение потребности его пайщиков в хранении личного автотранспорта.</w:t>
      </w:r>
    </w:p>
    <w:p w:rsidR="00C61CA6" w:rsidRPr="003554AB" w:rsidRDefault="00C61CA6" w:rsidP="007636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Гражданское законодательство России, а также специальные законы определяют правовое положение различных потребительских кооперативов, </w:t>
      </w:r>
      <w:r w:rsidR="009F7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обязанности и права их членов. </w:t>
      </w:r>
    </w:p>
    <w:p w:rsidR="00C61CA6" w:rsidRPr="003554AB" w:rsidRDefault="00C2019E" w:rsidP="00C6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Правоотношения в сфере деятельности гаражных объединений регулируются </w:t>
      </w:r>
      <w:r w:rsidR="00C61CA6" w:rsidRPr="003554AB">
        <w:rPr>
          <w:rFonts w:ascii="Times New Roman" w:eastAsia="Times New Roman" w:hAnsi="Times New Roman"/>
          <w:sz w:val="28"/>
          <w:szCs w:val="28"/>
          <w:lang w:eastAsia="ru-RU"/>
        </w:rPr>
        <w:t>Гражданск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им к</w:t>
      </w:r>
      <w:r w:rsidR="00C61CA6" w:rsidRPr="003554AB">
        <w:rPr>
          <w:rFonts w:ascii="Times New Roman" w:eastAsia="Times New Roman" w:hAnsi="Times New Roman"/>
          <w:sz w:val="28"/>
          <w:szCs w:val="28"/>
          <w:lang w:eastAsia="ru-RU"/>
        </w:rPr>
        <w:t>одекс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ом Российской Федерации и З</w:t>
      </w:r>
      <w:r w:rsidR="00C61CA6" w:rsidRPr="003554AB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61CA6"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 СССР «О кооперации</w:t>
      </w:r>
      <w:r w:rsidR="001A7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61CA6"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СССР» от 26.05.1988 № 8998-XI, который содержит в себе важнейшие для гаражных объединений граждан нормы, предусматривающие, в том числе  процедуру создания гаражных кооперативов при минимальном количестве членов организации, а также определяет правовую основу деятельности органов местного самоуправления, как правопреемников </w:t>
      </w:r>
      <w:r w:rsidR="00C61CA6" w:rsidRPr="003554AB">
        <w:rPr>
          <w:rFonts w:ascii="Times New Roman" w:hAnsi="Times New Roman"/>
          <w:bCs/>
          <w:sz w:val="28"/>
          <w:szCs w:val="28"/>
        </w:rPr>
        <w:t>Советов народных депутатов, по оказанию</w:t>
      </w:r>
      <w:proofErr w:type="gramEnd"/>
      <w:r w:rsidR="00C61CA6" w:rsidRPr="003554AB">
        <w:rPr>
          <w:rFonts w:ascii="Times New Roman" w:hAnsi="Times New Roman"/>
          <w:bCs/>
          <w:sz w:val="28"/>
          <w:szCs w:val="28"/>
        </w:rPr>
        <w:t xml:space="preserve"> содействия развитию кооперативов, </w:t>
      </w:r>
      <w:r w:rsidR="00C61CA6" w:rsidRPr="003554AB">
        <w:rPr>
          <w:rFonts w:ascii="Times New Roman" w:hAnsi="Times New Roman"/>
          <w:sz w:val="28"/>
          <w:szCs w:val="28"/>
        </w:rPr>
        <w:t>оказанию разнообразной помощи кооперативам: предоставлении в установленном порядке земли, предоставления кооперативам различного рода льгот и преимуществ.</w:t>
      </w:r>
    </w:p>
    <w:p w:rsidR="00C61CA6" w:rsidRPr="003554AB" w:rsidRDefault="00C61CA6" w:rsidP="00C61CA6">
      <w:pPr>
        <w:pStyle w:val="ConsPlusNormal"/>
        <w:ind w:firstLine="567"/>
        <w:jc w:val="both"/>
      </w:pPr>
      <w:proofErr w:type="gramStart"/>
      <w:r w:rsidRPr="003554AB">
        <w:t xml:space="preserve">Частью 2 статьи 16.1 </w:t>
      </w:r>
      <w:hyperlink r:id="rId9" w:history="1">
        <w:r w:rsidRPr="003554AB">
          <w:rPr>
            <w:rStyle w:val="a7"/>
            <w:bCs/>
            <w:color w:val="auto"/>
            <w:u w:val="none"/>
          </w:rPr>
          <w:t>Федерального закона от 06.10.2003 № 131-ФЗ</w:t>
        </w:r>
        <w:r w:rsidR="001A76C4">
          <w:rPr>
            <w:rStyle w:val="a7"/>
            <w:bCs/>
            <w:color w:val="auto"/>
            <w:u w:val="none"/>
          </w:rPr>
          <w:t xml:space="preserve">                      </w:t>
        </w:r>
        <w:r w:rsidRPr="003554AB">
          <w:rPr>
            <w:rStyle w:val="a7"/>
            <w:bCs/>
            <w:color w:val="auto"/>
            <w:u w:val="none"/>
          </w:rPr>
          <w:t>«Об общих принципах организации местного самоуправления в Российской Федерации</w:t>
        </w:r>
      </w:hyperlink>
      <w:r w:rsidRPr="003554AB">
        <w:t>» установлено право органов местного самоуправления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которое реализуется в</w:t>
      </w:r>
      <w:proofErr w:type="gramEnd"/>
      <w:r w:rsidRPr="003554AB">
        <w:t xml:space="preserve"> </w:t>
      </w:r>
      <w:proofErr w:type="gramStart"/>
      <w:r w:rsidRPr="003554AB">
        <w:t>городе</w:t>
      </w:r>
      <w:proofErr w:type="gramEnd"/>
      <w:r w:rsidRPr="003554AB">
        <w:t xml:space="preserve"> Ханты-Мансийске. С 2015 года Администрацией города Ханты-Мансийска проводится комплексная работа по оказанию содействия в развитии гаражных объединений граждан.</w:t>
      </w:r>
    </w:p>
    <w:p w:rsidR="00C61CA6" w:rsidRPr="003554AB" w:rsidRDefault="00C61CA6" w:rsidP="00C61C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краудсорсингового</w:t>
      </w:r>
      <w:proofErr w:type="spellEnd"/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«МЫ ВМЕСТЕ!» проводятся встречи </w:t>
      </w:r>
      <w:r w:rsidR="001A7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с гражданами, членами гаражных объединений, по поиску решения проблем </w:t>
      </w:r>
      <w:r w:rsidR="001A7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в гаражных образованиях города. На встречах рассматриваются и предлагаются варианты решения проблем, сущес</w:t>
      </w:r>
      <w:r w:rsidR="009152F6" w:rsidRPr="003554AB">
        <w:rPr>
          <w:rFonts w:ascii="Times New Roman" w:eastAsia="Times New Roman" w:hAnsi="Times New Roman"/>
          <w:sz w:val="28"/>
          <w:szCs w:val="28"/>
          <w:lang w:eastAsia="ru-RU"/>
        </w:rPr>
        <w:t>твующих в гаражных кооперативах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создания условий для эффективного взаимодействия. Наведению порядка </w:t>
      </w:r>
      <w:r w:rsidR="001A7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в кооперативах будут способствовать формирование земельных участков в их границах, централизованное подключение к ресурсам и другие виды помощи, которые власти города смогут оказывать юридическим лицам.</w:t>
      </w:r>
    </w:p>
    <w:p w:rsidR="00C61CA6" w:rsidRPr="003554AB" w:rsidRDefault="00C61CA6" w:rsidP="00C61C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>Именно проблема создания собственниками гаражей полноценных, юридически оформленных кооперативов, на сегодняшний день одна из основных. Собственники не желают объединяться и приобретать юридический статус, предпочитая нести ответственность только за свое строение и не заботиться</w:t>
      </w:r>
      <w:r w:rsidR="001A7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общих нуждах, к примеру, вывозе мусора и содержании проездов. Так, </w:t>
      </w:r>
      <w:r w:rsidR="001A7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3554A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действует 87 гаражных образований, из них лишь 21 имеют статус юридического лица. </w:t>
      </w:r>
      <w:r w:rsidR="0068404F" w:rsidRPr="003554AB">
        <w:rPr>
          <w:rFonts w:ascii="Times New Roman" w:eastAsia="Times New Roman" w:hAnsi="Times New Roman"/>
          <w:sz w:val="28"/>
          <w:szCs w:val="28"/>
          <w:lang w:eastAsia="ru-RU"/>
        </w:rPr>
        <w:t>Действующие некоммерческие объединения, за счет целевых взносов, осуществляют работы и привлекают организации для выполнения работ по инженерному обеспечению территорий гаражных объединений граждан.</w:t>
      </w:r>
    </w:p>
    <w:p w:rsidR="00C61CA6" w:rsidRPr="003554AB" w:rsidRDefault="0068404F" w:rsidP="00C61CA6">
      <w:pPr>
        <w:pStyle w:val="ConsPlusNormal"/>
        <w:ind w:firstLine="540"/>
        <w:jc w:val="both"/>
        <w:rPr>
          <w:rFonts w:eastAsia="Times New Roman"/>
        </w:rPr>
      </w:pPr>
      <w:proofErr w:type="gramStart"/>
      <w:r w:rsidRPr="003554AB">
        <w:lastRenderedPageBreak/>
        <w:t xml:space="preserve">В целях предупреждения возникновения несанкционированных свалок </w:t>
      </w:r>
      <w:r w:rsidR="001A76C4">
        <w:t xml:space="preserve">                    </w:t>
      </w:r>
      <w:r w:rsidRPr="003554AB">
        <w:t xml:space="preserve">в районах нахождения гаражей и прилегающих к ним земельных и лесных участков </w:t>
      </w:r>
      <w:r w:rsidR="00C61CA6" w:rsidRPr="003554AB">
        <w:t>необходимо объединени</w:t>
      </w:r>
      <w:r w:rsidRPr="003554AB">
        <w:t>е</w:t>
      </w:r>
      <w:r w:rsidR="00C61CA6" w:rsidRPr="003554AB">
        <w:t xml:space="preserve"> граждан в гаражные кооперативы </w:t>
      </w:r>
      <w:r w:rsidR="001A76C4">
        <w:t xml:space="preserve">                                </w:t>
      </w:r>
      <w:r w:rsidR="00C61CA6" w:rsidRPr="003554AB">
        <w:t>и заключения в дальнейшем договоров на вывоз и ути</w:t>
      </w:r>
      <w:r w:rsidRPr="003554AB">
        <w:t>лизацию твердых бытовых отходов</w:t>
      </w:r>
      <w:r w:rsidR="00C61CA6" w:rsidRPr="003554AB">
        <w:t>.</w:t>
      </w:r>
      <w:proofErr w:type="gramEnd"/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1.2. Несмотря на достижения в развитии территорий гаражных объединений граждан, на сегодняшний день существует ряд проблем, требующих решения: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- отсутствие правового статуса большинства гаражных объединений,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- отсутствие организации управления в большинстве гаражных объединений,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- отсутствие достаточных правовых знаний у председателей гаражных объединений в области регулирования их деятельности, 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-наличие несанкционированных свалок</w:t>
      </w:r>
      <w:r w:rsidR="00C2019E" w:rsidRPr="003554AB">
        <w:t xml:space="preserve"> </w:t>
      </w:r>
      <w:r w:rsidR="001C3212" w:rsidRPr="003554AB">
        <w:t xml:space="preserve">твердых коммунальных отходов (далее – </w:t>
      </w:r>
      <w:r w:rsidR="00C2019E" w:rsidRPr="003554AB">
        <w:t>ТКО</w:t>
      </w:r>
      <w:r w:rsidR="001C3212" w:rsidRPr="003554AB">
        <w:t>)</w:t>
      </w:r>
      <w:r w:rsidR="00C2019E" w:rsidRPr="003554AB">
        <w:t xml:space="preserve">, скопление </w:t>
      </w:r>
      <w:r w:rsidR="001C3212" w:rsidRPr="003554AB">
        <w:t xml:space="preserve">в зимний период </w:t>
      </w:r>
      <w:r w:rsidR="00C2019E" w:rsidRPr="003554AB">
        <w:t>снежных масс</w:t>
      </w:r>
      <w:r w:rsidRPr="003554AB">
        <w:t xml:space="preserve"> в гаражных объединениях и на прилегающих </w:t>
      </w:r>
      <w:r w:rsidR="00C2019E" w:rsidRPr="003554AB">
        <w:t xml:space="preserve">к ним </w:t>
      </w:r>
      <w:r w:rsidRPr="003554AB">
        <w:t>территориях,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- отсутствие необходимой организации обеспечения мер пожарной безопасности на территории гаражных образований,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- необходимость организации (ремонта) подъездных путей от </w:t>
      </w:r>
      <w:r w:rsidR="001C3212" w:rsidRPr="003554AB">
        <w:t xml:space="preserve">дорог общего пользования местного значения </w:t>
      </w:r>
      <w:r w:rsidRPr="003554AB">
        <w:t>до границ гаражных образований</w:t>
      </w:r>
      <w:r w:rsidR="00C2019E" w:rsidRPr="003554AB">
        <w:t>,</w:t>
      </w:r>
    </w:p>
    <w:p w:rsidR="00C2019E" w:rsidRPr="003554AB" w:rsidRDefault="00C2019E" w:rsidP="00C61CA6">
      <w:pPr>
        <w:pStyle w:val="ConsPlusNormal"/>
        <w:ind w:firstLine="540"/>
        <w:jc w:val="both"/>
      </w:pPr>
      <w:r w:rsidRPr="003554AB">
        <w:t>- отсутствие благоустройства на территории общего пользования гаражных объединений</w:t>
      </w:r>
      <w:r w:rsidR="001C3212" w:rsidRPr="003554AB">
        <w:t>,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- отсутствие на части  территорий гаражных образований электроснабжения.</w:t>
      </w:r>
    </w:p>
    <w:p w:rsidR="00C61CA6" w:rsidRPr="003554AB" w:rsidRDefault="00C61CA6" w:rsidP="00C61CA6">
      <w:pPr>
        <w:pStyle w:val="ConsPlusNormal"/>
        <w:ind w:firstLine="540"/>
        <w:jc w:val="both"/>
      </w:pPr>
    </w:p>
    <w:p w:rsidR="00C61CA6" w:rsidRPr="003554AB" w:rsidRDefault="00C61CA6" w:rsidP="00C61CA6">
      <w:pPr>
        <w:pStyle w:val="ConsPlusNormal"/>
        <w:jc w:val="both"/>
      </w:pPr>
    </w:p>
    <w:p w:rsidR="00C61CA6" w:rsidRPr="003554AB" w:rsidRDefault="00C61CA6" w:rsidP="00C61CA6">
      <w:pPr>
        <w:pStyle w:val="ConsPlusNormal"/>
        <w:jc w:val="center"/>
        <w:outlineLvl w:val="1"/>
      </w:pPr>
      <w:r w:rsidRPr="003554AB">
        <w:t>2. Цели, задачи и показатели их достижения</w:t>
      </w:r>
    </w:p>
    <w:p w:rsidR="00C61CA6" w:rsidRPr="003554AB" w:rsidRDefault="00C61CA6" w:rsidP="00C61CA6">
      <w:pPr>
        <w:pStyle w:val="ConsPlusNormal"/>
        <w:jc w:val="both"/>
      </w:pPr>
    </w:p>
    <w:p w:rsidR="0068404F" w:rsidRPr="003554AB" w:rsidRDefault="0068404F" w:rsidP="00C61CA6">
      <w:pPr>
        <w:pStyle w:val="ConsPlusNormal"/>
        <w:jc w:val="both"/>
      </w:pP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2.1. Цель программы</w:t>
      </w:r>
      <w:r w:rsidR="00C847D0" w:rsidRPr="003554AB">
        <w:t>:</w:t>
      </w:r>
      <w:r w:rsidRPr="003554AB">
        <w:t xml:space="preserve"> </w:t>
      </w:r>
      <w:r w:rsidR="00C847D0" w:rsidRPr="003554AB">
        <w:t>Р</w:t>
      </w:r>
      <w:r w:rsidRPr="003554AB">
        <w:t>азвити</w:t>
      </w:r>
      <w:r w:rsidR="00C847D0" w:rsidRPr="003554AB">
        <w:t>е</w:t>
      </w:r>
      <w:r w:rsidRPr="003554AB">
        <w:t xml:space="preserve"> гаражных объединений граждан в городе Ханты-Мансийске.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2.2. Достижение поставленной в программе цели предлагается посредством решения следующих задач:</w:t>
      </w:r>
    </w:p>
    <w:p w:rsidR="00C847D0" w:rsidRPr="003554AB" w:rsidRDefault="00C847D0" w:rsidP="00C847D0">
      <w:pPr>
        <w:pStyle w:val="ConsPlusNormal"/>
        <w:spacing w:line="276" w:lineRule="auto"/>
        <w:ind w:firstLine="540"/>
        <w:jc w:val="both"/>
        <w:rPr>
          <w:lang w:eastAsia="en-US"/>
        </w:rPr>
      </w:pPr>
      <w:r w:rsidRPr="003554AB">
        <w:rPr>
          <w:lang w:eastAsia="en-US"/>
        </w:rPr>
        <w:t xml:space="preserve">1)Создание условий для развития и деятельности гаражных объединений граждан, возрождение гаражных объединений граждан в городе </w:t>
      </w:r>
      <w:r w:rsidR="001A76C4">
        <w:rPr>
          <w:lang w:eastAsia="en-US"/>
        </w:rPr>
        <w:t xml:space="preserve">                            </w:t>
      </w:r>
      <w:r w:rsidRPr="003554AB">
        <w:rPr>
          <w:lang w:eastAsia="en-US"/>
        </w:rPr>
        <w:t>Ханты-Мансийске.</w:t>
      </w:r>
    </w:p>
    <w:p w:rsidR="00C847D0" w:rsidRPr="003554AB" w:rsidRDefault="00C847D0" w:rsidP="00C847D0">
      <w:pPr>
        <w:pStyle w:val="ConsPlusNormal"/>
        <w:ind w:firstLine="540"/>
        <w:jc w:val="both"/>
        <w:rPr>
          <w:lang w:eastAsia="en-US"/>
        </w:rPr>
      </w:pPr>
      <w:r w:rsidRPr="003554AB">
        <w:rPr>
          <w:lang w:eastAsia="en-US"/>
        </w:rPr>
        <w:t>2)Обеспечение гаражных объединений граждан в городе Ханты-Мансийске земельными участками</w:t>
      </w:r>
      <w:r w:rsidR="00260626" w:rsidRPr="003554AB">
        <w:rPr>
          <w:lang w:eastAsia="en-US"/>
        </w:rPr>
        <w:t>.</w:t>
      </w:r>
      <w:r w:rsidRPr="003554AB">
        <w:rPr>
          <w:lang w:eastAsia="en-US"/>
        </w:rPr>
        <w:t xml:space="preserve"> 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2.3. Программа предусматривает комплекс мероприятий, реализация которых рассчитана на весь срок действия программы. Срок реализации программы с 201</w:t>
      </w:r>
      <w:r w:rsidR="00A652A7" w:rsidRPr="003554AB">
        <w:t>8</w:t>
      </w:r>
      <w:r w:rsidRPr="003554AB">
        <w:t xml:space="preserve"> по 2020 год включительно.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2.4. Соответственно задачам показателями, характеризующими результаты реализации программы, определены: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1) увеличение доли гаражных объединений, зарегистрированных </w:t>
      </w:r>
      <w:r w:rsidR="001A76C4">
        <w:t xml:space="preserve">                              </w:t>
      </w:r>
      <w:r w:rsidRPr="003554AB">
        <w:t>в установленном законом порядке в качестве юридического лица, в общем количестве гаражных о</w:t>
      </w:r>
      <w:r w:rsidR="00615743" w:rsidRPr="003554AB">
        <w:t xml:space="preserve">бъединений </w:t>
      </w:r>
      <w:r w:rsidRPr="003554AB">
        <w:t xml:space="preserve">города Ханты-Мансийске до </w:t>
      </w:r>
      <w:r w:rsidR="00381B00" w:rsidRPr="003554AB">
        <w:t>33,5</w:t>
      </w:r>
      <w:r w:rsidRPr="003554AB">
        <w:t>%</w:t>
      </w:r>
      <w:r w:rsidR="00E52509" w:rsidRPr="003554AB">
        <w:t xml:space="preserve">. </w:t>
      </w:r>
    </w:p>
    <w:p w:rsidR="00A47D47" w:rsidRPr="003554AB" w:rsidRDefault="00E52509" w:rsidP="009642E1">
      <w:pPr>
        <w:pStyle w:val="ConsPlusNormal"/>
        <w:ind w:firstLine="540"/>
        <w:jc w:val="both"/>
      </w:pPr>
      <w:r w:rsidRPr="003554AB">
        <w:lastRenderedPageBreak/>
        <w:t>Расчет показателя определяется нарастающим итогом</w:t>
      </w:r>
      <w:r w:rsidR="00A47D47" w:rsidRPr="003554AB">
        <w:t xml:space="preserve"> с начала реализации программы </w:t>
      </w:r>
      <w:r w:rsidR="00B0767F" w:rsidRPr="003554AB">
        <w:t>на основании данных</w:t>
      </w:r>
      <w:r w:rsidR="00260626" w:rsidRPr="003554AB">
        <w:t>,</w:t>
      </w:r>
      <w:r w:rsidR="00B0767F" w:rsidRPr="003554AB">
        <w:t xml:space="preserve"> </w:t>
      </w:r>
      <w:r w:rsidR="009642E1" w:rsidRPr="003554AB">
        <w:t xml:space="preserve">полученных </w:t>
      </w:r>
      <w:r w:rsidR="00260626" w:rsidRPr="003554AB">
        <w:t>от</w:t>
      </w:r>
      <w:r w:rsidR="009642E1" w:rsidRPr="003554AB">
        <w:t xml:space="preserve"> Межрайонной ИФНС России №1 по Ханты-Мансийскому автономному округу – Югре; </w:t>
      </w:r>
    </w:p>
    <w:p w:rsidR="00E52509" w:rsidRPr="003554AB" w:rsidRDefault="00C61CA6" w:rsidP="00C61CA6">
      <w:pPr>
        <w:pStyle w:val="ConsPlusNormal"/>
        <w:ind w:firstLine="540"/>
        <w:jc w:val="both"/>
      </w:pPr>
      <w:r w:rsidRPr="003554AB">
        <w:t xml:space="preserve">2) увеличение площади отремонтированных подъездных путей гаражных объединений, зарегистрированных в качестве юридического лица, </w:t>
      </w:r>
      <w:r w:rsidR="001A76C4">
        <w:t xml:space="preserve">                                   </w:t>
      </w:r>
      <w:r w:rsidRPr="003554AB">
        <w:t xml:space="preserve">в установленном законом порядке на </w:t>
      </w:r>
      <w:r w:rsidR="00381B00" w:rsidRPr="003554AB">
        <w:t>3</w:t>
      </w:r>
      <w:r w:rsidRPr="003554AB">
        <w:t>000 кв. м;</w:t>
      </w:r>
      <w:r w:rsidR="00B76C56" w:rsidRPr="003554AB">
        <w:t xml:space="preserve"> </w:t>
      </w:r>
    </w:p>
    <w:p w:rsidR="00C61CA6" w:rsidRPr="003554AB" w:rsidRDefault="00E52509" w:rsidP="00C61CA6">
      <w:pPr>
        <w:pStyle w:val="ConsPlusNormal"/>
        <w:ind w:firstLine="540"/>
        <w:jc w:val="both"/>
      </w:pPr>
      <w:r w:rsidRPr="003554AB">
        <w:t xml:space="preserve">Расчет </w:t>
      </w:r>
      <w:r w:rsidR="00B76C56" w:rsidRPr="003554AB">
        <w:t>показател</w:t>
      </w:r>
      <w:r w:rsidRPr="003554AB">
        <w:t>я</w:t>
      </w:r>
      <w:r w:rsidR="00B76C56" w:rsidRPr="003554AB">
        <w:t xml:space="preserve"> определяется нараст</w:t>
      </w:r>
      <w:r w:rsidRPr="003554AB">
        <w:t>а</w:t>
      </w:r>
      <w:r w:rsidR="00B76C56" w:rsidRPr="003554AB">
        <w:t>ющим итогом с начала реализации программ</w:t>
      </w:r>
      <w:r w:rsidR="009642E1" w:rsidRPr="003554AB">
        <w:t xml:space="preserve">ы, на основании данных представленных Департаментом городского хозяйства Администрации города Ханты-Мансийска; 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3) увеличение количества земельных участков, относящихся к территории общего пользования гаражных объединений, сформированных и предоставленных в установленном законом порядке, гаражным объединениям, зарегистрированным в качестве юридического лица до </w:t>
      </w:r>
      <w:r w:rsidR="00C847D0" w:rsidRPr="003554AB">
        <w:t>3</w:t>
      </w:r>
      <w:r w:rsidR="00381B00" w:rsidRPr="003554AB">
        <w:t>0</w:t>
      </w:r>
      <w:r w:rsidRPr="003554AB">
        <w:t xml:space="preserve"> ед.;</w:t>
      </w:r>
      <w:r w:rsidR="00C403D1" w:rsidRPr="003554AB">
        <w:t xml:space="preserve"> </w:t>
      </w:r>
    </w:p>
    <w:p w:rsidR="001B03C0" w:rsidRPr="003554AB" w:rsidRDefault="001B03C0" w:rsidP="00C61CA6">
      <w:pPr>
        <w:pStyle w:val="ConsPlusNormal"/>
        <w:ind w:firstLine="540"/>
        <w:jc w:val="both"/>
      </w:pPr>
      <w:r w:rsidRPr="003554AB">
        <w:t>Расчет показателя определяется нарастающим итогом от базового показателя на начало реализации</w:t>
      </w:r>
      <w:r w:rsidR="009642E1" w:rsidRPr="003554AB">
        <w:t xml:space="preserve"> программы, на основании данных Департамента муниципальной собственности Администрации города Ханты-Мансийска; 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4) увеличение доли гаражных объединений, заключивших договоры на вывоз </w:t>
      </w:r>
      <w:r w:rsidR="008F660A" w:rsidRPr="003554AB">
        <w:t>ТКО</w:t>
      </w:r>
      <w:r w:rsidRPr="003554AB">
        <w:t xml:space="preserve"> в общем количестве</w:t>
      </w:r>
      <w:r w:rsidR="00FA2567" w:rsidRPr="003554AB">
        <w:t xml:space="preserve"> зарегистрированных в установленном законом порядке в качестве юридического лица</w:t>
      </w:r>
      <w:r w:rsidR="00C403D1" w:rsidRPr="003554AB">
        <w:t xml:space="preserve"> гаражных объединений </w:t>
      </w:r>
      <w:r w:rsidRPr="003554AB">
        <w:t xml:space="preserve">города Ханты-Мансийске до </w:t>
      </w:r>
      <w:r w:rsidR="00FA2567" w:rsidRPr="003554AB">
        <w:t>100</w:t>
      </w:r>
      <w:r w:rsidRPr="003554AB">
        <w:t>%.</w:t>
      </w:r>
      <w:r w:rsidR="00C403D1" w:rsidRPr="003554AB">
        <w:t xml:space="preserve"> </w:t>
      </w:r>
    </w:p>
    <w:p w:rsidR="001B03C0" w:rsidRPr="003554AB" w:rsidRDefault="001B03C0" w:rsidP="00C61CA6">
      <w:pPr>
        <w:pStyle w:val="ConsPlusNormal"/>
        <w:ind w:firstLine="540"/>
        <w:jc w:val="both"/>
      </w:pPr>
      <w:r w:rsidRPr="003554AB">
        <w:t>Расчет показателя определяется нарастающим итогом от базового показателя</w:t>
      </w:r>
      <w:r w:rsidR="009642E1" w:rsidRPr="003554AB">
        <w:t xml:space="preserve"> на начало реализации программы, на основании данных</w:t>
      </w:r>
      <w:r w:rsidR="00260626" w:rsidRPr="003554AB">
        <w:t>,</w:t>
      </w:r>
      <w:r w:rsidR="009642E1" w:rsidRPr="003554AB">
        <w:t xml:space="preserve"> полученных</w:t>
      </w:r>
      <w:r w:rsidR="001A76C4">
        <w:t xml:space="preserve">                              </w:t>
      </w:r>
      <w:r w:rsidR="009642E1" w:rsidRPr="003554AB">
        <w:t xml:space="preserve"> от председателей правлений гаражно-строительных кооперативов</w:t>
      </w:r>
      <w:r w:rsidR="009E41F1" w:rsidRPr="003554AB">
        <w:t xml:space="preserve"> и сверки</w:t>
      </w:r>
      <w:r w:rsidR="00260626" w:rsidRPr="003554AB">
        <w:t>,</w:t>
      </w:r>
      <w:r w:rsidR="009E41F1" w:rsidRPr="003554AB">
        <w:t xml:space="preserve"> проведенной с поставщиками услуг. </w:t>
      </w:r>
    </w:p>
    <w:p w:rsidR="00C61CA6" w:rsidRPr="003554AB" w:rsidRDefault="00A47D47" w:rsidP="00C61CA6">
      <w:pPr>
        <w:pStyle w:val="ConsPlusNormal"/>
        <w:ind w:firstLine="540"/>
        <w:jc w:val="both"/>
      </w:pPr>
      <w:r w:rsidRPr="003554AB">
        <w:t>2.5</w:t>
      </w:r>
      <w:r w:rsidR="00C61CA6" w:rsidRPr="003554AB">
        <w:t>. Система показателей, характеризующих результаты реализации программы, представлена в приложении 1 к настоящей программе.</w:t>
      </w:r>
    </w:p>
    <w:p w:rsidR="00C61CA6" w:rsidRPr="003554AB" w:rsidRDefault="00C61CA6" w:rsidP="00C61CA6">
      <w:pPr>
        <w:pStyle w:val="ConsPlusNormal"/>
        <w:jc w:val="center"/>
        <w:outlineLvl w:val="1"/>
      </w:pPr>
    </w:p>
    <w:p w:rsidR="00C61CA6" w:rsidRPr="003554AB" w:rsidRDefault="00C61CA6" w:rsidP="00C61CA6">
      <w:pPr>
        <w:pStyle w:val="ConsPlusNormal"/>
        <w:jc w:val="center"/>
        <w:outlineLvl w:val="1"/>
      </w:pPr>
      <w:r w:rsidRPr="003554AB">
        <w:t>3. Характеристика основных мероприятий программы</w:t>
      </w:r>
    </w:p>
    <w:p w:rsidR="00C61CA6" w:rsidRPr="003554AB" w:rsidRDefault="00C61CA6" w:rsidP="00C61CA6">
      <w:pPr>
        <w:pStyle w:val="ConsPlusNormal"/>
        <w:jc w:val="both"/>
      </w:pP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3.1. Программа предполагает реализацию </w:t>
      </w:r>
      <w:r w:rsidR="00FA2567" w:rsidRPr="003554AB">
        <w:t>шести</w:t>
      </w:r>
      <w:r w:rsidRPr="003554AB">
        <w:t xml:space="preserve"> основных мероприятий:</w:t>
      </w:r>
      <w:r w:rsidR="00615743" w:rsidRPr="003554AB">
        <w:t xml:space="preserve"> 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1) Информационно-консультативная поддержка гаражных объединений</w:t>
      </w:r>
      <w:r w:rsidR="009B6518" w:rsidRPr="003554AB">
        <w:t>.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Реализация мероприятия включает в себя организацию работы </w:t>
      </w:r>
      <w:r w:rsidR="00F14D42" w:rsidRPr="003554AB">
        <w:t xml:space="preserve">по </w:t>
      </w:r>
      <w:r w:rsidRPr="003554AB">
        <w:t>информ</w:t>
      </w:r>
      <w:r w:rsidR="009B6518" w:rsidRPr="003554AB">
        <w:t xml:space="preserve">ированию и </w:t>
      </w:r>
      <w:r w:rsidRPr="003554AB">
        <w:t>консульт</w:t>
      </w:r>
      <w:r w:rsidR="009B6518" w:rsidRPr="003554AB">
        <w:t xml:space="preserve">ированию </w:t>
      </w:r>
      <w:r w:rsidRPr="003554AB">
        <w:t>гаражных объединений граждан</w:t>
      </w:r>
      <w:r w:rsidR="009B6518" w:rsidRPr="003554AB">
        <w:t>, расположенных на территории  города Ханты-Мансийска.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2) Организация подъездных путей от дорог общего пользования местного значения до границ территорий гаражных объединений г</w:t>
      </w:r>
      <w:r w:rsidR="009B6518" w:rsidRPr="003554AB">
        <w:t xml:space="preserve">раждан в городе </w:t>
      </w:r>
      <w:r w:rsidR="001A76C4">
        <w:t xml:space="preserve">               </w:t>
      </w:r>
      <w:r w:rsidR="009B6518" w:rsidRPr="003554AB">
        <w:t>Ханты-Мансийске.</w:t>
      </w:r>
    </w:p>
    <w:p w:rsidR="00C61CA6" w:rsidRPr="003554AB" w:rsidRDefault="00C61CA6" w:rsidP="00C61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4AB">
        <w:rPr>
          <w:rFonts w:ascii="Times New Roman" w:hAnsi="Times New Roman"/>
          <w:sz w:val="28"/>
          <w:szCs w:val="28"/>
        </w:rPr>
        <w:t>Реализация мероприятия включает в себя строительств</w:t>
      </w:r>
      <w:r w:rsidR="00F14D42" w:rsidRPr="003554AB">
        <w:rPr>
          <w:rFonts w:ascii="Times New Roman" w:hAnsi="Times New Roman"/>
          <w:sz w:val="28"/>
          <w:szCs w:val="28"/>
        </w:rPr>
        <w:t>о</w:t>
      </w:r>
      <w:r w:rsidRPr="003554AB">
        <w:rPr>
          <w:rFonts w:ascii="Times New Roman" w:hAnsi="Times New Roman"/>
          <w:sz w:val="28"/>
          <w:szCs w:val="28"/>
        </w:rPr>
        <w:t xml:space="preserve"> и</w:t>
      </w:r>
      <w:r w:rsidR="00F14D42" w:rsidRPr="003554AB">
        <w:rPr>
          <w:rFonts w:ascii="Times New Roman" w:hAnsi="Times New Roman"/>
          <w:sz w:val="28"/>
          <w:szCs w:val="28"/>
        </w:rPr>
        <w:t xml:space="preserve"> (или) ремонт</w:t>
      </w:r>
      <w:r w:rsidRPr="003554AB">
        <w:rPr>
          <w:rFonts w:ascii="Times New Roman" w:hAnsi="Times New Roman"/>
          <w:sz w:val="28"/>
          <w:szCs w:val="28"/>
        </w:rPr>
        <w:t xml:space="preserve"> подъездных путей до границ территорий гаражных объединений граждан в городе Ханты-Мансийске</w:t>
      </w:r>
      <w:r w:rsidR="009B6518" w:rsidRPr="003554AB">
        <w:rPr>
          <w:rFonts w:ascii="Times New Roman" w:hAnsi="Times New Roman"/>
          <w:sz w:val="28"/>
          <w:szCs w:val="28"/>
        </w:rPr>
        <w:t>.</w:t>
      </w:r>
    </w:p>
    <w:p w:rsidR="00B15C72" w:rsidRPr="003554AB" w:rsidRDefault="00C61CA6" w:rsidP="00B15C72">
      <w:pPr>
        <w:pStyle w:val="ConsPlusNormal"/>
        <w:ind w:firstLine="540"/>
        <w:jc w:val="both"/>
      </w:pPr>
      <w:r w:rsidRPr="003554AB">
        <w:t xml:space="preserve">3) </w:t>
      </w:r>
      <w:r w:rsidR="00B15C72" w:rsidRPr="003554AB">
        <w:t>Предоставление мер поддержки по благоустройству земельных участков, относящихся к территории общего пользования гаражных объединений граждан</w:t>
      </w:r>
      <w:r w:rsidR="001A76C4">
        <w:t xml:space="preserve"> </w:t>
      </w:r>
      <w:r w:rsidR="00B15C72" w:rsidRPr="003554AB">
        <w:t xml:space="preserve"> в городе Ханты-Мансийске.</w:t>
      </w:r>
    </w:p>
    <w:p w:rsidR="00FA2567" w:rsidRPr="003554AB" w:rsidRDefault="00B15C72" w:rsidP="00B15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4AB">
        <w:rPr>
          <w:rFonts w:ascii="Times New Roman" w:hAnsi="Times New Roman"/>
          <w:sz w:val="28"/>
          <w:szCs w:val="28"/>
        </w:rPr>
        <w:t xml:space="preserve">Реализация мероприятия предполагает проведение кадастровых работ </w:t>
      </w:r>
      <w:r w:rsidR="001A76C4">
        <w:rPr>
          <w:rFonts w:ascii="Times New Roman" w:hAnsi="Times New Roman"/>
          <w:sz w:val="28"/>
          <w:szCs w:val="28"/>
        </w:rPr>
        <w:t xml:space="preserve">                   </w:t>
      </w:r>
      <w:r w:rsidRPr="003554AB">
        <w:rPr>
          <w:rFonts w:ascii="Times New Roman" w:hAnsi="Times New Roman"/>
          <w:sz w:val="28"/>
          <w:szCs w:val="28"/>
        </w:rPr>
        <w:t xml:space="preserve">на земельных участках, относящихся к территории общего пользования гаражных </w:t>
      </w:r>
      <w:r w:rsidRPr="003554AB">
        <w:rPr>
          <w:rFonts w:ascii="Times New Roman" w:hAnsi="Times New Roman"/>
          <w:sz w:val="28"/>
          <w:szCs w:val="28"/>
        </w:rPr>
        <w:lastRenderedPageBreak/>
        <w:t xml:space="preserve">объединений граждан в городе Ханты-Мансийске, оформление правоустанавливающих документов гаражных объединений на такие  земельные участки, </w:t>
      </w:r>
      <w:r w:rsidR="00FA2567" w:rsidRPr="003554AB">
        <w:rPr>
          <w:rFonts w:ascii="Times New Roman" w:hAnsi="Times New Roman"/>
          <w:sz w:val="28"/>
          <w:szCs w:val="28"/>
        </w:rPr>
        <w:t>мероприятия по профилактике, выявлению скопления в зимний период снежных масс, несанкционированных свалок ТКО, установлению виновного лица и пр</w:t>
      </w:r>
      <w:r w:rsidRPr="003554AB">
        <w:rPr>
          <w:rFonts w:ascii="Times New Roman" w:hAnsi="Times New Roman"/>
          <w:sz w:val="28"/>
          <w:szCs w:val="28"/>
        </w:rPr>
        <w:t xml:space="preserve">ивлечения его к ответственности, а также проведение мероприятий </w:t>
      </w:r>
      <w:r w:rsidR="001A76C4">
        <w:rPr>
          <w:rFonts w:ascii="Times New Roman" w:hAnsi="Times New Roman"/>
          <w:sz w:val="28"/>
          <w:szCs w:val="28"/>
        </w:rPr>
        <w:t xml:space="preserve">                           </w:t>
      </w:r>
      <w:r w:rsidRPr="003554AB">
        <w:rPr>
          <w:rFonts w:ascii="Times New Roman" w:hAnsi="Times New Roman"/>
          <w:sz w:val="28"/>
          <w:szCs w:val="28"/>
        </w:rPr>
        <w:t>по благоустройству на земельных участках, относящихся</w:t>
      </w:r>
      <w:proofErr w:type="gramEnd"/>
      <w:r w:rsidRPr="003554AB">
        <w:rPr>
          <w:rFonts w:ascii="Times New Roman" w:hAnsi="Times New Roman"/>
          <w:sz w:val="28"/>
          <w:szCs w:val="28"/>
        </w:rPr>
        <w:t xml:space="preserve"> к территории общего пользования гаражных объединений граждан.</w:t>
      </w:r>
    </w:p>
    <w:p w:rsidR="003047D9" w:rsidRPr="003554AB" w:rsidRDefault="00B15C72" w:rsidP="00C61CA6">
      <w:pPr>
        <w:pStyle w:val="ConsPlusNormal"/>
        <w:ind w:firstLine="540"/>
        <w:jc w:val="both"/>
      </w:pPr>
      <w:r w:rsidRPr="003554AB">
        <w:t>4</w:t>
      </w:r>
      <w:r w:rsidR="003047D9" w:rsidRPr="003554AB">
        <w:t xml:space="preserve">) </w:t>
      </w:r>
      <w:r w:rsidR="009E3191" w:rsidRPr="003554AB">
        <w:t>П</w:t>
      </w:r>
      <w:r w:rsidR="003047D9" w:rsidRPr="003554AB">
        <w:t>роведение строительно</w:t>
      </w:r>
      <w:r w:rsidR="009B6518" w:rsidRPr="003554AB">
        <w:t>-технической</w:t>
      </w:r>
      <w:r w:rsidR="003047D9" w:rsidRPr="003554AB">
        <w:t xml:space="preserve"> экспертизы </w:t>
      </w:r>
      <w:r w:rsidR="005D0789" w:rsidRPr="003554AB">
        <w:t>в отношении 2-х этажных гаражных боксов, на предмет возможности сноса вторых этажей</w:t>
      </w:r>
      <w:r w:rsidR="003047D9" w:rsidRPr="003554AB">
        <w:t>.</w:t>
      </w:r>
      <w:r w:rsidR="00FA2567" w:rsidRPr="003554AB">
        <w:t xml:space="preserve"> </w:t>
      </w:r>
    </w:p>
    <w:p w:rsidR="004F4F14" w:rsidRPr="003554AB" w:rsidRDefault="004F4F14" w:rsidP="00C61CA6">
      <w:pPr>
        <w:pStyle w:val="ConsPlusNormal"/>
        <w:ind w:firstLine="540"/>
        <w:jc w:val="both"/>
      </w:pPr>
      <w:proofErr w:type="gramStart"/>
      <w:r w:rsidRPr="003554AB">
        <w:t xml:space="preserve">Реализация мероприятия включает в себя обследование </w:t>
      </w:r>
      <w:r w:rsidR="009B6518" w:rsidRPr="003554AB">
        <w:t xml:space="preserve">специализированной организацией </w:t>
      </w:r>
      <w:r w:rsidRPr="003554AB">
        <w:t xml:space="preserve">гаражных боксов на предмет определения выполненных конструктивных решений по устройству перекрытия между первым и вторым этажом, определение материалов перекрытия, </w:t>
      </w:r>
      <w:r w:rsidR="00BA69B6" w:rsidRPr="003554AB">
        <w:t>стен и кровли второго этажа, о</w:t>
      </w:r>
      <w:r w:rsidRPr="003554AB">
        <w:t>ценк</w:t>
      </w:r>
      <w:r w:rsidR="00BA69B6" w:rsidRPr="003554AB">
        <w:t>у</w:t>
      </w:r>
      <w:r w:rsidRPr="003554AB">
        <w:t xml:space="preserve"> вероятности сноса второго этажа и устройства кровли без негативных последствий для конструкций первого этажа и соседних гаражных боксов</w:t>
      </w:r>
      <w:r w:rsidR="001A76C4">
        <w:t xml:space="preserve">                        </w:t>
      </w:r>
      <w:r w:rsidR="00CA0052" w:rsidRPr="003554AB">
        <w:t xml:space="preserve"> и подготовк</w:t>
      </w:r>
      <w:r w:rsidR="00BA69B6" w:rsidRPr="003554AB">
        <w:t>у</w:t>
      </w:r>
      <w:r w:rsidR="00CA0052" w:rsidRPr="003554AB">
        <w:t xml:space="preserve"> экспертного заключения</w:t>
      </w:r>
      <w:r w:rsidRPr="003554AB">
        <w:t xml:space="preserve">. </w:t>
      </w:r>
      <w:proofErr w:type="gramEnd"/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3.2. Основные мероприятия программы отражены в приложении 2 </w:t>
      </w:r>
      <w:r w:rsidR="001A76C4">
        <w:t xml:space="preserve">                           </w:t>
      </w:r>
      <w:r w:rsidRPr="003554AB">
        <w:t>к настоящей программе.</w:t>
      </w:r>
    </w:p>
    <w:p w:rsidR="00C61CA6" w:rsidRPr="003554AB" w:rsidRDefault="00C61CA6" w:rsidP="00C61CA6">
      <w:pPr>
        <w:pStyle w:val="ConsPlusNormal"/>
        <w:jc w:val="both"/>
      </w:pPr>
    </w:p>
    <w:p w:rsidR="00C61CA6" w:rsidRPr="003554AB" w:rsidRDefault="00C61CA6" w:rsidP="00C61CA6">
      <w:pPr>
        <w:pStyle w:val="ConsPlusNormal"/>
        <w:jc w:val="center"/>
        <w:outlineLvl w:val="1"/>
      </w:pPr>
      <w:r w:rsidRPr="003554AB">
        <w:t>4. Обоснование ресурсного обеспечения программы</w:t>
      </w:r>
    </w:p>
    <w:p w:rsidR="00C61CA6" w:rsidRPr="003554AB" w:rsidRDefault="00C61CA6" w:rsidP="00C61CA6">
      <w:pPr>
        <w:pStyle w:val="ConsPlusNormal"/>
      </w:pP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4.1. Источником финансирования программы являются средства бюджета города Ханты-Мансийска. Ежегодный объем финансирования программы устанавливается решением Думы города Ханты-Мансийска о бюджете города </w:t>
      </w:r>
      <w:r w:rsidR="001A76C4">
        <w:t xml:space="preserve">                </w:t>
      </w:r>
      <w:r w:rsidRPr="003554AB">
        <w:t xml:space="preserve">на </w:t>
      </w:r>
      <w:r w:rsidR="00FA2567" w:rsidRPr="003554AB">
        <w:t>соответствующий</w:t>
      </w:r>
      <w:r w:rsidRPr="003554AB">
        <w:t xml:space="preserve"> финансовый год и плановый период.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4.2. Общий объем бюджетных средств, необходимый для реализации программы в 201</w:t>
      </w:r>
      <w:r w:rsidR="00A652A7" w:rsidRPr="003554AB">
        <w:t>8</w:t>
      </w:r>
      <w:r w:rsidRPr="003554AB">
        <w:t xml:space="preserve"> - 2020 годах, составляет </w:t>
      </w:r>
      <w:r w:rsidR="0029123E" w:rsidRPr="003554AB">
        <w:t>1 500</w:t>
      </w:r>
      <w:r w:rsidR="009C162E" w:rsidRPr="003554AB">
        <w:t> </w:t>
      </w:r>
      <w:r w:rsidRPr="003554AB">
        <w:t>000</w:t>
      </w:r>
      <w:r w:rsidR="009C162E" w:rsidRPr="003554AB">
        <w:t>,00</w:t>
      </w:r>
      <w:r w:rsidRPr="003554AB">
        <w:t xml:space="preserve"> рублей, в том числе</w:t>
      </w:r>
      <w:r w:rsidR="00FA2567" w:rsidRPr="003554AB">
        <w:t xml:space="preserve"> </w:t>
      </w:r>
      <w:r w:rsidR="001A76C4">
        <w:t xml:space="preserve">                 </w:t>
      </w:r>
      <w:r w:rsidR="00FA2567" w:rsidRPr="003554AB">
        <w:t>по годам</w:t>
      </w:r>
      <w:r w:rsidRPr="003554AB">
        <w:t>:</w:t>
      </w:r>
      <w:r w:rsidR="000F2405" w:rsidRPr="003554AB">
        <w:t xml:space="preserve"> 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2018 год – </w:t>
      </w:r>
      <w:r w:rsidR="0065738B" w:rsidRPr="003554AB">
        <w:t>500</w:t>
      </w:r>
      <w:r w:rsidR="009C162E" w:rsidRPr="003554AB">
        <w:t> </w:t>
      </w:r>
      <w:r w:rsidR="0065738B" w:rsidRPr="003554AB">
        <w:t>000</w:t>
      </w:r>
      <w:r w:rsidR="009C162E" w:rsidRPr="003554AB">
        <w:t>,00</w:t>
      </w:r>
      <w:r w:rsidR="0065738B" w:rsidRPr="003554AB">
        <w:t xml:space="preserve"> </w:t>
      </w:r>
      <w:r w:rsidRPr="003554AB">
        <w:t xml:space="preserve"> рублей;</w:t>
      </w:r>
      <w:r w:rsidR="000F2405" w:rsidRPr="003554AB">
        <w:t xml:space="preserve"> 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2019 год - </w:t>
      </w:r>
      <w:r w:rsidR="0065738B" w:rsidRPr="003554AB">
        <w:t>500</w:t>
      </w:r>
      <w:r w:rsidR="009C162E" w:rsidRPr="003554AB">
        <w:t> </w:t>
      </w:r>
      <w:r w:rsidR="0065738B" w:rsidRPr="003554AB">
        <w:t>000</w:t>
      </w:r>
      <w:r w:rsidR="009C162E" w:rsidRPr="003554AB">
        <w:t>,00</w:t>
      </w:r>
      <w:r w:rsidR="0065738B" w:rsidRPr="003554AB">
        <w:t xml:space="preserve"> </w:t>
      </w:r>
      <w:r w:rsidRPr="003554AB">
        <w:t xml:space="preserve"> рублей;</w:t>
      </w:r>
      <w:r w:rsidR="000F2405" w:rsidRPr="003554AB">
        <w:t xml:space="preserve"> 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2020 год - </w:t>
      </w:r>
      <w:r w:rsidR="0065738B" w:rsidRPr="003554AB">
        <w:t>500</w:t>
      </w:r>
      <w:r w:rsidR="009C162E" w:rsidRPr="003554AB">
        <w:t> </w:t>
      </w:r>
      <w:r w:rsidR="0065738B" w:rsidRPr="003554AB">
        <w:t>000</w:t>
      </w:r>
      <w:r w:rsidR="009C162E" w:rsidRPr="003554AB">
        <w:t>,00</w:t>
      </w:r>
      <w:r w:rsidR="0065738B" w:rsidRPr="003554AB">
        <w:t xml:space="preserve"> </w:t>
      </w:r>
      <w:r w:rsidRPr="003554AB">
        <w:t xml:space="preserve"> рублей.</w:t>
      </w:r>
      <w:r w:rsidR="000F2405" w:rsidRPr="003554AB">
        <w:t xml:space="preserve"> </w:t>
      </w:r>
    </w:p>
    <w:p w:rsidR="00C61CA6" w:rsidRPr="003554AB" w:rsidRDefault="00C61CA6" w:rsidP="00C61CA6">
      <w:pPr>
        <w:pStyle w:val="ConsPlusNormal"/>
        <w:jc w:val="both"/>
      </w:pPr>
    </w:p>
    <w:p w:rsidR="00A652A7" w:rsidRPr="003554AB" w:rsidRDefault="00A652A7" w:rsidP="00C61CA6">
      <w:pPr>
        <w:pStyle w:val="ConsPlusNormal"/>
        <w:jc w:val="center"/>
        <w:outlineLvl w:val="1"/>
      </w:pPr>
    </w:p>
    <w:p w:rsidR="00C61CA6" w:rsidRPr="003554AB" w:rsidRDefault="00C61CA6" w:rsidP="00C61CA6">
      <w:pPr>
        <w:pStyle w:val="ConsPlusNormal"/>
        <w:jc w:val="center"/>
        <w:outlineLvl w:val="1"/>
      </w:pPr>
      <w:r w:rsidRPr="003554AB">
        <w:t>5. Механизм реализации программы</w:t>
      </w:r>
    </w:p>
    <w:p w:rsidR="00C61CA6" w:rsidRPr="003554AB" w:rsidRDefault="00C61CA6" w:rsidP="00C61CA6">
      <w:pPr>
        <w:pStyle w:val="ConsPlusNormal"/>
        <w:jc w:val="both"/>
      </w:pP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5.1. Реализация программы осуществляется исполнителями, в том числе </w:t>
      </w:r>
      <w:r w:rsidR="001A76C4">
        <w:t xml:space="preserve">                </w:t>
      </w:r>
      <w:r w:rsidRPr="003554AB">
        <w:t>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 xml:space="preserve">5.2. Участниками программных мероприятий являются гаражные объединения граждан, зарегистрированные в установленном законом порядке </w:t>
      </w:r>
      <w:r w:rsidR="001A76C4">
        <w:t xml:space="preserve">             </w:t>
      </w:r>
      <w:r w:rsidRPr="003554AB">
        <w:t>в качестве юридического лица и  отвечающие следующим критериям:</w:t>
      </w:r>
    </w:p>
    <w:p w:rsidR="00C61CA6" w:rsidRPr="003554AB" w:rsidRDefault="00C61CA6" w:rsidP="00C61CA6">
      <w:pPr>
        <w:pStyle w:val="ConsPlusNormal"/>
        <w:ind w:firstLine="540"/>
        <w:jc w:val="both"/>
        <w:rPr>
          <w:i/>
        </w:rPr>
      </w:pPr>
      <w:r w:rsidRPr="003554AB">
        <w:t xml:space="preserve">- наличие надлежащим образом оформленных </w:t>
      </w:r>
      <w:r w:rsidR="000F2405" w:rsidRPr="003554AB">
        <w:t>договоров аренды</w:t>
      </w:r>
      <w:r w:rsidRPr="003554AB">
        <w:t xml:space="preserve"> </w:t>
      </w:r>
      <w:r w:rsidR="001A76C4">
        <w:t xml:space="preserve">                           </w:t>
      </w:r>
      <w:r w:rsidRPr="003554AB">
        <w:t>на земельны</w:t>
      </w:r>
      <w:r w:rsidR="00EF52D1" w:rsidRPr="003554AB">
        <w:t>е</w:t>
      </w:r>
      <w:r w:rsidRPr="003554AB">
        <w:t xml:space="preserve"> участк</w:t>
      </w:r>
      <w:r w:rsidR="00EF52D1" w:rsidRPr="003554AB">
        <w:t>и</w:t>
      </w:r>
      <w:r w:rsidRPr="003554AB">
        <w:t>, относящи</w:t>
      </w:r>
      <w:r w:rsidR="00EF52D1" w:rsidRPr="003554AB">
        <w:t>е</w:t>
      </w:r>
      <w:r w:rsidRPr="003554AB">
        <w:t>ся к территории общего пользования гаражных объединений, отсутствие задолженности</w:t>
      </w:r>
      <w:r w:rsidR="00260626" w:rsidRPr="003554AB">
        <w:t xml:space="preserve"> по уплате арендных платежей по</w:t>
      </w:r>
      <w:r w:rsidRPr="003554AB">
        <w:t xml:space="preserve"> </w:t>
      </w:r>
      <w:r w:rsidR="00EF52D1" w:rsidRPr="003554AB">
        <w:t xml:space="preserve">таким договорам. </w:t>
      </w:r>
    </w:p>
    <w:p w:rsidR="00C61CA6" w:rsidRPr="003554AB" w:rsidRDefault="00C61CA6" w:rsidP="0034104E">
      <w:pPr>
        <w:pStyle w:val="ConsPlusNormal"/>
        <w:ind w:firstLine="540"/>
        <w:jc w:val="both"/>
      </w:pPr>
      <w:r w:rsidRPr="003554AB">
        <w:lastRenderedPageBreak/>
        <w:t xml:space="preserve">- отсутствие задолженности по оплате </w:t>
      </w:r>
      <w:r w:rsidR="007118B6" w:rsidRPr="003554AB">
        <w:t>налогов, сборов, страховых взносов, пеней или штрафов, установленных законодательством Российск</w:t>
      </w:r>
      <w:r w:rsidR="0034104E" w:rsidRPr="003554AB">
        <w:t xml:space="preserve">ой Федерации </w:t>
      </w:r>
      <w:r w:rsidR="001A76C4">
        <w:t xml:space="preserve">            </w:t>
      </w:r>
      <w:r w:rsidR="0034104E" w:rsidRPr="003554AB">
        <w:t>о налогах и сборах</w:t>
      </w:r>
      <w:r w:rsidRPr="003554AB">
        <w:t>;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- наличие документов, подтверждающих создание органов управления гаражного объединения граждан,  осуществление их деятельности, проведение гаражным объединением собраний участников гаражного объединения;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- наличие заключенных с гаражным объединением граждан, зарегистрированным в установленном законом порядке в качестве юридического лица, договоров на электроснабжение, вывоз снега, Т</w:t>
      </w:r>
      <w:r w:rsidR="00C2019E" w:rsidRPr="003554AB">
        <w:t>К</w:t>
      </w:r>
      <w:r w:rsidRPr="003554AB">
        <w:t>О;</w:t>
      </w:r>
    </w:p>
    <w:p w:rsidR="0034104E" w:rsidRPr="003554AB" w:rsidRDefault="00C61CA6" w:rsidP="001A76C4">
      <w:pPr>
        <w:pStyle w:val="ConsPlusNormal"/>
        <w:ind w:firstLine="540"/>
        <w:jc w:val="both"/>
      </w:pPr>
      <w:r w:rsidRPr="003554AB">
        <w:t xml:space="preserve">5.3. </w:t>
      </w:r>
      <w:r w:rsidR="0034104E" w:rsidRPr="003554AB">
        <w:t xml:space="preserve">Предоставление мер поддержки по благоустройству земельных участков, относящихся к территории общего пользования гаражных объединений граждан </w:t>
      </w:r>
      <w:r w:rsidR="001A76C4">
        <w:t xml:space="preserve"> </w:t>
      </w:r>
      <w:r w:rsidR="0034104E" w:rsidRPr="003554AB">
        <w:t>в городе Ханты-Мансийске</w:t>
      </w:r>
      <w:r w:rsidR="00260626" w:rsidRPr="003554AB">
        <w:t>,</w:t>
      </w:r>
      <w:r w:rsidR="001A76C4">
        <w:t xml:space="preserve"> </w:t>
      </w:r>
      <w:r w:rsidR="0034104E" w:rsidRPr="003554AB">
        <w:t>осуществляется в порядке и на условиях, установленных Администрацией города Ханты-Мансийска.</w:t>
      </w:r>
    </w:p>
    <w:p w:rsidR="00C61CA6" w:rsidRPr="003554AB" w:rsidRDefault="0034104E" w:rsidP="0034104E">
      <w:pPr>
        <w:pStyle w:val="ConsPlusNormal"/>
        <w:ind w:firstLine="540"/>
        <w:jc w:val="both"/>
      </w:pPr>
      <w:r w:rsidRPr="003554AB">
        <w:t xml:space="preserve">5.4. </w:t>
      </w:r>
      <w:r w:rsidR="00C61CA6" w:rsidRPr="003554AB">
        <w:t xml:space="preserve">Департамент муниципальной собственности координирует, организует, исполняет и контролирует выполнение программных мероприятий, осуществляет мониторинг и оценку реализации программы, составляет и предоставляет отчетность, установленную постановлением Администрации города </w:t>
      </w:r>
      <w:r w:rsidR="001A76C4">
        <w:t xml:space="preserve">                     </w:t>
      </w:r>
      <w:r w:rsidR="00C61CA6" w:rsidRPr="003554AB">
        <w:t xml:space="preserve">Ханты-Мансийска от 08.12.2014 № 1191 «О программах города </w:t>
      </w:r>
      <w:r w:rsidR="001A76C4">
        <w:t xml:space="preserve">                             </w:t>
      </w:r>
      <w:r w:rsidR="00C61CA6" w:rsidRPr="003554AB">
        <w:t>Ханты-Мансийска».</w:t>
      </w:r>
    </w:p>
    <w:p w:rsidR="00C61CA6" w:rsidRPr="003554AB" w:rsidRDefault="0034104E" w:rsidP="00C61CA6">
      <w:pPr>
        <w:pStyle w:val="ConsPlusNormal"/>
        <w:ind w:firstLine="540"/>
        <w:jc w:val="both"/>
      </w:pPr>
      <w:r w:rsidRPr="003554AB">
        <w:t>5.5</w:t>
      </w:r>
      <w:r w:rsidR="00C61CA6" w:rsidRPr="003554AB">
        <w:t xml:space="preserve">. Департамент муниципальной собственности несет ответственность </w:t>
      </w:r>
      <w:r w:rsidR="001A76C4">
        <w:t xml:space="preserve">                    </w:t>
      </w:r>
      <w:bookmarkStart w:id="0" w:name="_GoBack"/>
      <w:bookmarkEnd w:id="0"/>
      <w:r w:rsidR="00C61CA6" w:rsidRPr="003554AB">
        <w:t>за реализацию программы и за достижение утвержденных значений целевых показателей.</w:t>
      </w:r>
    </w:p>
    <w:p w:rsidR="00C61CA6" w:rsidRPr="003554AB" w:rsidRDefault="0034104E" w:rsidP="00C61CA6">
      <w:pPr>
        <w:pStyle w:val="ConsPlusNormal"/>
        <w:ind w:firstLine="540"/>
        <w:jc w:val="both"/>
      </w:pPr>
      <w:r w:rsidRPr="003554AB">
        <w:t>5.6</w:t>
      </w:r>
      <w:r w:rsidR="00C61CA6" w:rsidRPr="003554AB">
        <w:t>. Исполнители программы несут ответственность за целевое использование денежных средств, предоставляемых им на реализацию мероприятий программы.</w:t>
      </w:r>
    </w:p>
    <w:p w:rsidR="00C61CA6" w:rsidRPr="003554AB" w:rsidRDefault="00C61CA6" w:rsidP="00C61CA6">
      <w:pPr>
        <w:pStyle w:val="ConsPlusNormal"/>
        <w:jc w:val="both"/>
      </w:pPr>
    </w:p>
    <w:p w:rsidR="00C61CA6" w:rsidRDefault="00C61CA6" w:rsidP="00C61CA6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C61CA6" w:rsidRDefault="00C61CA6" w:rsidP="00C61CA6">
      <w:pPr>
        <w:pStyle w:val="ConsPlusNormal"/>
        <w:jc w:val="both"/>
      </w:pPr>
    </w:p>
    <w:p w:rsidR="00C61CA6" w:rsidRDefault="00C61CA6" w:rsidP="00C61CA6">
      <w:pPr>
        <w:pStyle w:val="ConsPlusNormal"/>
        <w:jc w:val="both"/>
      </w:pPr>
    </w:p>
    <w:p w:rsidR="00C61CA6" w:rsidRDefault="00C61CA6" w:rsidP="00C61CA6">
      <w:pPr>
        <w:pStyle w:val="ConsPlusNormal"/>
        <w:jc w:val="both"/>
      </w:pPr>
    </w:p>
    <w:p w:rsidR="00C61CA6" w:rsidRDefault="00C61CA6" w:rsidP="00C61CA6">
      <w:pPr>
        <w:pStyle w:val="ConsPlusNormal"/>
        <w:jc w:val="right"/>
        <w:outlineLvl w:val="1"/>
        <w:rPr>
          <w:sz w:val="24"/>
          <w:szCs w:val="24"/>
        </w:rPr>
      </w:pPr>
    </w:p>
    <w:p w:rsidR="00C61CA6" w:rsidRDefault="00C61CA6" w:rsidP="00C61CA6">
      <w:pPr>
        <w:pStyle w:val="ConsPlusNormal"/>
        <w:jc w:val="right"/>
        <w:outlineLvl w:val="1"/>
        <w:rPr>
          <w:sz w:val="22"/>
          <w:szCs w:val="22"/>
        </w:rPr>
      </w:pPr>
    </w:p>
    <w:p w:rsidR="00C61CA6" w:rsidRDefault="00C61CA6" w:rsidP="00C61CA6">
      <w:pPr>
        <w:pStyle w:val="ConsPlusNormal"/>
        <w:jc w:val="right"/>
        <w:outlineLvl w:val="1"/>
        <w:rPr>
          <w:szCs w:val="22"/>
        </w:rPr>
      </w:pPr>
    </w:p>
    <w:p w:rsidR="00C61CA6" w:rsidRDefault="00C61CA6" w:rsidP="00C61CA6">
      <w:pPr>
        <w:pStyle w:val="ConsPlusNormal"/>
        <w:jc w:val="right"/>
        <w:outlineLvl w:val="1"/>
        <w:rPr>
          <w:szCs w:val="22"/>
        </w:rPr>
      </w:pPr>
    </w:p>
    <w:p w:rsidR="00C61CA6" w:rsidRDefault="00C61CA6" w:rsidP="00C61CA6">
      <w:pPr>
        <w:pStyle w:val="ConsPlusNormal"/>
        <w:jc w:val="right"/>
        <w:outlineLvl w:val="1"/>
        <w:rPr>
          <w:szCs w:val="22"/>
        </w:rPr>
      </w:pPr>
    </w:p>
    <w:p w:rsidR="00C61CA6" w:rsidRDefault="00C61CA6" w:rsidP="00C61CA6">
      <w:pPr>
        <w:pStyle w:val="ConsPlusNormal"/>
        <w:jc w:val="right"/>
        <w:outlineLvl w:val="1"/>
        <w:rPr>
          <w:szCs w:val="22"/>
        </w:rPr>
      </w:pPr>
    </w:p>
    <w:p w:rsidR="00BE5745" w:rsidRDefault="00BE5745" w:rsidP="00EF52D1">
      <w:pPr>
        <w:pStyle w:val="ConsPlusNormal"/>
        <w:outlineLvl w:val="1"/>
        <w:rPr>
          <w:szCs w:val="22"/>
        </w:rPr>
        <w:sectPr w:rsidR="00BE5745" w:rsidSect="00CC33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61CA6" w:rsidRPr="003554AB" w:rsidRDefault="00C61CA6" w:rsidP="00C61CA6">
      <w:pPr>
        <w:pStyle w:val="ConsPlusNormal"/>
        <w:jc w:val="right"/>
        <w:outlineLvl w:val="1"/>
      </w:pPr>
      <w:r w:rsidRPr="003554AB">
        <w:lastRenderedPageBreak/>
        <w:t>Приложение 1</w:t>
      </w:r>
    </w:p>
    <w:p w:rsidR="00C61CA6" w:rsidRPr="003554AB" w:rsidRDefault="00C61CA6" w:rsidP="00C61CA6">
      <w:pPr>
        <w:pStyle w:val="ConsPlusNormal"/>
        <w:jc w:val="right"/>
      </w:pPr>
      <w:r w:rsidRPr="003554AB">
        <w:t>к муниципальной программе</w:t>
      </w:r>
    </w:p>
    <w:p w:rsidR="00C61CA6" w:rsidRPr="003554AB" w:rsidRDefault="00C61CA6" w:rsidP="00C61CA6">
      <w:pPr>
        <w:pStyle w:val="ConsPlusNormal"/>
        <w:jc w:val="right"/>
      </w:pPr>
      <w:r w:rsidRPr="003554AB">
        <w:t xml:space="preserve">«Содействие развитию </w:t>
      </w:r>
      <w:proofErr w:type="gramStart"/>
      <w:r w:rsidRPr="003554AB">
        <w:t>гаражных</w:t>
      </w:r>
      <w:proofErr w:type="gramEnd"/>
    </w:p>
    <w:p w:rsidR="00C61CA6" w:rsidRPr="003554AB" w:rsidRDefault="00C61CA6" w:rsidP="00C61CA6">
      <w:pPr>
        <w:pStyle w:val="ConsPlusNormal"/>
        <w:jc w:val="right"/>
      </w:pPr>
      <w:r w:rsidRPr="003554AB">
        <w:t>объединений граждан в городе</w:t>
      </w:r>
    </w:p>
    <w:p w:rsidR="00C61CA6" w:rsidRPr="003554AB" w:rsidRDefault="00C61CA6" w:rsidP="00C61CA6">
      <w:pPr>
        <w:pStyle w:val="ConsPlusNormal"/>
        <w:jc w:val="right"/>
      </w:pPr>
      <w:proofErr w:type="gramStart"/>
      <w:r w:rsidRPr="003554AB">
        <w:t>Ханты-Мансийске</w:t>
      </w:r>
      <w:proofErr w:type="gramEnd"/>
      <w:r w:rsidRPr="003554AB">
        <w:t>» на 201</w:t>
      </w:r>
      <w:r w:rsidR="00A652A7" w:rsidRPr="003554AB">
        <w:t>8</w:t>
      </w:r>
      <w:r w:rsidRPr="003554AB">
        <w:t xml:space="preserve"> - 2020 годы»</w:t>
      </w:r>
    </w:p>
    <w:p w:rsidR="00C61CA6" w:rsidRPr="00C61CA6" w:rsidRDefault="00C61CA6" w:rsidP="00C61CA6">
      <w:pPr>
        <w:pStyle w:val="ConsPlusNormal"/>
        <w:jc w:val="both"/>
        <w:rPr>
          <w:sz w:val="22"/>
          <w:szCs w:val="22"/>
        </w:rPr>
      </w:pPr>
    </w:p>
    <w:p w:rsidR="00C61CA6" w:rsidRDefault="00C61CA6" w:rsidP="00C61CA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144"/>
      <w:bookmarkEnd w:id="1"/>
    </w:p>
    <w:p w:rsidR="00C61CA6" w:rsidRPr="003554AB" w:rsidRDefault="00C61CA6" w:rsidP="00C61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4AB">
        <w:rPr>
          <w:rFonts w:ascii="Times New Roman" w:hAnsi="Times New Roman" w:cs="Times New Roman"/>
          <w:sz w:val="28"/>
          <w:szCs w:val="28"/>
        </w:rPr>
        <w:t>СИСТЕМА</w:t>
      </w:r>
    </w:p>
    <w:p w:rsidR="00C61CA6" w:rsidRPr="003554AB" w:rsidRDefault="00C61CA6" w:rsidP="00C61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4AB">
        <w:rPr>
          <w:rFonts w:ascii="Times New Roman" w:hAnsi="Times New Roman" w:cs="Times New Roman"/>
          <w:sz w:val="28"/>
          <w:szCs w:val="28"/>
        </w:rPr>
        <w:t>ПОКАЗАТЕЛЕЙ, ХАРАКТЕРИЗУЮЩИХ РЕЗУЛЬТАТЫ РЕАЛИЗАЦИИ ПРОГРАММЫ</w:t>
      </w:r>
    </w:p>
    <w:p w:rsidR="00C61CA6" w:rsidRPr="003554AB" w:rsidRDefault="00C61CA6" w:rsidP="00C61CA6">
      <w:pPr>
        <w:pStyle w:val="ConsPlusNormal"/>
        <w:jc w:val="both"/>
      </w:pP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Наименование программы: «Содействие развитию гаражных объединений граждан в городе Ханты-Мансийске» на 201</w:t>
      </w:r>
      <w:r w:rsidR="00A652A7" w:rsidRPr="003554AB">
        <w:t>8</w:t>
      </w:r>
      <w:r w:rsidRPr="003554AB">
        <w:t xml:space="preserve"> - 2020 годы».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Срок реализации программы: с 201</w:t>
      </w:r>
      <w:r w:rsidR="00A652A7" w:rsidRPr="003554AB">
        <w:t>8</w:t>
      </w:r>
      <w:r w:rsidRPr="003554AB">
        <w:t xml:space="preserve"> по 2020 год включительно.</w:t>
      </w:r>
    </w:p>
    <w:p w:rsidR="00C61CA6" w:rsidRPr="003554AB" w:rsidRDefault="00C61CA6" w:rsidP="00C61CA6">
      <w:pPr>
        <w:pStyle w:val="ConsPlusNormal"/>
        <w:ind w:firstLine="540"/>
        <w:jc w:val="both"/>
      </w:pPr>
      <w:r w:rsidRPr="003554AB">
        <w:t>Координатор программы: Департамент муниципальной собственности Администрации города Ханты-Мансийска.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196"/>
        <w:gridCol w:w="2055"/>
        <w:gridCol w:w="5230"/>
        <w:gridCol w:w="1127"/>
        <w:gridCol w:w="1127"/>
        <w:gridCol w:w="1127"/>
        <w:gridCol w:w="1456"/>
      </w:tblGrid>
      <w:tr w:rsidR="00100FDC" w:rsidRPr="00C61CA6" w:rsidTr="000D17B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№</w:t>
            </w:r>
          </w:p>
          <w:p w:rsidR="00C61CA6" w:rsidRPr="003554AB" w:rsidRDefault="00C61CA6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554A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554A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A6" w:rsidRPr="003554AB" w:rsidRDefault="00C61CA6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100FDC" w:rsidRPr="00C61CA6" w:rsidTr="000D17BF">
        <w:trPr>
          <w:trHeight w:val="18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0D17BF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0D17BF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0D17BF" w:rsidP="00C61CA6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00FDC" w:rsidRPr="00C61CA6" w:rsidTr="000D17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00FDC" w:rsidRPr="00C61CA6" w:rsidTr="000D17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25569E" w:rsidP="000F2405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</w:t>
            </w:r>
            <w:r w:rsidR="000D17BF" w:rsidRPr="003554AB">
              <w:rPr>
                <w:sz w:val="24"/>
                <w:szCs w:val="24"/>
                <w:lang w:eastAsia="en-US"/>
              </w:rPr>
              <w:t>ол</w:t>
            </w:r>
            <w:r w:rsidRPr="003554AB">
              <w:rPr>
                <w:sz w:val="24"/>
                <w:szCs w:val="24"/>
                <w:lang w:eastAsia="en-US"/>
              </w:rPr>
              <w:t>я</w:t>
            </w:r>
            <w:r w:rsidR="000D17BF" w:rsidRPr="003554AB">
              <w:rPr>
                <w:sz w:val="24"/>
                <w:szCs w:val="24"/>
                <w:lang w:eastAsia="en-US"/>
              </w:rPr>
              <w:t xml:space="preserve"> гаражных объединений, зарегистрированных в установленном законом </w:t>
            </w:r>
            <w:r w:rsidR="000D17BF" w:rsidRPr="003554AB">
              <w:rPr>
                <w:sz w:val="24"/>
                <w:szCs w:val="24"/>
                <w:lang w:eastAsia="en-US"/>
              </w:rPr>
              <w:lastRenderedPageBreak/>
              <w:t>порядке в качестве юридического лица, в общем количестве гаражных объединений города Ханты-Мансийске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DC" w:rsidRPr="003554AB" w:rsidRDefault="00EF52D1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24,1</w:t>
            </w:r>
          </w:p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EF52D1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27,6</w:t>
            </w:r>
          </w:p>
          <w:p w:rsidR="00C90997" w:rsidRPr="003554AB" w:rsidRDefault="00C90997" w:rsidP="00C61CA6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EF52D1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31</w:t>
            </w:r>
          </w:p>
          <w:p w:rsidR="00C90997" w:rsidRPr="003554AB" w:rsidRDefault="00C90997" w:rsidP="00EF52D1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33,5</w:t>
            </w:r>
          </w:p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381B00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33,5</w:t>
            </w:r>
          </w:p>
        </w:tc>
      </w:tr>
      <w:tr w:rsidR="00100FDC" w:rsidRPr="00C61CA6" w:rsidTr="000D17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25569E" w:rsidP="0025569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П</w:t>
            </w:r>
            <w:r w:rsidR="000D17BF" w:rsidRPr="003554AB">
              <w:rPr>
                <w:sz w:val="24"/>
                <w:szCs w:val="24"/>
                <w:lang w:eastAsia="en-US"/>
              </w:rPr>
              <w:t>лощад</w:t>
            </w:r>
            <w:r w:rsidRPr="003554AB">
              <w:rPr>
                <w:sz w:val="24"/>
                <w:szCs w:val="24"/>
                <w:lang w:eastAsia="en-US"/>
              </w:rPr>
              <w:t>ь</w:t>
            </w:r>
            <w:r w:rsidR="000D17BF" w:rsidRPr="003554AB">
              <w:rPr>
                <w:sz w:val="24"/>
                <w:szCs w:val="24"/>
                <w:lang w:eastAsia="en-US"/>
              </w:rPr>
              <w:t xml:space="preserve"> отремонтированных подъездных путей гаражных объединений, зарегистрированных в качестве юридического лица, в установленном законом порядке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25569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6E280B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</w:t>
            </w:r>
            <w:r w:rsidR="000D17BF" w:rsidRPr="003554AB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6E280B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</w:t>
            </w:r>
            <w:r w:rsidR="000D17BF" w:rsidRPr="003554AB">
              <w:rPr>
                <w:sz w:val="24"/>
                <w:szCs w:val="24"/>
                <w:lang w:eastAsia="en-US"/>
              </w:rPr>
              <w:t>000</w:t>
            </w:r>
          </w:p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381B00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</w:t>
            </w:r>
            <w:r w:rsidR="000D17BF" w:rsidRPr="003554AB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00FDC" w:rsidRPr="00C61CA6" w:rsidTr="000D17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6E280B" w:rsidP="006E280B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К</w:t>
            </w:r>
            <w:r w:rsidR="000D17BF" w:rsidRPr="003554AB">
              <w:rPr>
                <w:sz w:val="24"/>
                <w:szCs w:val="24"/>
                <w:lang w:eastAsia="en-US"/>
              </w:rPr>
              <w:t>оличеств</w:t>
            </w:r>
            <w:r w:rsidRPr="003554AB">
              <w:rPr>
                <w:sz w:val="24"/>
                <w:szCs w:val="24"/>
                <w:lang w:eastAsia="en-US"/>
              </w:rPr>
              <w:t>о</w:t>
            </w:r>
            <w:r w:rsidR="000D17BF" w:rsidRPr="003554AB">
              <w:rPr>
                <w:sz w:val="24"/>
                <w:szCs w:val="24"/>
                <w:lang w:eastAsia="en-US"/>
              </w:rPr>
              <w:t xml:space="preserve"> </w:t>
            </w:r>
            <w:r w:rsidR="000D17BF" w:rsidRPr="003554AB">
              <w:rPr>
                <w:sz w:val="24"/>
                <w:szCs w:val="24"/>
              </w:rPr>
              <w:t>земельных участков, относящихся к территории общего пользования гаражных объединений, сформированных и предоставленных в установленном законом порядке, гаражным объединениям, зарегистрированным в качестве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0D17BF" w:rsidP="00A728C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30</w:t>
            </w:r>
          </w:p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381B00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100FDC" w:rsidRPr="00C61CA6" w:rsidTr="000D17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6E280B" w:rsidP="006E280B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</w:t>
            </w:r>
            <w:r w:rsidR="000D17BF" w:rsidRPr="003554AB">
              <w:rPr>
                <w:sz w:val="24"/>
                <w:szCs w:val="24"/>
                <w:lang w:eastAsia="en-US"/>
              </w:rPr>
              <w:t>ол</w:t>
            </w:r>
            <w:r w:rsidRPr="003554AB">
              <w:rPr>
                <w:sz w:val="24"/>
                <w:szCs w:val="24"/>
                <w:lang w:eastAsia="en-US"/>
              </w:rPr>
              <w:t>я</w:t>
            </w:r>
            <w:r w:rsidR="000D17BF" w:rsidRPr="003554AB">
              <w:rPr>
                <w:sz w:val="24"/>
                <w:szCs w:val="24"/>
                <w:lang w:eastAsia="en-US"/>
              </w:rPr>
              <w:t xml:space="preserve"> гаражных объединений, заключивших договоры на вывоз ТКО в общем количестве </w:t>
            </w:r>
            <w:r w:rsidRPr="003554AB">
              <w:rPr>
                <w:sz w:val="24"/>
                <w:szCs w:val="24"/>
                <w:lang w:eastAsia="en-US"/>
              </w:rPr>
              <w:t xml:space="preserve">зарегистрированных в установленном законом порядке в качестве юридического лица </w:t>
            </w:r>
            <w:r w:rsidR="000D17BF" w:rsidRPr="003554AB">
              <w:rPr>
                <w:sz w:val="24"/>
                <w:szCs w:val="24"/>
                <w:lang w:eastAsia="en-US"/>
              </w:rPr>
              <w:t>гаражных объединений  города Ханты-Мансийск</w:t>
            </w:r>
            <w:r w:rsidRPr="003554AB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F" w:rsidRPr="003554AB" w:rsidRDefault="000D17BF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DC" w:rsidRPr="003554AB" w:rsidRDefault="00100FDC" w:rsidP="00C61C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 xml:space="preserve">4,8 </w:t>
            </w:r>
          </w:p>
          <w:p w:rsidR="000D17BF" w:rsidRPr="003554AB" w:rsidRDefault="000D17BF" w:rsidP="00100FDC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C90997" w:rsidP="00B1496A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C90997" w:rsidP="00B1496A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74</w:t>
            </w:r>
            <w:r w:rsidR="00B76C56" w:rsidRPr="003554A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100FDC" w:rsidP="00B1496A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F" w:rsidRPr="003554AB" w:rsidRDefault="006E280B" w:rsidP="00B1496A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C61CA6" w:rsidRPr="00C61CA6" w:rsidRDefault="00C61CA6" w:rsidP="00C61CA6">
      <w:pPr>
        <w:pStyle w:val="ConsPlusNormal"/>
        <w:jc w:val="both"/>
        <w:rPr>
          <w:sz w:val="22"/>
          <w:szCs w:val="22"/>
        </w:rPr>
      </w:pPr>
    </w:p>
    <w:p w:rsidR="00C61CA6" w:rsidRPr="003554AB" w:rsidRDefault="00C61CA6" w:rsidP="00C61CA6">
      <w:pPr>
        <w:pStyle w:val="ConsPlusNormal"/>
        <w:jc w:val="right"/>
        <w:outlineLvl w:val="1"/>
      </w:pPr>
      <w:r w:rsidRPr="003554AB">
        <w:t>Приложение 2</w:t>
      </w:r>
    </w:p>
    <w:p w:rsidR="00C61CA6" w:rsidRPr="003554AB" w:rsidRDefault="00C61CA6" w:rsidP="00C61CA6">
      <w:pPr>
        <w:pStyle w:val="ConsPlusNormal"/>
        <w:jc w:val="right"/>
      </w:pPr>
      <w:r w:rsidRPr="003554AB">
        <w:t>к муниципальной программе</w:t>
      </w:r>
    </w:p>
    <w:p w:rsidR="00C61CA6" w:rsidRPr="003554AB" w:rsidRDefault="00C61CA6" w:rsidP="00C61CA6">
      <w:pPr>
        <w:pStyle w:val="ConsPlusNormal"/>
        <w:jc w:val="right"/>
      </w:pPr>
      <w:r w:rsidRPr="003554AB">
        <w:t xml:space="preserve">«Содействие развитию </w:t>
      </w:r>
      <w:proofErr w:type="gramStart"/>
      <w:r w:rsidRPr="003554AB">
        <w:t>гаражных</w:t>
      </w:r>
      <w:proofErr w:type="gramEnd"/>
    </w:p>
    <w:p w:rsidR="00C61CA6" w:rsidRPr="003554AB" w:rsidRDefault="00C61CA6" w:rsidP="00C61CA6">
      <w:pPr>
        <w:pStyle w:val="ConsPlusNormal"/>
        <w:jc w:val="right"/>
      </w:pPr>
      <w:r w:rsidRPr="003554AB">
        <w:t>объединений граждан в городе</w:t>
      </w:r>
    </w:p>
    <w:p w:rsidR="00C61CA6" w:rsidRPr="003554AB" w:rsidRDefault="00C61CA6" w:rsidP="00C61CA6">
      <w:pPr>
        <w:pStyle w:val="ConsPlusNormal"/>
        <w:jc w:val="right"/>
      </w:pPr>
      <w:proofErr w:type="gramStart"/>
      <w:r w:rsidRPr="003554AB">
        <w:t>Ханты-Мансийске</w:t>
      </w:r>
      <w:proofErr w:type="gramEnd"/>
      <w:r w:rsidRPr="003554AB">
        <w:t>» на 201</w:t>
      </w:r>
      <w:r w:rsidR="00A652A7" w:rsidRPr="003554AB">
        <w:t>8</w:t>
      </w:r>
      <w:r w:rsidRPr="003554AB">
        <w:t xml:space="preserve"> - 2020 годы»</w:t>
      </w:r>
    </w:p>
    <w:p w:rsidR="00C61CA6" w:rsidRPr="003554AB" w:rsidRDefault="00C61CA6" w:rsidP="00CB2341">
      <w:pPr>
        <w:pStyle w:val="ConsPlusNormal"/>
        <w:jc w:val="both"/>
      </w:pPr>
    </w:p>
    <w:p w:rsidR="00C61CA6" w:rsidRPr="003554AB" w:rsidRDefault="00C61CA6" w:rsidP="00CB2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5"/>
      <w:bookmarkEnd w:id="2"/>
      <w:r w:rsidRPr="003554AB">
        <w:rPr>
          <w:rFonts w:ascii="Times New Roman" w:hAnsi="Times New Roman" w:cs="Times New Roman"/>
          <w:sz w:val="28"/>
          <w:szCs w:val="28"/>
        </w:rPr>
        <w:t>ПЕРЕЧЕНЬ</w:t>
      </w:r>
    </w:p>
    <w:p w:rsidR="00C61CA6" w:rsidRPr="003554AB" w:rsidRDefault="00C61CA6" w:rsidP="00CB23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4AB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C61CA6" w:rsidRPr="00C61CA6" w:rsidRDefault="00C61CA6" w:rsidP="00CB2341">
      <w:pPr>
        <w:pStyle w:val="ConsPlusNormal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3213"/>
        <w:gridCol w:w="2191"/>
        <w:gridCol w:w="2412"/>
        <w:gridCol w:w="2267"/>
        <w:gridCol w:w="1415"/>
        <w:gridCol w:w="1178"/>
        <w:gridCol w:w="1127"/>
        <w:gridCol w:w="1273"/>
      </w:tblGrid>
      <w:tr w:rsidR="005343CA" w:rsidRPr="003554AB" w:rsidTr="005B342B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554A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554A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847D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Основные м</w:t>
            </w:r>
            <w:r w:rsidR="00C61CA6" w:rsidRPr="003554AB">
              <w:rPr>
                <w:sz w:val="24"/>
                <w:szCs w:val="24"/>
                <w:lang w:eastAsia="en-US"/>
              </w:rPr>
              <w:t>ероприятия программы (связь мероприятий с показателями программы)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pStyle w:val="ConsPlusNormal"/>
              <w:ind w:firstLine="9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pStyle w:val="ConsPlusNormal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pStyle w:val="ConsPlusNormal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Финансовые затраты на реализацию, рублей</w:t>
            </w:r>
          </w:p>
        </w:tc>
      </w:tr>
      <w:tr w:rsidR="005B342B" w:rsidRPr="003554AB" w:rsidTr="005B342B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A6" w:rsidRPr="003554AB" w:rsidRDefault="00C61CA6" w:rsidP="00CB2341">
            <w:pPr>
              <w:pStyle w:val="ConsPlusNormal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5B342B" w:rsidRPr="003554AB" w:rsidTr="005B342B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spacing w:after="0" w:line="240" w:lineRule="auto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5B342B" w:rsidRPr="003554AB" w:rsidTr="005B342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ind w:firstLine="9"/>
              <w:jc w:val="center"/>
              <w:rPr>
                <w:sz w:val="24"/>
                <w:szCs w:val="24"/>
                <w:lang w:eastAsia="en-US"/>
              </w:rPr>
            </w:pPr>
          </w:p>
          <w:p w:rsidR="00381B00" w:rsidRPr="003554AB" w:rsidRDefault="00381B00" w:rsidP="00CB2341">
            <w:pPr>
              <w:pStyle w:val="ConsPlusNormal"/>
              <w:ind w:firstLine="9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5B342B" w:rsidRPr="003554AB" w:rsidTr="005B342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Информационно-консультативная поддержка гаражных объединений</w:t>
            </w:r>
          </w:p>
          <w:p w:rsidR="00381B00" w:rsidRPr="003554AB" w:rsidRDefault="00381B00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(показатели №1, №4)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ind w:firstLine="9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Департамент муниципальной собственности,</w:t>
            </w:r>
          </w:p>
          <w:p w:rsidR="00381B00" w:rsidRPr="003554AB" w:rsidRDefault="00381B00" w:rsidP="00CB2341">
            <w:pPr>
              <w:pStyle w:val="ConsPlusNormal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МКУ «Дирекция по содержанию имущества казны»,</w:t>
            </w:r>
          </w:p>
          <w:p w:rsidR="00381B00" w:rsidRPr="003554AB" w:rsidRDefault="00381B00" w:rsidP="00CB2341">
            <w:pPr>
              <w:pStyle w:val="ConsPlusNormal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Департамент градостроительства и архитектуры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5B342B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0</w:t>
            </w:r>
            <w:r w:rsidR="009B33DF" w:rsidRPr="003554A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0</w:t>
            </w:r>
            <w:r w:rsidR="009B33DF" w:rsidRPr="003554A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0</w:t>
            </w:r>
            <w:r w:rsidR="009B33DF" w:rsidRPr="003554A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0</w:t>
            </w:r>
            <w:r w:rsidR="009B33DF" w:rsidRPr="003554A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5B342B" w:rsidRPr="003554AB" w:rsidTr="005B342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Организация подъездных путей от дорог общег</w:t>
            </w:r>
            <w:r w:rsidR="00F14D42" w:rsidRPr="003554AB">
              <w:rPr>
                <w:sz w:val="24"/>
                <w:szCs w:val="24"/>
                <w:lang w:eastAsia="en-US"/>
              </w:rPr>
              <w:t>о пользования местного значения</w:t>
            </w:r>
            <w:r w:rsidRPr="003554AB">
              <w:rPr>
                <w:sz w:val="24"/>
                <w:szCs w:val="24"/>
                <w:lang w:eastAsia="en-US"/>
              </w:rPr>
              <w:t xml:space="preserve"> до границ территорий гаражных объединений граждан </w:t>
            </w:r>
            <w:r w:rsidR="001B7223" w:rsidRPr="003554AB">
              <w:rPr>
                <w:sz w:val="24"/>
                <w:szCs w:val="24"/>
                <w:lang w:eastAsia="en-US"/>
              </w:rPr>
              <w:t>в городе Ханты-Мансийске</w:t>
            </w:r>
            <w:r w:rsidRPr="003554AB">
              <w:rPr>
                <w:sz w:val="24"/>
                <w:szCs w:val="24"/>
                <w:lang w:eastAsia="en-US"/>
              </w:rPr>
              <w:t xml:space="preserve"> </w:t>
            </w:r>
            <w:r w:rsidRPr="003554AB">
              <w:rPr>
                <w:sz w:val="24"/>
                <w:szCs w:val="24"/>
                <w:lang w:eastAsia="en-US"/>
              </w:rPr>
              <w:lastRenderedPageBreak/>
              <w:t>(показатель № 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ind w:firstLine="9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lastRenderedPageBreak/>
              <w:t>Департамент городского хозяйства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ind w:firstLine="35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Бюджет города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300</w:t>
            </w:r>
            <w:r w:rsidR="005B342B" w:rsidRPr="003554AB">
              <w:rPr>
                <w:sz w:val="24"/>
                <w:szCs w:val="24"/>
                <w:lang w:eastAsia="en-US"/>
              </w:rPr>
              <w:t> </w:t>
            </w:r>
            <w:r w:rsidRPr="003554AB">
              <w:rPr>
                <w:sz w:val="24"/>
                <w:szCs w:val="24"/>
                <w:lang w:eastAsia="en-US"/>
              </w:rPr>
              <w:t>000</w:t>
            </w:r>
            <w:r w:rsidR="005B342B" w:rsidRPr="003554AB">
              <w:rPr>
                <w:sz w:val="24"/>
                <w:szCs w:val="24"/>
                <w:lang w:eastAsia="en-US"/>
              </w:rPr>
              <w:t>,00</w:t>
            </w:r>
            <w:r w:rsidR="001B7223" w:rsidRPr="003554A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100</w:t>
            </w:r>
            <w:r w:rsidR="005B342B" w:rsidRPr="003554AB">
              <w:rPr>
                <w:sz w:val="24"/>
                <w:szCs w:val="24"/>
                <w:lang w:eastAsia="en-US"/>
              </w:rPr>
              <w:t> </w:t>
            </w:r>
            <w:r w:rsidRPr="003554AB">
              <w:rPr>
                <w:sz w:val="24"/>
                <w:szCs w:val="24"/>
                <w:lang w:eastAsia="en-US"/>
              </w:rPr>
              <w:t>000</w:t>
            </w:r>
            <w:r w:rsidR="005B342B" w:rsidRPr="003554A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100</w:t>
            </w:r>
            <w:r w:rsidR="005B342B" w:rsidRPr="003554AB">
              <w:rPr>
                <w:sz w:val="24"/>
                <w:szCs w:val="24"/>
                <w:lang w:eastAsia="en-US"/>
              </w:rPr>
              <w:t> </w:t>
            </w:r>
            <w:r w:rsidRPr="003554AB">
              <w:rPr>
                <w:sz w:val="24"/>
                <w:szCs w:val="24"/>
                <w:lang w:eastAsia="en-US"/>
              </w:rPr>
              <w:t>000</w:t>
            </w:r>
            <w:r w:rsidR="005B342B" w:rsidRPr="003554A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100</w:t>
            </w:r>
            <w:r w:rsidR="005B342B" w:rsidRPr="003554AB">
              <w:rPr>
                <w:sz w:val="24"/>
                <w:szCs w:val="24"/>
                <w:lang w:eastAsia="en-US"/>
              </w:rPr>
              <w:t> </w:t>
            </w:r>
            <w:r w:rsidRPr="003554AB">
              <w:rPr>
                <w:sz w:val="24"/>
                <w:szCs w:val="24"/>
                <w:lang w:eastAsia="en-US"/>
              </w:rPr>
              <w:t>000</w:t>
            </w:r>
            <w:r w:rsidR="005B342B" w:rsidRPr="003554A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5B342B" w:rsidRPr="003554AB" w:rsidTr="005B342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BA69B6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lastRenderedPageBreak/>
              <w:t>3</w:t>
            </w:r>
            <w:r w:rsidR="00381B00" w:rsidRPr="003554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</w:rPr>
              <w:t>Предоставление мер поддержки по благоустройству земельных участков, относящихся к территории общего пользования гаражных объединений граждан в городе Ханты-Мансийске</w:t>
            </w:r>
            <w:r w:rsidRPr="003554AB">
              <w:rPr>
                <w:sz w:val="24"/>
                <w:szCs w:val="24"/>
                <w:lang w:eastAsia="en-US"/>
              </w:rPr>
              <w:t xml:space="preserve"> (показатель № </w:t>
            </w:r>
            <w:r w:rsidR="00BA69B6" w:rsidRPr="003554AB">
              <w:rPr>
                <w:sz w:val="24"/>
                <w:szCs w:val="24"/>
                <w:lang w:eastAsia="en-US"/>
              </w:rPr>
              <w:t>3,4</w:t>
            </w:r>
            <w:r w:rsidRPr="003554AB">
              <w:rPr>
                <w:sz w:val="24"/>
                <w:szCs w:val="24"/>
                <w:lang w:eastAsia="en-US"/>
              </w:rPr>
              <w:t>)</w:t>
            </w:r>
            <w:r w:rsidR="001B7223" w:rsidRPr="003554A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ind w:firstLine="9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Департамент городского хозяйства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41" w:rsidRPr="003554AB" w:rsidRDefault="00CB2341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Департамент муниципальной собственности;</w:t>
            </w:r>
          </w:p>
          <w:p w:rsidR="00CB2341" w:rsidRPr="003554AB" w:rsidRDefault="00CB2341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Департамент городского хозяйства Управление муниципального контроля Администрации города Ханты-Мансийска</w:t>
            </w:r>
          </w:p>
          <w:p w:rsidR="00CB2341" w:rsidRPr="003554AB" w:rsidRDefault="00CB2341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МКУ «Служба муниципального заказа в ЖКХ»</w:t>
            </w:r>
          </w:p>
          <w:p w:rsidR="00CB2341" w:rsidRPr="003554AB" w:rsidRDefault="00CB2341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МКУ «Дирекция по содержанию имущества казны»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5B342B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 xml:space="preserve">Бюджет города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ind w:firstLine="4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1 </w:t>
            </w:r>
            <w:r w:rsidR="009B6518" w:rsidRPr="003554AB">
              <w:rPr>
                <w:sz w:val="24"/>
                <w:szCs w:val="24"/>
                <w:lang w:eastAsia="en-US"/>
              </w:rPr>
              <w:t>20</w:t>
            </w:r>
            <w:r w:rsidRPr="003554AB">
              <w:rPr>
                <w:sz w:val="24"/>
                <w:szCs w:val="24"/>
                <w:lang w:eastAsia="en-US"/>
              </w:rPr>
              <w:t>0</w:t>
            </w:r>
            <w:r w:rsidR="005B342B" w:rsidRPr="003554AB">
              <w:rPr>
                <w:sz w:val="24"/>
                <w:szCs w:val="24"/>
                <w:lang w:eastAsia="en-US"/>
              </w:rPr>
              <w:t> </w:t>
            </w:r>
            <w:r w:rsidRPr="003554AB">
              <w:rPr>
                <w:sz w:val="24"/>
                <w:szCs w:val="24"/>
                <w:lang w:eastAsia="en-US"/>
              </w:rPr>
              <w:t>000</w:t>
            </w:r>
            <w:r w:rsidR="005B342B" w:rsidRPr="003554A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9B6518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400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 </w:t>
            </w:r>
            <w:r w:rsidR="00381B00" w:rsidRPr="003554AB">
              <w:rPr>
                <w:rFonts w:ascii="Times New Roman" w:hAnsi="Times New Roman"/>
                <w:sz w:val="24"/>
                <w:szCs w:val="24"/>
              </w:rPr>
              <w:t>000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9B6518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400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 </w:t>
            </w:r>
            <w:r w:rsidR="00381B00" w:rsidRPr="003554AB">
              <w:rPr>
                <w:rFonts w:ascii="Times New Roman" w:hAnsi="Times New Roman"/>
                <w:sz w:val="24"/>
                <w:szCs w:val="24"/>
              </w:rPr>
              <w:t>000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9B6518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400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 </w:t>
            </w:r>
            <w:r w:rsidR="00381B00" w:rsidRPr="003554AB">
              <w:rPr>
                <w:rFonts w:ascii="Times New Roman" w:hAnsi="Times New Roman"/>
                <w:sz w:val="24"/>
                <w:szCs w:val="24"/>
              </w:rPr>
              <w:t>000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B342B" w:rsidRPr="003554AB" w:rsidTr="005B342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BA69B6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4</w:t>
            </w:r>
            <w:r w:rsidR="00381B00" w:rsidRPr="003554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BA69B6" w:rsidP="00CB2341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</w:rPr>
              <w:t>Проведение строительно</w:t>
            </w:r>
            <w:r w:rsidR="009B6518" w:rsidRPr="003554AB">
              <w:rPr>
                <w:sz w:val="24"/>
                <w:szCs w:val="24"/>
              </w:rPr>
              <w:t>-технической</w:t>
            </w:r>
            <w:r w:rsidRPr="003554AB">
              <w:rPr>
                <w:sz w:val="24"/>
                <w:szCs w:val="24"/>
              </w:rPr>
              <w:t xml:space="preserve"> экспертизы в отношении 2-х этажных гаражных боксов, на предмет возможности сноса вторых этажей</w:t>
            </w:r>
            <w:r w:rsidRPr="003554A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ind w:firstLine="9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Департамент градостроительства и архитектуры Администрация города Ханты-Мансийска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Муниципальное казенное учреждение «Управление капитального строительства города Ханты-Мансийска»</w:t>
            </w:r>
            <w:r w:rsidR="001B7223" w:rsidRPr="003554A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00" w:rsidRPr="003554AB" w:rsidRDefault="00381B00" w:rsidP="00CB2341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ind w:firstLine="4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0</w:t>
            </w:r>
            <w:r w:rsidR="005B342B" w:rsidRPr="003554A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81B00" w:rsidRPr="003554AB" w:rsidTr="005B342B">
        <w:tc>
          <w:tcPr>
            <w:tcW w:w="3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0" w:rsidRPr="003554AB" w:rsidRDefault="00381B00" w:rsidP="00CB2341">
            <w:pPr>
              <w:pStyle w:val="ConsPlusNormal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pStyle w:val="ConsPlusNormal"/>
              <w:ind w:firstLine="4"/>
              <w:jc w:val="center"/>
              <w:rPr>
                <w:sz w:val="24"/>
                <w:szCs w:val="24"/>
                <w:lang w:eastAsia="en-US"/>
              </w:rPr>
            </w:pPr>
            <w:r w:rsidRPr="003554AB">
              <w:rPr>
                <w:sz w:val="24"/>
                <w:szCs w:val="24"/>
                <w:lang w:eastAsia="en-US"/>
              </w:rPr>
              <w:t>1 500</w:t>
            </w:r>
            <w:r w:rsidR="005B342B" w:rsidRPr="003554AB">
              <w:rPr>
                <w:sz w:val="24"/>
                <w:szCs w:val="24"/>
                <w:lang w:eastAsia="en-US"/>
              </w:rPr>
              <w:t> </w:t>
            </w:r>
            <w:r w:rsidRPr="003554AB">
              <w:rPr>
                <w:sz w:val="24"/>
                <w:szCs w:val="24"/>
                <w:lang w:eastAsia="en-US"/>
              </w:rPr>
              <w:t>000</w:t>
            </w:r>
            <w:r w:rsidR="005B342B" w:rsidRPr="003554A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500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 </w:t>
            </w:r>
            <w:r w:rsidRPr="003554AB">
              <w:rPr>
                <w:rFonts w:ascii="Times New Roman" w:hAnsi="Times New Roman"/>
                <w:sz w:val="24"/>
                <w:szCs w:val="24"/>
              </w:rPr>
              <w:t>000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500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 </w:t>
            </w:r>
            <w:r w:rsidRPr="003554AB">
              <w:rPr>
                <w:rFonts w:ascii="Times New Roman" w:hAnsi="Times New Roman"/>
                <w:sz w:val="24"/>
                <w:szCs w:val="24"/>
              </w:rPr>
              <w:t>000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3554AB" w:rsidRDefault="00381B00" w:rsidP="00CB2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AB">
              <w:rPr>
                <w:rFonts w:ascii="Times New Roman" w:hAnsi="Times New Roman"/>
                <w:sz w:val="24"/>
                <w:szCs w:val="24"/>
              </w:rPr>
              <w:t>500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 </w:t>
            </w:r>
            <w:r w:rsidRPr="003554AB">
              <w:rPr>
                <w:rFonts w:ascii="Times New Roman" w:hAnsi="Times New Roman"/>
                <w:sz w:val="24"/>
                <w:szCs w:val="24"/>
              </w:rPr>
              <w:t>000</w:t>
            </w:r>
            <w:r w:rsidR="005B342B" w:rsidRPr="00355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C61CA6" w:rsidRPr="003554AB" w:rsidRDefault="00C61CA6" w:rsidP="00C61CA6">
      <w:pPr>
        <w:pStyle w:val="ConsPlusNormal"/>
        <w:jc w:val="both"/>
        <w:rPr>
          <w:sz w:val="24"/>
          <w:szCs w:val="24"/>
        </w:rPr>
      </w:pPr>
    </w:p>
    <w:sectPr w:rsidR="00C61CA6" w:rsidRPr="003554AB" w:rsidSect="00A47D47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1B76"/>
    <w:multiLevelType w:val="multilevel"/>
    <w:tmpl w:val="537AC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248EF"/>
    <w:rsid w:val="00033D75"/>
    <w:rsid w:val="000368CA"/>
    <w:rsid w:val="0004363D"/>
    <w:rsid w:val="000612B6"/>
    <w:rsid w:val="00092BE7"/>
    <w:rsid w:val="000A2ADB"/>
    <w:rsid w:val="000B3053"/>
    <w:rsid w:val="000D17BF"/>
    <w:rsid w:val="000F2405"/>
    <w:rsid w:val="00100FDC"/>
    <w:rsid w:val="00153D11"/>
    <w:rsid w:val="00155590"/>
    <w:rsid w:val="001725B1"/>
    <w:rsid w:val="00177D2A"/>
    <w:rsid w:val="001A1CC2"/>
    <w:rsid w:val="001A76C4"/>
    <w:rsid w:val="001B03C0"/>
    <w:rsid w:val="001B7223"/>
    <w:rsid w:val="001C21F2"/>
    <w:rsid w:val="001C3212"/>
    <w:rsid w:val="001C3DE1"/>
    <w:rsid w:val="001D67B6"/>
    <w:rsid w:val="001E02E5"/>
    <w:rsid w:val="0020155A"/>
    <w:rsid w:val="00223A5D"/>
    <w:rsid w:val="00230236"/>
    <w:rsid w:val="00251C09"/>
    <w:rsid w:val="00252E3A"/>
    <w:rsid w:val="0025569E"/>
    <w:rsid w:val="00260626"/>
    <w:rsid w:val="002728B8"/>
    <w:rsid w:val="0029123E"/>
    <w:rsid w:val="00293C57"/>
    <w:rsid w:val="002A7C36"/>
    <w:rsid w:val="003047D9"/>
    <w:rsid w:val="0031253B"/>
    <w:rsid w:val="0034104E"/>
    <w:rsid w:val="003411BF"/>
    <w:rsid w:val="0034232D"/>
    <w:rsid w:val="00346439"/>
    <w:rsid w:val="00347EE0"/>
    <w:rsid w:val="00355133"/>
    <w:rsid w:val="003554AB"/>
    <w:rsid w:val="00377369"/>
    <w:rsid w:val="0038096D"/>
    <w:rsid w:val="00381B00"/>
    <w:rsid w:val="003847A2"/>
    <w:rsid w:val="003C6006"/>
    <w:rsid w:val="003F1D63"/>
    <w:rsid w:val="004248CC"/>
    <w:rsid w:val="00435AB1"/>
    <w:rsid w:val="00437DD7"/>
    <w:rsid w:val="00456073"/>
    <w:rsid w:val="0046210A"/>
    <w:rsid w:val="00475D0A"/>
    <w:rsid w:val="004950F9"/>
    <w:rsid w:val="004B74FB"/>
    <w:rsid w:val="004D1049"/>
    <w:rsid w:val="004D1E72"/>
    <w:rsid w:val="004D7D45"/>
    <w:rsid w:val="004F10AC"/>
    <w:rsid w:val="004F4F14"/>
    <w:rsid w:val="005064F3"/>
    <w:rsid w:val="005343CA"/>
    <w:rsid w:val="00545580"/>
    <w:rsid w:val="00584DE8"/>
    <w:rsid w:val="0058561A"/>
    <w:rsid w:val="005B342B"/>
    <w:rsid w:val="005D0789"/>
    <w:rsid w:val="005D6069"/>
    <w:rsid w:val="005F38B3"/>
    <w:rsid w:val="0060240D"/>
    <w:rsid w:val="00615743"/>
    <w:rsid w:val="00626DC2"/>
    <w:rsid w:val="00640091"/>
    <w:rsid w:val="00646860"/>
    <w:rsid w:val="00656F6C"/>
    <w:rsid w:val="0065738B"/>
    <w:rsid w:val="00667C2F"/>
    <w:rsid w:val="00672D33"/>
    <w:rsid w:val="00674741"/>
    <w:rsid w:val="0068404F"/>
    <w:rsid w:val="0068427B"/>
    <w:rsid w:val="00686DEA"/>
    <w:rsid w:val="006A3B49"/>
    <w:rsid w:val="006B2B82"/>
    <w:rsid w:val="006E280B"/>
    <w:rsid w:val="00706FC3"/>
    <w:rsid w:val="007118B6"/>
    <w:rsid w:val="0073698D"/>
    <w:rsid w:val="00741813"/>
    <w:rsid w:val="007636E5"/>
    <w:rsid w:val="00781428"/>
    <w:rsid w:val="0078411B"/>
    <w:rsid w:val="00794807"/>
    <w:rsid w:val="007A6C9B"/>
    <w:rsid w:val="007C2ACF"/>
    <w:rsid w:val="007D30B8"/>
    <w:rsid w:val="00807195"/>
    <w:rsid w:val="00810AFB"/>
    <w:rsid w:val="00822785"/>
    <w:rsid w:val="00847320"/>
    <w:rsid w:val="00851C35"/>
    <w:rsid w:val="00870BF7"/>
    <w:rsid w:val="008848D8"/>
    <w:rsid w:val="00893C4C"/>
    <w:rsid w:val="008D7562"/>
    <w:rsid w:val="008E38F2"/>
    <w:rsid w:val="008F660A"/>
    <w:rsid w:val="00906753"/>
    <w:rsid w:val="00913534"/>
    <w:rsid w:val="009152F6"/>
    <w:rsid w:val="00915B10"/>
    <w:rsid w:val="00915C7C"/>
    <w:rsid w:val="00940B0E"/>
    <w:rsid w:val="00950FC7"/>
    <w:rsid w:val="00953E29"/>
    <w:rsid w:val="009642E1"/>
    <w:rsid w:val="00970530"/>
    <w:rsid w:val="0097615F"/>
    <w:rsid w:val="009769B3"/>
    <w:rsid w:val="009845DD"/>
    <w:rsid w:val="0099009D"/>
    <w:rsid w:val="009A03B8"/>
    <w:rsid w:val="009A069F"/>
    <w:rsid w:val="009A08B1"/>
    <w:rsid w:val="009B33DF"/>
    <w:rsid w:val="009B6518"/>
    <w:rsid w:val="009C162E"/>
    <w:rsid w:val="009C1EB3"/>
    <w:rsid w:val="009C3E49"/>
    <w:rsid w:val="009E3191"/>
    <w:rsid w:val="009E41F1"/>
    <w:rsid w:val="009E7E68"/>
    <w:rsid w:val="009F244C"/>
    <w:rsid w:val="009F5222"/>
    <w:rsid w:val="009F76F1"/>
    <w:rsid w:val="00A07E3E"/>
    <w:rsid w:val="00A11C4B"/>
    <w:rsid w:val="00A21136"/>
    <w:rsid w:val="00A47D47"/>
    <w:rsid w:val="00A5127D"/>
    <w:rsid w:val="00A56D4F"/>
    <w:rsid w:val="00A652A7"/>
    <w:rsid w:val="00A728C6"/>
    <w:rsid w:val="00AA73AA"/>
    <w:rsid w:val="00AC22A1"/>
    <w:rsid w:val="00AD628D"/>
    <w:rsid w:val="00AF6090"/>
    <w:rsid w:val="00B0767F"/>
    <w:rsid w:val="00B15C72"/>
    <w:rsid w:val="00B75CC3"/>
    <w:rsid w:val="00B76AD4"/>
    <w:rsid w:val="00B76C56"/>
    <w:rsid w:val="00B826E5"/>
    <w:rsid w:val="00B83C08"/>
    <w:rsid w:val="00B96386"/>
    <w:rsid w:val="00BA3A96"/>
    <w:rsid w:val="00BA69B6"/>
    <w:rsid w:val="00BB157C"/>
    <w:rsid w:val="00BC629E"/>
    <w:rsid w:val="00BC7741"/>
    <w:rsid w:val="00BD2DA8"/>
    <w:rsid w:val="00BD6978"/>
    <w:rsid w:val="00BE5745"/>
    <w:rsid w:val="00C123B9"/>
    <w:rsid w:val="00C2019E"/>
    <w:rsid w:val="00C305FD"/>
    <w:rsid w:val="00C403D1"/>
    <w:rsid w:val="00C476AF"/>
    <w:rsid w:val="00C61CA6"/>
    <w:rsid w:val="00C77878"/>
    <w:rsid w:val="00C847D0"/>
    <w:rsid w:val="00C90997"/>
    <w:rsid w:val="00CA0052"/>
    <w:rsid w:val="00CB2341"/>
    <w:rsid w:val="00CC3316"/>
    <w:rsid w:val="00CE42E2"/>
    <w:rsid w:val="00CF4E45"/>
    <w:rsid w:val="00D01ABA"/>
    <w:rsid w:val="00D3621B"/>
    <w:rsid w:val="00D5619C"/>
    <w:rsid w:val="00D65F6A"/>
    <w:rsid w:val="00D963EA"/>
    <w:rsid w:val="00DA3777"/>
    <w:rsid w:val="00DB2532"/>
    <w:rsid w:val="00DB5C78"/>
    <w:rsid w:val="00DF08B7"/>
    <w:rsid w:val="00DF10B7"/>
    <w:rsid w:val="00DF1A97"/>
    <w:rsid w:val="00E2220D"/>
    <w:rsid w:val="00E347C0"/>
    <w:rsid w:val="00E52509"/>
    <w:rsid w:val="00E56E82"/>
    <w:rsid w:val="00E65883"/>
    <w:rsid w:val="00E6665C"/>
    <w:rsid w:val="00E723D4"/>
    <w:rsid w:val="00E753C4"/>
    <w:rsid w:val="00E84F8F"/>
    <w:rsid w:val="00EA227E"/>
    <w:rsid w:val="00EA2364"/>
    <w:rsid w:val="00EA252E"/>
    <w:rsid w:val="00ED1259"/>
    <w:rsid w:val="00EE31B3"/>
    <w:rsid w:val="00EF0E02"/>
    <w:rsid w:val="00EF2A42"/>
    <w:rsid w:val="00EF52D1"/>
    <w:rsid w:val="00F02012"/>
    <w:rsid w:val="00F14500"/>
    <w:rsid w:val="00F14D42"/>
    <w:rsid w:val="00F301E5"/>
    <w:rsid w:val="00F403CC"/>
    <w:rsid w:val="00F466EC"/>
    <w:rsid w:val="00F63715"/>
    <w:rsid w:val="00FA2567"/>
    <w:rsid w:val="00FC2AD9"/>
    <w:rsid w:val="00FC424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53E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02E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0612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612B6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953E2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1A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9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61C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basedOn w:val="a0"/>
    <w:uiPriority w:val="99"/>
    <w:semiHidden/>
    <w:unhideWhenUsed/>
    <w:rsid w:val="00C61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53E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02E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0612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0612B6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953E2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1A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9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61C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basedOn w:val="a0"/>
    <w:uiPriority w:val="99"/>
    <w:semiHidden/>
    <w:unhideWhenUsed/>
    <w:rsid w:val="00C61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4B07-FF29-4DB4-BF17-EECCDF50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11</cp:revision>
  <cp:lastPrinted>2018-02-19T12:54:00Z</cp:lastPrinted>
  <dcterms:created xsi:type="dcterms:W3CDTF">2018-02-20T03:47:00Z</dcterms:created>
  <dcterms:modified xsi:type="dcterms:W3CDTF">2018-03-05T04:26:00Z</dcterms:modified>
</cp:coreProperties>
</file>