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ED" w:rsidRDefault="00A35CED">
      <w:pPr>
        <w:pStyle w:val="ConsPlusTitlePage"/>
      </w:pPr>
      <w:r>
        <w:t xml:space="preserve">Документ предоставлен </w:t>
      </w:r>
      <w:hyperlink r:id="rId5" w:history="1">
        <w:r>
          <w:rPr>
            <w:color w:val="0000FF"/>
          </w:rPr>
          <w:t>КонсультантПлюс</w:t>
        </w:r>
      </w:hyperlink>
      <w:r>
        <w:br/>
      </w:r>
    </w:p>
    <w:p w:rsidR="00A35CED" w:rsidRDefault="00A35CED">
      <w:pPr>
        <w:pStyle w:val="ConsPlusNormal"/>
      </w:pPr>
    </w:p>
    <w:p w:rsidR="00A35CED" w:rsidRDefault="00A35CED">
      <w:pPr>
        <w:pStyle w:val="ConsPlusTitle"/>
        <w:jc w:val="center"/>
      </w:pPr>
      <w:r>
        <w:t>АДМИНИСТРАЦИЯ ГОРОДА ХАНТЫ-МАНСИЙСКА</w:t>
      </w:r>
    </w:p>
    <w:p w:rsidR="00A35CED" w:rsidRDefault="00A35CED">
      <w:pPr>
        <w:pStyle w:val="ConsPlusTitle"/>
        <w:jc w:val="center"/>
      </w:pPr>
    </w:p>
    <w:p w:rsidR="00A35CED" w:rsidRDefault="00A35CED">
      <w:pPr>
        <w:pStyle w:val="ConsPlusTitle"/>
        <w:jc w:val="center"/>
      </w:pPr>
      <w:r>
        <w:t>ПОСТАНОВЛЕНИЕ</w:t>
      </w:r>
    </w:p>
    <w:p w:rsidR="00A35CED" w:rsidRDefault="00A35CED">
      <w:pPr>
        <w:pStyle w:val="ConsPlusTitle"/>
        <w:jc w:val="center"/>
      </w:pPr>
      <w:r>
        <w:t>от 30 июля 2014 г. N 712</w:t>
      </w:r>
    </w:p>
    <w:p w:rsidR="00A35CED" w:rsidRDefault="00A35CED">
      <w:pPr>
        <w:pStyle w:val="ConsPlusTitle"/>
        <w:jc w:val="center"/>
      </w:pPr>
    </w:p>
    <w:p w:rsidR="00A35CED" w:rsidRDefault="00A35CED">
      <w:pPr>
        <w:pStyle w:val="ConsPlusTitle"/>
        <w:jc w:val="center"/>
      </w:pPr>
      <w:r>
        <w:t>ОБ УТВЕРЖДЕНИИ АДМИНИСТРАТИВНОГО РЕГЛАМЕНТА ПРЕДОСТАВЛЕНИЯ</w:t>
      </w:r>
    </w:p>
    <w:p w:rsidR="00A35CED" w:rsidRDefault="00A35CED">
      <w:pPr>
        <w:pStyle w:val="ConsPlusTitle"/>
        <w:jc w:val="center"/>
      </w:pPr>
      <w:r>
        <w:t>МУНИЦИПАЛЬНОЙ УСЛУГИ "ПРЕДОСТАВЛЕНИЕ РАЗРЕШЕНИЯ</w:t>
      </w:r>
    </w:p>
    <w:p w:rsidR="00A35CED" w:rsidRDefault="00A35CED">
      <w:pPr>
        <w:pStyle w:val="ConsPlusTitle"/>
        <w:jc w:val="center"/>
      </w:pPr>
      <w:r>
        <w:t>НА ОТКЛОНЕНИЕ ОТ ПРЕДЕЛЬНЫХ ПАРАМЕТРОВ</w:t>
      </w:r>
    </w:p>
    <w:p w:rsidR="00A35CED" w:rsidRDefault="00A35CED">
      <w:pPr>
        <w:pStyle w:val="ConsPlusTitle"/>
        <w:jc w:val="center"/>
      </w:pPr>
      <w:r>
        <w:t>РАЗРЕШЕННОГО СТРОИТЕЛЬСТВА, РЕКОНСТРУКЦИИ</w:t>
      </w:r>
    </w:p>
    <w:p w:rsidR="00A35CED" w:rsidRDefault="00A35CED">
      <w:pPr>
        <w:pStyle w:val="ConsPlusTitle"/>
        <w:jc w:val="center"/>
      </w:pPr>
      <w:r>
        <w:t>ОБЪЕКТОВ КАПИТАЛЬНОГО СТРОИТЕЛЬСТВА"</w:t>
      </w:r>
    </w:p>
    <w:p w:rsidR="00A35CED" w:rsidRDefault="00A35CED">
      <w:pPr>
        <w:pStyle w:val="ConsPlusNormal"/>
      </w:pPr>
    </w:p>
    <w:p w:rsidR="00A35CED" w:rsidRDefault="00A35CED">
      <w:pPr>
        <w:pStyle w:val="ConsPlusNormal"/>
        <w:ind w:firstLine="540"/>
        <w:jc w:val="both"/>
      </w:pPr>
      <w:r>
        <w:t xml:space="preserve">Руководствуясь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7" w:history="1">
        <w:r>
          <w:rPr>
            <w:color w:val="0000FF"/>
          </w:rPr>
          <w:t>ст. 71</w:t>
        </w:r>
      </w:hyperlink>
      <w:r>
        <w:t xml:space="preserve"> Устава города Ханты-Мансийска:</w:t>
      </w:r>
    </w:p>
    <w:p w:rsidR="00A35CED" w:rsidRDefault="00A35CED">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w:t>
      </w:r>
      <w:bookmarkStart w:id="0" w:name="_GoBack"/>
      <w: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bookmarkEnd w:id="0"/>
      <w:r>
        <w:t>согласно приложению к настоящему постановлению.</w:t>
      </w:r>
    </w:p>
    <w:p w:rsidR="00A35CED" w:rsidRDefault="00A35CED">
      <w:pPr>
        <w:pStyle w:val="ConsPlusNormal"/>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Ханты-Мансийска от 15.10.2013 N 1301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3. Настоящее постановление вступает в силу после дня его официального опубликования.</w:t>
      </w:r>
    </w:p>
    <w:p w:rsidR="00A35CED" w:rsidRDefault="00A35CED">
      <w:pPr>
        <w:pStyle w:val="ConsPlusNormal"/>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A35CED" w:rsidRDefault="00A35CED">
      <w:pPr>
        <w:pStyle w:val="ConsPlusNormal"/>
        <w:jc w:val="both"/>
      </w:pPr>
    </w:p>
    <w:p w:rsidR="00A35CED" w:rsidRDefault="00A35CED">
      <w:pPr>
        <w:pStyle w:val="ConsPlusNormal"/>
        <w:jc w:val="right"/>
      </w:pPr>
      <w:proofErr w:type="gramStart"/>
      <w:r>
        <w:t>Исполняющий</w:t>
      </w:r>
      <w:proofErr w:type="gramEnd"/>
      <w:r>
        <w:t xml:space="preserve"> полномочия</w:t>
      </w:r>
    </w:p>
    <w:p w:rsidR="00A35CED" w:rsidRDefault="00A35CED">
      <w:pPr>
        <w:pStyle w:val="ConsPlusNormal"/>
        <w:jc w:val="right"/>
      </w:pPr>
      <w:r>
        <w:t>Главы Администрации</w:t>
      </w:r>
    </w:p>
    <w:p w:rsidR="00A35CED" w:rsidRDefault="00A35CED">
      <w:pPr>
        <w:pStyle w:val="ConsPlusNormal"/>
        <w:jc w:val="right"/>
      </w:pPr>
      <w:r>
        <w:t>города Ханты-Мансийска</w:t>
      </w:r>
    </w:p>
    <w:p w:rsidR="00A35CED" w:rsidRDefault="00A35CED">
      <w:pPr>
        <w:pStyle w:val="ConsPlusNormal"/>
        <w:jc w:val="right"/>
      </w:pPr>
      <w:r>
        <w:t>Н.А.ДУНАЕВСКАЯ</w:t>
      </w: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jc w:val="right"/>
      </w:pPr>
      <w:r>
        <w:t>Приложение</w:t>
      </w:r>
    </w:p>
    <w:p w:rsidR="00A35CED" w:rsidRDefault="00A35CED">
      <w:pPr>
        <w:pStyle w:val="ConsPlusNormal"/>
        <w:jc w:val="right"/>
      </w:pPr>
      <w:r>
        <w:t>к постановлению Администрации</w:t>
      </w:r>
    </w:p>
    <w:p w:rsidR="00A35CED" w:rsidRDefault="00A35CED">
      <w:pPr>
        <w:pStyle w:val="ConsPlusNormal"/>
        <w:jc w:val="right"/>
      </w:pPr>
      <w:r>
        <w:t>города Ханты-Мансийска</w:t>
      </w:r>
    </w:p>
    <w:p w:rsidR="00A35CED" w:rsidRDefault="00A35CED">
      <w:pPr>
        <w:pStyle w:val="ConsPlusNormal"/>
        <w:jc w:val="right"/>
      </w:pPr>
      <w:r>
        <w:t>от 30.07.2014 N 712</w:t>
      </w:r>
    </w:p>
    <w:p w:rsidR="00A35CED" w:rsidRDefault="00A35CED">
      <w:pPr>
        <w:pStyle w:val="ConsPlusNormal"/>
        <w:jc w:val="center"/>
      </w:pPr>
    </w:p>
    <w:p w:rsidR="00A35CED" w:rsidRDefault="00A35CED">
      <w:pPr>
        <w:pStyle w:val="ConsPlusTitle"/>
        <w:jc w:val="center"/>
      </w:pPr>
      <w:bookmarkStart w:id="1" w:name="P32"/>
      <w:bookmarkEnd w:id="1"/>
      <w:r>
        <w:t>АДМИНИСТРАТИВНЫЙ РЕГЛАМЕНТ</w:t>
      </w:r>
    </w:p>
    <w:p w:rsidR="00A35CED" w:rsidRDefault="00A35CED">
      <w:pPr>
        <w:pStyle w:val="ConsPlusTitle"/>
        <w:jc w:val="center"/>
      </w:pPr>
      <w:r>
        <w:t>ПРЕДОСТАВЛЕНИЯ МУНИЦИПАЛЬНОЙ УСЛУГИ "ПРЕДОСТАВЛЕНИЕ</w:t>
      </w:r>
    </w:p>
    <w:p w:rsidR="00A35CED" w:rsidRDefault="00A35CED">
      <w:pPr>
        <w:pStyle w:val="ConsPlusTitle"/>
        <w:jc w:val="center"/>
      </w:pPr>
      <w:r>
        <w:t>РАЗРЕШЕНИЯ НА ОТКЛОНЕНИЕ ОТ ПРЕДЕЛЬНЫХ ПАРАМЕТРОВ</w:t>
      </w:r>
    </w:p>
    <w:p w:rsidR="00A35CED" w:rsidRDefault="00A35CED">
      <w:pPr>
        <w:pStyle w:val="ConsPlusTitle"/>
        <w:jc w:val="center"/>
      </w:pPr>
      <w:r>
        <w:t>РАЗРЕШЕННОГО СТРОИТЕЛЬСТВА, РЕКОНСТРУКЦИИ ОБЪЕКТОВ</w:t>
      </w:r>
    </w:p>
    <w:p w:rsidR="00A35CED" w:rsidRDefault="00A35CED">
      <w:pPr>
        <w:pStyle w:val="ConsPlusTitle"/>
        <w:jc w:val="center"/>
      </w:pPr>
      <w:r>
        <w:t>КАПИТАЛЬНОГО СТРОИТЕЛЬСТВА"</w:t>
      </w:r>
    </w:p>
    <w:p w:rsidR="00A35CED" w:rsidRDefault="00A35CED">
      <w:pPr>
        <w:pStyle w:val="ConsPlusNormal"/>
        <w:jc w:val="center"/>
      </w:pPr>
    </w:p>
    <w:p w:rsidR="00A35CED" w:rsidRDefault="00A35CED">
      <w:pPr>
        <w:pStyle w:val="ConsPlusNormal"/>
        <w:jc w:val="center"/>
      </w:pPr>
      <w:r>
        <w:t>I. Общие положения</w:t>
      </w:r>
    </w:p>
    <w:p w:rsidR="00A35CED" w:rsidRDefault="00A35CED">
      <w:pPr>
        <w:pStyle w:val="ConsPlusNormal"/>
        <w:jc w:val="center"/>
      </w:pPr>
    </w:p>
    <w:p w:rsidR="00A35CED" w:rsidRDefault="00A35CED">
      <w:pPr>
        <w:pStyle w:val="ConsPlusNormal"/>
        <w:ind w:firstLine="540"/>
        <w:jc w:val="both"/>
      </w:pPr>
      <w:r>
        <w:t>1.1. Предмет регулирования Административного регламента</w:t>
      </w:r>
    </w:p>
    <w:p w:rsidR="00A35CED" w:rsidRDefault="00A35CED">
      <w:pPr>
        <w:pStyle w:val="ConsPlusNormal"/>
        <w:ind w:firstLine="540"/>
        <w:jc w:val="both"/>
      </w:pPr>
      <w:proofErr w:type="gramStart"/>
      <w:r>
        <w:lastRenderedPageBreak/>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регулирует отношения, связанные с предоставлением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w:t>
      </w:r>
      <w:proofErr w:type="gramEnd"/>
      <w:r>
        <w:t xml:space="preserve"> его взаимодействия с заявителями, органами государственной власти, учреждениями и организациями при предоставлении муниципальной услуги.</w:t>
      </w:r>
    </w:p>
    <w:p w:rsidR="00A35CED" w:rsidRDefault="00A35CED">
      <w:pPr>
        <w:pStyle w:val="ConsPlusNormal"/>
        <w:ind w:firstLine="540"/>
        <w:jc w:val="both"/>
      </w:pPr>
      <w:r>
        <w:t>1.2. Круг заявителей</w:t>
      </w:r>
    </w:p>
    <w:p w:rsidR="00A35CED" w:rsidRDefault="00A35CED">
      <w:pPr>
        <w:pStyle w:val="ConsPlusNormal"/>
        <w:ind w:firstLine="540"/>
        <w:jc w:val="both"/>
      </w:pPr>
      <w:r>
        <w:t>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A35CED" w:rsidRDefault="00A35CED">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35CED" w:rsidRDefault="00A35CED">
      <w:pPr>
        <w:pStyle w:val="ConsPlusNormal"/>
        <w:ind w:firstLine="540"/>
        <w:jc w:val="both"/>
      </w:pPr>
      <w:r>
        <w:t>1.3. Требования к порядку информирования о правилах предоставления муниципальной услуги</w:t>
      </w:r>
    </w:p>
    <w:p w:rsidR="00A35CED" w:rsidRDefault="00A35CED">
      <w:pPr>
        <w:pStyle w:val="ConsPlusNormal"/>
        <w:ind w:firstLine="540"/>
        <w:jc w:val="both"/>
      </w:pPr>
      <w:bookmarkStart w:id="2" w:name="P46"/>
      <w:bookmarkEnd w:id="2"/>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35CED" w:rsidRDefault="00A35CED">
      <w:pPr>
        <w:pStyle w:val="ConsPlusNormal"/>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(далее - Отдел): 628011, г. Ханты-Мансийск, ул. Калинина, д. 26, каб. 305.</w:t>
      </w:r>
    </w:p>
    <w:p w:rsidR="00A35CED" w:rsidRDefault="00A35CED">
      <w:pPr>
        <w:pStyle w:val="ConsPlusNormal"/>
        <w:ind w:firstLine="540"/>
        <w:jc w:val="both"/>
      </w:pPr>
      <w:r>
        <w:t>Приемная: 5 этаж, телефон/факс (3467) 32-59-70.</w:t>
      </w:r>
    </w:p>
    <w:p w:rsidR="00A35CED" w:rsidRDefault="00A35CED">
      <w:pPr>
        <w:pStyle w:val="ConsPlusNormal"/>
        <w:ind w:firstLine="540"/>
        <w:jc w:val="both"/>
      </w:pPr>
      <w:r>
        <w:t>Телефон для справок: (3467) 32-57-97.</w:t>
      </w:r>
    </w:p>
    <w:p w:rsidR="00A35CED" w:rsidRDefault="00A35CED">
      <w:pPr>
        <w:pStyle w:val="ConsPlusNormal"/>
        <w:ind w:firstLine="540"/>
        <w:jc w:val="both"/>
      </w:pPr>
      <w:r>
        <w:t>Адрес электронной почты Департамента: dga@admhmansy.ru.</w:t>
      </w:r>
    </w:p>
    <w:p w:rsidR="00A35CED" w:rsidRDefault="00A35CED">
      <w:pPr>
        <w:pStyle w:val="ConsPlusNormal"/>
        <w:ind w:firstLine="540"/>
        <w:jc w:val="both"/>
      </w:pPr>
      <w:r>
        <w:t>Адрес электронной почты должностного лица: Petrova1@admhmansy.ru.</w:t>
      </w:r>
    </w:p>
    <w:p w:rsidR="00A35CED" w:rsidRDefault="00A35CED">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35CED" w:rsidRDefault="00A35CED">
      <w:pPr>
        <w:pStyle w:val="ConsPlusNormal"/>
        <w:ind w:firstLine="540"/>
        <w:jc w:val="both"/>
      </w:pPr>
      <w:bookmarkStart w:id="3" w:name="P53"/>
      <w:bookmarkEnd w:id="3"/>
      <w:r>
        <w:t>График работы:</w:t>
      </w:r>
    </w:p>
    <w:p w:rsidR="00A35CED" w:rsidRDefault="00A35CED">
      <w:pPr>
        <w:pStyle w:val="ConsPlusNormal"/>
        <w:ind w:firstLine="540"/>
        <w:jc w:val="both"/>
      </w:pPr>
      <w:r>
        <w:t>понедельник - пятница: с 09.00 до 17.15 час</w:t>
      </w:r>
      <w:proofErr w:type="gramStart"/>
      <w:r>
        <w:t>.;</w:t>
      </w:r>
      <w:proofErr w:type="gramEnd"/>
    </w:p>
    <w:p w:rsidR="00A35CED" w:rsidRDefault="00A35CED">
      <w:pPr>
        <w:pStyle w:val="ConsPlusNormal"/>
        <w:ind w:firstLine="540"/>
        <w:jc w:val="both"/>
      </w:pPr>
      <w:r>
        <w:t>обеденный перерыв: с 12.45 до 14.00 час</w:t>
      </w:r>
      <w:proofErr w:type="gramStart"/>
      <w:r>
        <w:t>.;</w:t>
      </w:r>
      <w:proofErr w:type="gramEnd"/>
    </w:p>
    <w:p w:rsidR="00A35CED" w:rsidRDefault="00A35CED">
      <w:pPr>
        <w:pStyle w:val="ConsPlusNormal"/>
        <w:ind w:firstLine="540"/>
        <w:jc w:val="both"/>
      </w:pPr>
      <w:r>
        <w:t>суббота, воскресенье - выходные дни.</w:t>
      </w:r>
    </w:p>
    <w:p w:rsidR="00A35CED" w:rsidRDefault="00A35CED">
      <w:pPr>
        <w:pStyle w:val="ConsPlusNormal"/>
        <w:ind w:firstLine="540"/>
        <w:jc w:val="both"/>
      </w:pPr>
      <w: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A35CED" w:rsidRDefault="00A35CED">
      <w:pPr>
        <w:pStyle w:val="ConsPlusNormal"/>
        <w:ind w:firstLine="540"/>
        <w:jc w:val="both"/>
      </w:pPr>
      <w:r>
        <w:t>Телефон для справок: 8 8001010001.</w:t>
      </w:r>
    </w:p>
    <w:p w:rsidR="00A35CED" w:rsidRDefault="00A35CED">
      <w:pPr>
        <w:pStyle w:val="ConsPlusNormal"/>
        <w:ind w:firstLine="540"/>
        <w:jc w:val="both"/>
      </w:pPr>
      <w:r>
        <w:t>Адрес электронной почты: office@spkugra.ru.</w:t>
      </w:r>
    </w:p>
    <w:p w:rsidR="00A35CED" w:rsidRDefault="00A35CED">
      <w:pPr>
        <w:pStyle w:val="ConsPlusNormal"/>
        <w:ind w:firstLine="540"/>
        <w:jc w:val="both"/>
      </w:pPr>
      <w:bookmarkStart w:id="4" w:name="P60"/>
      <w:bookmarkEnd w:id="4"/>
      <w:r>
        <w:t>График работы:</w:t>
      </w:r>
    </w:p>
    <w:p w:rsidR="00A35CED" w:rsidRDefault="00A35CED">
      <w:pPr>
        <w:pStyle w:val="ConsPlusNormal"/>
        <w:ind w:firstLine="540"/>
        <w:jc w:val="both"/>
      </w:pPr>
      <w:r>
        <w:t>понедельник - пятница: с 08.00 до 20.00 час</w:t>
      </w:r>
      <w:proofErr w:type="gramStart"/>
      <w:r>
        <w:t>.;</w:t>
      </w:r>
      <w:proofErr w:type="gramEnd"/>
    </w:p>
    <w:p w:rsidR="00A35CED" w:rsidRDefault="00A35CED">
      <w:pPr>
        <w:pStyle w:val="ConsPlusNormal"/>
        <w:ind w:firstLine="540"/>
        <w:jc w:val="both"/>
      </w:pPr>
      <w:r>
        <w:t>суббота: с 09.00 до 18.00 час</w:t>
      </w:r>
      <w:proofErr w:type="gramStart"/>
      <w:r>
        <w:t>.;</w:t>
      </w:r>
      <w:proofErr w:type="gramEnd"/>
    </w:p>
    <w:p w:rsidR="00A35CED" w:rsidRDefault="00A35CED">
      <w:pPr>
        <w:pStyle w:val="ConsPlusNormal"/>
        <w:ind w:firstLine="540"/>
        <w:jc w:val="both"/>
      </w:pPr>
      <w:r>
        <w:t>воскресенье - выходной день.</w:t>
      </w:r>
    </w:p>
    <w:p w:rsidR="00A35CED" w:rsidRDefault="00A35CED">
      <w:pPr>
        <w:pStyle w:val="ConsPlusNormal"/>
        <w:ind w:firstLine="540"/>
        <w:jc w:val="both"/>
      </w:pPr>
      <w:r>
        <w:t>Адрес официального сайта: www.mfchmao.ru.</w:t>
      </w:r>
    </w:p>
    <w:p w:rsidR="00A35CED" w:rsidRDefault="00A35CED">
      <w:pPr>
        <w:pStyle w:val="ConsPlusNormal"/>
        <w:ind w:firstLine="540"/>
        <w:jc w:val="both"/>
      </w:pPr>
      <w:bookmarkStart w:id="5" w:name="P65"/>
      <w:bookmarkEnd w:id="5"/>
      <w: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35CED" w:rsidRDefault="00A35CED">
      <w:pPr>
        <w:pStyle w:val="ConsPlusNormal"/>
        <w:ind w:firstLine="540"/>
        <w:jc w:val="both"/>
      </w:pPr>
      <w:bookmarkStart w:id="6" w:name="P66"/>
      <w:bookmarkEnd w:id="6"/>
      <w:r>
        <w:t xml:space="preserve">а) Управление Федеральной службы государственной регистрации, кадастра и картографии по Ханты-Мансийскому автономному округу - Югре (далее - Росреестр), </w:t>
      </w:r>
      <w:proofErr w:type="gramStart"/>
      <w:r>
        <w:t>находящееся</w:t>
      </w:r>
      <w:proofErr w:type="gramEnd"/>
      <w:r>
        <w:t xml:space="preserve"> по адресу: 628011, г. Ханты-Мансийск, ул. Студенческая, д. 29.</w:t>
      </w:r>
    </w:p>
    <w:p w:rsidR="00A35CED" w:rsidRDefault="00A35CED">
      <w:pPr>
        <w:pStyle w:val="ConsPlusNormal"/>
        <w:ind w:firstLine="540"/>
        <w:jc w:val="both"/>
      </w:pPr>
      <w:r>
        <w:t>Телефоны для справок: (3467) 36-77-76, 36-77-77, 36-36-65.</w:t>
      </w:r>
    </w:p>
    <w:p w:rsidR="00A35CED" w:rsidRDefault="00A35CED">
      <w:pPr>
        <w:pStyle w:val="ConsPlusNormal"/>
        <w:ind w:firstLine="540"/>
        <w:jc w:val="both"/>
      </w:pPr>
      <w:r>
        <w:lastRenderedPageBreak/>
        <w:t>Адрес электронной почты: 86_upr@rosreestr.ru.</w:t>
      </w:r>
    </w:p>
    <w:p w:rsidR="00A35CED" w:rsidRDefault="00A35CED">
      <w:pPr>
        <w:pStyle w:val="ConsPlusNormal"/>
        <w:ind w:firstLine="540"/>
        <w:jc w:val="both"/>
      </w:pPr>
      <w:r>
        <w:t>Адрес официального сайта: www.to86.rosreestr.ru;</w:t>
      </w:r>
    </w:p>
    <w:p w:rsidR="00A35CED" w:rsidRDefault="00A35CED">
      <w:pPr>
        <w:pStyle w:val="ConsPlusNormal"/>
        <w:ind w:firstLine="540"/>
        <w:jc w:val="both"/>
      </w:pPr>
      <w:bookmarkStart w:id="7" w:name="P70"/>
      <w:bookmarkEnd w:id="7"/>
      <w:r>
        <w:t xml:space="preserve">б) Управление ФНС России по Ханты-Мансийскому автономному округу - Югре, </w:t>
      </w:r>
      <w:proofErr w:type="gramStart"/>
      <w:r>
        <w:t>находящееся</w:t>
      </w:r>
      <w:proofErr w:type="gramEnd"/>
      <w:r>
        <w:t xml:space="preserve"> по адресу: 628011, г. Ханты-Мансийск, ул. Дзержинского, д. 2.</w:t>
      </w:r>
    </w:p>
    <w:p w:rsidR="00A35CED" w:rsidRDefault="00A35CED">
      <w:pPr>
        <w:pStyle w:val="ConsPlusNormal"/>
        <w:ind w:firstLine="540"/>
        <w:jc w:val="both"/>
      </w:pPr>
      <w:r>
        <w:t>Телефоны для справок: (3467) 39-46-00, 33-48-07, 33-48-08.</w:t>
      </w:r>
    </w:p>
    <w:p w:rsidR="00A35CED" w:rsidRDefault="00A35CED">
      <w:pPr>
        <w:pStyle w:val="ConsPlusNormal"/>
        <w:ind w:firstLine="540"/>
        <w:jc w:val="both"/>
      </w:pPr>
      <w:r>
        <w:t>Адрес электронной почты: ufns86@r86.nalog.ru.</w:t>
      </w:r>
    </w:p>
    <w:p w:rsidR="00A35CED" w:rsidRDefault="00A35CED">
      <w:pPr>
        <w:pStyle w:val="ConsPlusNormal"/>
        <w:ind w:firstLine="540"/>
        <w:jc w:val="both"/>
      </w:pPr>
      <w:r>
        <w:t>Адрес официального сайта: www.r86.nalog.ru.</w:t>
      </w:r>
    </w:p>
    <w:p w:rsidR="00A35CED" w:rsidRDefault="00A35CED">
      <w:pPr>
        <w:pStyle w:val="ConsPlusNormal"/>
        <w:ind w:firstLine="540"/>
        <w:jc w:val="both"/>
      </w:pPr>
      <w:bookmarkStart w:id="8" w:name="P74"/>
      <w:bookmarkEnd w:id="8"/>
      <w:r>
        <w:t xml:space="preserve">1.3.4. Сведения, указанные в </w:t>
      </w:r>
      <w:hyperlink w:anchor="P46" w:history="1">
        <w:r>
          <w:rPr>
            <w:color w:val="0000FF"/>
          </w:rPr>
          <w:t>подпунктах 1.3.1</w:t>
        </w:r>
      </w:hyperlink>
      <w:r>
        <w:t xml:space="preserve"> - </w:t>
      </w:r>
      <w:hyperlink w:anchor="P65"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35CED" w:rsidRDefault="00A35CED">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35CED" w:rsidRDefault="00A35CED">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35CED" w:rsidRDefault="00A35CED">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35CED" w:rsidRDefault="00A35CED">
      <w:pPr>
        <w:pStyle w:val="ConsPlusNormal"/>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35CED" w:rsidRDefault="00A35CED">
      <w:pPr>
        <w:pStyle w:val="ConsPlusNormal"/>
        <w:ind w:firstLine="540"/>
        <w:jc w:val="both"/>
      </w:pPr>
      <w:r>
        <w:t>устной (при личном общении заявителя и (или) по телефону);</w:t>
      </w:r>
    </w:p>
    <w:p w:rsidR="00A35CED" w:rsidRDefault="00A35CED">
      <w:pPr>
        <w:pStyle w:val="ConsPlusNormal"/>
        <w:ind w:firstLine="540"/>
        <w:jc w:val="both"/>
      </w:pPr>
      <w:r>
        <w:t>письменной (при письменном обращении заявителя по почте, электронной почте, факсу);</w:t>
      </w:r>
    </w:p>
    <w:p w:rsidR="00A35CED" w:rsidRDefault="00A35CED">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35CED" w:rsidRDefault="00A35CED">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35CED" w:rsidRDefault="00A35CED">
      <w:pPr>
        <w:pStyle w:val="ConsPlusNormal"/>
        <w:ind w:firstLine="540"/>
        <w:jc w:val="both"/>
      </w:pPr>
      <w:r>
        <w:t xml:space="preserve">1.3.6. В </w:t>
      </w:r>
      <w:proofErr w:type="gramStart"/>
      <w:r>
        <w:t>случае</w:t>
      </w:r>
      <w:proofErr w:type="gramEnd"/>
      <w: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w:t>
      </w:r>
    </w:p>
    <w:p w:rsidR="00A35CED" w:rsidRDefault="00A35CED">
      <w:pPr>
        <w:pStyle w:val="ConsPlusNormal"/>
        <w:ind w:firstLine="540"/>
        <w:jc w:val="both"/>
      </w:pPr>
      <w:r>
        <w:t xml:space="preserve">Устное информирование осуществляется в соответствии с графиком работы Департамента, графиком работы МФЦ, указанным в </w:t>
      </w:r>
      <w:hyperlink w:anchor="P53" w:history="1">
        <w:r>
          <w:rPr>
            <w:color w:val="0000FF"/>
          </w:rPr>
          <w:t>подпунктах 1.3.1</w:t>
        </w:r>
      </w:hyperlink>
      <w:r>
        <w:t xml:space="preserve">, </w:t>
      </w:r>
      <w:hyperlink w:anchor="P60" w:history="1">
        <w:r>
          <w:rPr>
            <w:color w:val="0000FF"/>
          </w:rPr>
          <w:t>1.3.2 пункта 1.3</w:t>
        </w:r>
      </w:hyperlink>
      <w:r>
        <w:t xml:space="preserve"> настоящего Административного регламента, продолжительностью не более 15 минут.</w:t>
      </w:r>
    </w:p>
    <w:p w:rsidR="00A35CED" w:rsidRDefault="00A35CED">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35CED" w:rsidRDefault="00A35CED">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35CED" w:rsidRDefault="00A35CED">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35CED" w:rsidRDefault="00A35CED">
      <w:pPr>
        <w:pStyle w:val="ConsPlusNormal"/>
        <w:ind w:firstLine="540"/>
        <w:jc w:val="both"/>
      </w:pPr>
      <w: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lastRenderedPageBreak/>
        <w:t xml:space="preserve">30 календарных дней </w:t>
      </w:r>
      <w:proofErr w:type="gramStart"/>
      <w:r>
        <w:t>с даты регистрации</w:t>
      </w:r>
      <w:proofErr w:type="gramEnd"/>
      <w:r>
        <w:t xml:space="preserve"> обращения в Департамент либо МФЦ.</w:t>
      </w:r>
    </w:p>
    <w:p w:rsidR="00A35CED" w:rsidRDefault="00A35CED">
      <w:pPr>
        <w:pStyle w:val="ConsPlusNormal"/>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4" w:history="1">
        <w:r>
          <w:rPr>
            <w:color w:val="0000FF"/>
          </w:rPr>
          <w:t>подпункте 1.3.4 пункта 1.3</w:t>
        </w:r>
      </w:hyperlink>
      <w:r>
        <w:t xml:space="preserve"> настоящего Административного регламента.</w:t>
      </w:r>
    </w:p>
    <w:p w:rsidR="00A35CED" w:rsidRDefault="00A35CED">
      <w:pPr>
        <w:pStyle w:val="ConsPlusNormal"/>
        <w:ind w:firstLine="540"/>
        <w:jc w:val="both"/>
      </w:pPr>
      <w:bookmarkStart w:id="9" w:name="P90"/>
      <w:bookmarkEnd w:id="9"/>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35CED" w:rsidRDefault="00A35CED">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35CED" w:rsidRDefault="00A35CED">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A35CED" w:rsidRDefault="00A35CED">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35CED" w:rsidRDefault="00A35CED">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35CED" w:rsidRDefault="00A35CED">
      <w:pPr>
        <w:pStyle w:val="ConsPlusNormal"/>
        <w:ind w:firstLine="540"/>
        <w:jc w:val="both"/>
      </w:pPr>
      <w:r>
        <w:t>исчерпывающий перечень документов, необходимых для предоставления муниципальной услуги;</w:t>
      </w:r>
    </w:p>
    <w:p w:rsidR="00A35CED" w:rsidRDefault="00A35CED">
      <w:pPr>
        <w:pStyle w:val="ConsPlusNormal"/>
        <w:ind w:firstLine="540"/>
        <w:jc w:val="both"/>
      </w:pPr>
      <w:r>
        <w:t>основания для отказа в предоставлении муниципальной услуги;</w:t>
      </w:r>
    </w:p>
    <w:p w:rsidR="00A35CED" w:rsidRDefault="00A35CED">
      <w:pPr>
        <w:pStyle w:val="ConsPlusNormal"/>
        <w:ind w:firstLine="540"/>
        <w:jc w:val="both"/>
      </w:pPr>
      <w:r>
        <w:t>блок-схема предоставления муниципальной услуги;</w:t>
      </w:r>
    </w:p>
    <w:p w:rsidR="00A35CED" w:rsidRDefault="00A35CED">
      <w:pPr>
        <w:pStyle w:val="ConsPlusNormal"/>
        <w:ind w:firstLine="540"/>
        <w:jc w:val="both"/>
      </w:pPr>
      <w:r>
        <w:t xml:space="preserve">текст настоящего Административного регламента с </w:t>
      </w:r>
      <w:hyperlink w:anchor="P41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35CED" w:rsidRDefault="00A35CED">
      <w:pPr>
        <w:pStyle w:val="ConsPlusNormal"/>
        <w:ind w:firstLine="540"/>
        <w:jc w:val="both"/>
      </w:pPr>
      <w:r>
        <w:t xml:space="preserve">В </w:t>
      </w:r>
      <w:proofErr w:type="gramStart"/>
      <w:r>
        <w:t>случае</w:t>
      </w:r>
      <w:proofErr w:type="gramEnd"/>
      <w:r>
        <w:t xml:space="preserve">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35CED" w:rsidRDefault="00A35CED">
      <w:pPr>
        <w:pStyle w:val="ConsPlusNormal"/>
        <w:jc w:val="center"/>
      </w:pPr>
    </w:p>
    <w:p w:rsidR="00A35CED" w:rsidRDefault="00A35CED">
      <w:pPr>
        <w:pStyle w:val="ConsPlusNormal"/>
        <w:jc w:val="center"/>
      </w:pPr>
      <w:r>
        <w:t>II. Стандарт предоставления муниципальной услуги</w:t>
      </w:r>
    </w:p>
    <w:p w:rsidR="00A35CED" w:rsidRDefault="00A35CED">
      <w:pPr>
        <w:pStyle w:val="ConsPlusNormal"/>
        <w:jc w:val="center"/>
      </w:pPr>
    </w:p>
    <w:p w:rsidR="00A35CED" w:rsidRDefault="00A35CED">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2.2. Наименование органа Администрации города Ханты-Мансийска, предоставляющего муниципальную услугу</w:t>
      </w:r>
    </w:p>
    <w:p w:rsidR="00A35CED" w:rsidRDefault="00A35CED">
      <w:pPr>
        <w:pStyle w:val="ConsPlusNormal"/>
        <w:ind w:firstLine="540"/>
        <w:jc w:val="both"/>
      </w:pPr>
      <w:r>
        <w:t>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A35CED" w:rsidRDefault="00A35CED">
      <w:pPr>
        <w:pStyle w:val="ConsPlusNormal"/>
        <w:ind w:firstLine="540"/>
        <w:jc w:val="both"/>
      </w:pPr>
      <w:r>
        <w:t>Непосредственное предоставление муниципальной услуги осуществляется Отделом.</w:t>
      </w:r>
    </w:p>
    <w:p w:rsidR="00A35CED" w:rsidRDefault="00A35CED">
      <w:pPr>
        <w:pStyle w:val="ConsPlusNormal"/>
        <w:ind w:firstLine="540"/>
        <w:jc w:val="both"/>
      </w:pPr>
      <w:r>
        <w:t>Для предоставления муниципальной услуги заявитель может также обратиться в МФЦ.</w:t>
      </w:r>
    </w:p>
    <w:p w:rsidR="00A35CED" w:rsidRDefault="00A35CED">
      <w:pPr>
        <w:pStyle w:val="ConsPlusNormal"/>
        <w:ind w:firstLine="540"/>
        <w:jc w:val="both"/>
      </w:pPr>
      <w:r>
        <w:t xml:space="preserve">В </w:t>
      </w:r>
      <w:proofErr w:type="gramStart"/>
      <w:r>
        <w:t>процессе</w:t>
      </w:r>
      <w:proofErr w:type="gramEnd"/>
      <w:r>
        <w:t xml:space="preserve">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A35CED" w:rsidRDefault="00A35CED">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A35CED" w:rsidRDefault="00A35CED">
      <w:pPr>
        <w:pStyle w:val="ConsPlusNormal"/>
        <w:ind w:firstLine="540"/>
        <w:jc w:val="both"/>
      </w:pPr>
      <w:r>
        <w:t>Управлением Федеральной налоговой службы Российской Федерации по Ханты-Мансийскому автономному округу - Югре.</w:t>
      </w:r>
    </w:p>
    <w:p w:rsidR="00A35CED" w:rsidRDefault="00A35CED">
      <w:pPr>
        <w:pStyle w:val="ConsPlusNormal"/>
        <w:ind w:firstLine="540"/>
        <w:jc w:val="both"/>
      </w:pPr>
      <w:proofErr w:type="gramStart"/>
      <w:r>
        <w:t xml:space="preserve">В соответствии с требованиями </w:t>
      </w:r>
      <w:hyperlink r:id="rId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w:t>
      </w:r>
      <w:r>
        <w:lastRenderedPageBreak/>
        <w:t>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A35CED" w:rsidRDefault="00A35CED">
      <w:pPr>
        <w:pStyle w:val="ConsPlusNormal"/>
        <w:ind w:firstLine="540"/>
        <w:jc w:val="both"/>
      </w:pPr>
      <w:r>
        <w:t>2.3. Результат предоставления муниципальной услуги</w:t>
      </w:r>
    </w:p>
    <w:p w:rsidR="00A35CED" w:rsidRDefault="00A35CED">
      <w:pPr>
        <w:pStyle w:val="ConsPlusNormal"/>
        <w:ind w:firstLine="540"/>
        <w:jc w:val="both"/>
      </w:pPr>
      <w:r>
        <w:t>Результатом предоставления муниципальной услуги является:</w:t>
      </w:r>
    </w:p>
    <w:p w:rsidR="00A35CED" w:rsidRDefault="00A35CED">
      <w:pPr>
        <w:pStyle w:val="ConsPlusNormal"/>
        <w:ind w:firstLine="540"/>
        <w:jc w:val="both"/>
      </w:pPr>
      <w:r>
        <w:t>1) выдача (направление) заявителю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2) выдача (направление) заявителю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Результат предоставления муниципальной услуги оформляется в форме:</w:t>
      </w:r>
    </w:p>
    <w:p w:rsidR="00A35CED" w:rsidRDefault="00A35CED">
      <w:pPr>
        <w:pStyle w:val="ConsPlusNormal"/>
        <w:ind w:firstLine="540"/>
        <w:jc w:val="both"/>
      </w:pPr>
      <w:r>
        <w:t>1)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2) постановления Администрации города Ханты-Мансийска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2.4. Срок предоставления муниципальной услуги</w:t>
      </w:r>
    </w:p>
    <w:p w:rsidR="00A35CED" w:rsidRDefault="00A35CED">
      <w:pPr>
        <w:pStyle w:val="ConsPlusNormal"/>
        <w:ind w:firstLine="540"/>
        <w:jc w:val="both"/>
      </w:pPr>
      <w:r>
        <w:t>Общий срок предоставления муниципальной услуги составляет 114 дней со дня регистрации в Департаменте заявления о предоставлении муниципальной услуги.</w:t>
      </w:r>
    </w:p>
    <w:p w:rsidR="00A35CED" w:rsidRDefault="00A35CED">
      <w:pPr>
        <w:pStyle w:val="ConsPlusNormal"/>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w:t>
      </w:r>
    </w:p>
    <w:p w:rsidR="00A35CED" w:rsidRDefault="00A35CED">
      <w:pPr>
        <w:pStyle w:val="ConsPlusNormal"/>
        <w:ind w:firstLine="540"/>
        <w:jc w:val="both"/>
      </w:pPr>
      <w:r>
        <w:t xml:space="preserve">В </w:t>
      </w:r>
      <w:proofErr w:type="gramStart"/>
      <w:r>
        <w:t>случае</w:t>
      </w:r>
      <w:proofErr w:type="gramEnd"/>
      <w:r>
        <w:t xml:space="preserve"> представления заявителем документов, указанных в </w:t>
      </w:r>
      <w:hyperlink w:anchor="P140" w:history="1">
        <w:r>
          <w:rPr>
            <w:color w:val="0000FF"/>
          </w:rPr>
          <w:t>пункте 2.6</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A35CED" w:rsidRDefault="00A35CED">
      <w:pPr>
        <w:pStyle w:val="ConsPlusNormal"/>
        <w:ind w:firstLine="540"/>
        <w:jc w:val="both"/>
      </w:pPr>
      <w:r>
        <w:t>Срок выдачи (направления) документов, являющихся результатом предоставления муниципальной услуги, - не позднее чем через 3 рабочих дня со дня опубликования постановления Администрации города Ханты-Мансийска.</w:t>
      </w:r>
    </w:p>
    <w:p w:rsidR="00A35CED" w:rsidRDefault="00A35CED">
      <w:pPr>
        <w:pStyle w:val="ConsPlusNormal"/>
        <w:ind w:firstLine="540"/>
        <w:jc w:val="both"/>
      </w:pPr>
      <w:r>
        <w:t>Приостановление предоставления муниципальной услуги законодательством не предусмотрено.</w:t>
      </w:r>
    </w:p>
    <w:p w:rsidR="00A35CED" w:rsidRDefault="00A35CED">
      <w:pPr>
        <w:pStyle w:val="ConsPlusNormal"/>
        <w:ind w:firstLine="540"/>
        <w:jc w:val="both"/>
      </w:pPr>
      <w:r>
        <w:t>2.5. Правовые основания для предоставления муниципальной услуги</w:t>
      </w:r>
    </w:p>
    <w:p w:rsidR="00A35CED" w:rsidRDefault="00A35CED">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A35CED" w:rsidRDefault="00A35CED">
      <w:pPr>
        <w:pStyle w:val="ConsPlusNormal"/>
        <w:ind w:firstLine="540"/>
        <w:jc w:val="both"/>
      </w:pPr>
      <w:r>
        <w:t xml:space="preserve">Земельным </w:t>
      </w:r>
      <w:hyperlink r:id="rId11" w:history="1">
        <w:r>
          <w:rPr>
            <w:color w:val="0000FF"/>
          </w:rPr>
          <w:t>кодексом</w:t>
        </w:r>
      </w:hyperlink>
      <w:r>
        <w:t xml:space="preserve"> Российской Федерации ("Российская газета", 2001, N 211-212);</w:t>
      </w:r>
    </w:p>
    <w:p w:rsidR="00A35CED" w:rsidRDefault="00A35CED">
      <w:pPr>
        <w:pStyle w:val="ConsPlusNormal"/>
        <w:ind w:firstLine="540"/>
        <w:jc w:val="both"/>
      </w:pPr>
      <w:r>
        <w:t xml:space="preserve">Градостроительным </w:t>
      </w:r>
      <w:hyperlink r:id="rId12" w:history="1">
        <w:r>
          <w:rPr>
            <w:color w:val="0000FF"/>
          </w:rPr>
          <w:t>кодексом</w:t>
        </w:r>
      </w:hyperlink>
      <w:r>
        <w:t xml:space="preserve"> Российской Федерации ("Российская газета", 2004, N 290);</w:t>
      </w:r>
    </w:p>
    <w:p w:rsidR="00A35CED" w:rsidRDefault="00A35CED">
      <w:pPr>
        <w:pStyle w:val="ConsPlusNormal"/>
        <w:ind w:firstLine="540"/>
        <w:jc w:val="both"/>
      </w:pPr>
      <w:r>
        <w:t xml:space="preserve">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A35CED" w:rsidRDefault="00A35CED">
      <w:pPr>
        <w:pStyle w:val="ConsPlusNormal"/>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35CED" w:rsidRDefault="00A35CED">
      <w:pPr>
        <w:pStyle w:val="ConsPlusNormal"/>
        <w:ind w:firstLine="540"/>
        <w:jc w:val="both"/>
      </w:pPr>
      <w:hyperlink r:id="rId15"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A35CED" w:rsidRDefault="00A35CED">
      <w:pPr>
        <w:pStyle w:val="ConsPlusNormal"/>
        <w:ind w:firstLine="540"/>
        <w:jc w:val="both"/>
      </w:pPr>
      <w:r>
        <w:t xml:space="preserve">СНиП 2.07.01-89* "Градостроительство. Планировка и застройка городских и сельских поселений", </w:t>
      </w:r>
      <w:proofErr w:type="gramStart"/>
      <w:r>
        <w:t>утвержденными</w:t>
      </w:r>
      <w:proofErr w:type="gramEnd"/>
      <w:r>
        <w:t xml:space="preserve"> Приказом Минрегиона Российской Федерации от 28.12.2010 N 820 ("Бюллетень строительной техники", 2011, N 3);</w:t>
      </w:r>
    </w:p>
    <w:p w:rsidR="00A35CED" w:rsidRDefault="00A35CED">
      <w:pPr>
        <w:pStyle w:val="ConsPlusNormal"/>
        <w:ind w:firstLine="540"/>
        <w:jc w:val="both"/>
      </w:pPr>
      <w:hyperlink r:id="rId16" w:history="1">
        <w:r>
          <w:rPr>
            <w:color w:val="0000FF"/>
          </w:rPr>
          <w:t>решением</w:t>
        </w:r>
      </w:hyperlink>
      <w:r>
        <w:t xml:space="preserve"> Думы города Ханты-Мансийска от 11.03.2011 N 1169 "Устав города Ханты-Мансийска" ("Самарово - Ханты-Мансийск", 07.04.2011, N 14);</w:t>
      </w:r>
    </w:p>
    <w:p w:rsidR="00A35CED" w:rsidRDefault="00A35CED">
      <w:pPr>
        <w:pStyle w:val="ConsPlusNormal"/>
        <w:ind w:firstLine="540"/>
        <w:jc w:val="both"/>
      </w:pPr>
      <w:hyperlink r:id="rId17" w:history="1">
        <w:r>
          <w:rPr>
            <w:color w:val="0000FF"/>
          </w:rPr>
          <w:t>решением</w:t>
        </w:r>
      </w:hyperlink>
      <w:r>
        <w:t xml:space="preserve"> Думы города Ханты-Мансийска от 28.10.2005 N 123 "О порядке организации и проведения публичных слушаний в городе Ханты-Мансийске" ("Самарово - Ханты-Мансийск", </w:t>
      </w:r>
      <w:r>
        <w:lastRenderedPageBreak/>
        <w:t>04.11.2005, N 44; 02.12.2005, N 48);</w:t>
      </w:r>
    </w:p>
    <w:p w:rsidR="00A35CED" w:rsidRDefault="00A35CED">
      <w:pPr>
        <w:pStyle w:val="ConsPlusNormal"/>
        <w:ind w:firstLine="540"/>
        <w:jc w:val="both"/>
      </w:pPr>
      <w:hyperlink r:id="rId18" w:history="1">
        <w:r>
          <w:rPr>
            <w:color w:val="0000FF"/>
          </w:rPr>
          <w:t>постановлением</w:t>
        </w:r>
      </w:hyperlink>
      <w:r>
        <w:t xml:space="preserve"> Администрации города Ханты-Мансийска от 25.02.2011 N 214 "Об утверждении местных нормативов градостроительного проектирования города Ханты-Мансийска" ("Самарово - Ханты-Мансийск", 03.03.2011, N 9);</w:t>
      </w:r>
    </w:p>
    <w:p w:rsidR="00A35CED" w:rsidRDefault="00A35CED">
      <w:pPr>
        <w:pStyle w:val="ConsPlusNormal"/>
        <w:ind w:firstLine="540"/>
        <w:jc w:val="both"/>
      </w:pPr>
      <w:hyperlink r:id="rId19"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w:t>
      </w:r>
    </w:p>
    <w:p w:rsidR="00A35CED" w:rsidRDefault="00A35CED">
      <w:pPr>
        <w:pStyle w:val="ConsPlusNormal"/>
        <w:ind w:firstLine="540"/>
        <w:jc w:val="both"/>
      </w:pPr>
      <w:hyperlink r:id="rId20"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35CED" w:rsidRDefault="00A35CED">
      <w:pPr>
        <w:pStyle w:val="ConsPlusNormal"/>
        <w:ind w:firstLine="540"/>
        <w:jc w:val="both"/>
      </w:pPr>
      <w:hyperlink r:id="rId2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35CED" w:rsidRDefault="00A35CED">
      <w:pPr>
        <w:pStyle w:val="ConsPlusNormal"/>
        <w:ind w:firstLine="540"/>
        <w:jc w:val="both"/>
      </w:pPr>
      <w:r>
        <w:t>настоящим Административным регламентом.</w:t>
      </w:r>
    </w:p>
    <w:p w:rsidR="00A35CED" w:rsidRDefault="00A35CED">
      <w:pPr>
        <w:pStyle w:val="ConsPlusNormal"/>
        <w:ind w:firstLine="540"/>
        <w:jc w:val="both"/>
      </w:pPr>
      <w:bookmarkStart w:id="10" w:name="P140"/>
      <w:bookmarkEnd w:id="10"/>
      <w:r>
        <w:t>2.6. Исчерпывающий перечень документов, необходимых для предоставления муниципальной услуги:</w:t>
      </w:r>
    </w:p>
    <w:p w:rsidR="00A35CED" w:rsidRDefault="00A35CED">
      <w:pPr>
        <w:pStyle w:val="ConsPlusNormal"/>
        <w:ind w:firstLine="540"/>
        <w:jc w:val="both"/>
      </w:pPr>
      <w:bookmarkStart w:id="11" w:name="P141"/>
      <w:bookmarkEnd w:id="11"/>
      <w:r>
        <w:t xml:space="preserve">2.6.1. </w:t>
      </w:r>
      <w:hyperlink w:anchor="P462" w:history="1">
        <w:r>
          <w:rPr>
            <w:color w:val="0000FF"/>
          </w:rPr>
          <w:t>Заявление</w:t>
        </w:r>
      </w:hyperlink>
      <w:r>
        <w:t xml:space="preserve"> в Комиссию по землепользованию и застройке города Ханты-Мансийска (далее - Комиссия)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запрос) согласно приложению N 2 к настоящему Административному регламенту.</w:t>
      </w:r>
    </w:p>
    <w:p w:rsidR="00A35CED" w:rsidRDefault="00A35CED">
      <w:pPr>
        <w:pStyle w:val="ConsPlusNormal"/>
        <w:ind w:firstLine="540"/>
        <w:jc w:val="both"/>
      </w:pPr>
      <w:r>
        <w:t>2.6.2. Правоустанавливающие (правоудостоверяющие) документы на объекты недвижимости, право на которые:</w:t>
      </w:r>
    </w:p>
    <w:p w:rsidR="00A35CED" w:rsidRDefault="00A35CED">
      <w:pPr>
        <w:pStyle w:val="ConsPlusNormal"/>
        <w:ind w:firstLine="540"/>
        <w:jc w:val="both"/>
      </w:pPr>
      <w:bookmarkStart w:id="12" w:name="P143"/>
      <w:bookmarkEnd w:id="12"/>
      <w:r>
        <w:t>2.6.2.1. Зарегистрировано в Едином государственном реестре прав на недвижимое имущество и сделок с ним.</w:t>
      </w:r>
    </w:p>
    <w:p w:rsidR="00A35CED" w:rsidRDefault="00A35CED">
      <w:pPr>
        <w:pStyle w:val="ConsPlusNormal"/>
        <w:ind w:firstLine="540"/>
        <w:jc w:val="both"/>
      </w:pPr>
      <w:bookmarkStart w:id="13" w:name="P144"/>
      <w:bookmarkEnd w:id="13"/>
      <w:r>
        <w:t>2.6.2.2. Не зарегистрировано в Едином государственном реестре прав на недвижимое имущество и сделок с ним.</w:t>
      </w:r>
    </w:p>
    <w:p w:rsidR="00A35CED" w:rsidRDefault="00A35CED">
      <w:pPr>
        <w:pStyle w:val="ConsPlusNormal"/>
        <w:ind w:firstLine="540"/>
        <w:jc w:val="both"/>
      </w:pPr>
      <w:bookmarkStart w:id="14" w:name="P145"/>
      <w:bookmarkEnd w:id="14"/>
      <w:r>
        <w:t>2.6.3. Градостроительный план земельного участка.</w:t>
      </w:r>
    </w:p>
    <w:p w:rsidR="00A35CED" w:rsidRDefault="00A35CED">
      <w:pPr>
        <w:pStyle w:val="ConsPlusNormal"/>
        <w:ind w:firstLine="540"/>
        <w:jc w:val="both"/>
      </w:pPr>
      <w:bookmarkStart w:id="15" w:name="P146"/>
      <w:bookmarkEnd w:id="15"/>
      <w:r>
        <w:t>2.6.4. Согласие 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w:t>
      </w:r>
    </w:p>
    <w:p w:rsidR="00A35CED" w:rsidRDefault="00A35CED">
      <w:pPr>
        <w:pStyle w:val="ConsPlusNormal"/>
        <w:ind w:firstLine="540"/>
        <w:jc w:val="both"/>
      </w:pPr>
      <w:bookmarkStart w:id="16" w:name="P147"/>
      <w:bookmarkEnd w:id="16"/>
      <w:r>
        <w:t>2.6.5.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A35CED" w:rsidRDefault="00A35CED">
      <w:pPr>
        <w:pStyle w:val="ConsPlusNormal"/>
        <w:ind w:firstLine="540"/>
        <w:jc w:val="both"/>
      </w:pPr>
      <w:bookmarkStart w:id="17" w:name="P148"/>
      <w:bookmarkEnd w:id="17"/>
      <w:r>
        <w:t>2.6.6. Кадастровая выписка о земельном участке либо кадастровый паспорт земельного участка, либо кадастровый план земельного участка.</w:t>
      </w:r>
    </w:p>
    <w:p w:rsidR="00A35CED" w:rsidRDefault="00A35CED">
      <w:pPr>
        <w:pStyle w:val="ConsPlusNormal"/>
        <w:ind w:firstLine="540"/>
        <w:jc w:val="both"/>
      </w:pPr>
      <w:bookmarkStart w:id="18" w:name="P149"/>
      <w:bookmarkEnd w:id="18"/>
      <w:r>
        <w:t>2.6.7. Выписка из Единого государственного реестра юридических лиц в случае, если заявителем является юридическое лицо.</w:t>
      </w:r>
    </w:p>
    <w:p w:rsidR="00A35CED" w:rsidRDefault="00A35CED">
      <w:pPr>
        <w:pStyle w:val="ConsPlusNormal"/>
        <w:ind w:firstLine="540"/>
        <w:jc w:val="both"/>
      </w:pPr>
      <w:bookmarkStart w:id="19" w:name="P150"/>
      <w:bookmarkEnd w:id="19"/>
      <w:r>
        <w:t>2.6.8. Документ, подтверждающий право на обращение в Комиссию за предоставлением муниципальной услуги (размер земельного участка меньше установленного градостроительным регламентом минимального размера земельных участков, неблагоприятные для застройки конфигурация, инженерно-геологические или иные характеристики).</w:t>
      </w:r>
    </w:p>
    <w:p w:rsidR="00A35CED" w:rsidRDefault="00A35CED">
      <w:pPr>
        <w:pStyle w:val="ConsPlusNormal"/>
        <w:ind w:firstLine="540"/>
        <w:jc w:val="both"/>
      </w:pPr>
      <w:r>
        <w:t xml:space="preserve">Документы, указанные в </w:t>
      </w:r>
      <w:hyperlink w:anchor="P141" w:history="1">
        <w:r>
          <w:rPr>
            <w:color w:val="0000FF"/>
          </w:rPr>
          <w:t>подпунктах 2.6.1</w:t>
        </w:r>
      </w:hyperlink>
      <w:r>
        <w:t xml:space="preserve">, </w:t>
      </w:r>
      <w:hyperlink w:anchor="P144" w:history="1">
        <w:r>
          <w:rPr>
            <w:color w:val="0000FF"/>
          </w:rPr>
          <w:t>2.6.2.2</w:t>
        </w:r>
      </w:hyperlink>
      <w:r>
        <w:t xml:space="preserve">, </w:t>
      </w:r>
      <w:hyperlink w:anchor="P146" w:history="1">
        <w:r>
          <w:rPr>
            <w:color w:val="0000FF"/>
          </w:rPr>
          <w:t>2.6.4</w:t>
        </w:r>
      </w:hyperlink>
      <w:r>
        <w:t xml:space="preserve">, </w:t>
      </w:r>
      <w:hyperlink w:anchor="P147" w:history="1">
        <w:r>
          <w:rPr>
            <w:color w:val="0000FF"/>
          </w:rPr>
          <w:t>2.6.5</w:t>
        </w:r>
      </w:hyperlink>
      <w:r>
        <w:t xml:space="preserve">, </w:t>
      </w:r>
      <w:hyperlink w:anchor="P150" w:history="1">
        <w:r>
          <w:rPr>
            <w:color w:val="0000FF"/>
          </w:rPr>
          <w:t>2.6.8 пункта 2.6</w:t>
        </w:r>
      </w:hyperlink>
      <w:r>
        <w:t xml:space="preserve"> настоящего Административного регламента, представляются заявителем в Департамент или МФЦ самостоятельно.</w:t>
      </w:r>
    </w:p>
    <w:p w:rsidR="00A35CED" w:rsidRDefault="00A35CED">
      <w:pPr>
        <w:pStyle w:val="ConsPlusNormal"/>
        <w:ind w:firstLine="540"/>
        <w:jc w:val="both"/>
      </w:pPr>
      <w:r>
        <w:t xml:space="preserve">Документы, указанные в </w:t>
      </w:r>
      <w:hyperlink w:anchor="P143" w:history="1">
        <w:r>
          <w:rPr>
            <w:color w:val="0000FF"/>
          </w:rPr>
          <w:t>подпунктах 2.6.2.1</w:t>
        </w:r>
      </w:hyperlink>
      <w:r>
        <w:t xml:space="preserve">, </w:t>
      </w:r>
      <w:hyperlink w:anchor="P145" w:history="1">
        <w:r>
          <w:rPr>
            <w:color w:val="0000FF"/>
          </w:rPr>
          <w:t>2.6.3</w:t>
        </w:r>
      </w:hyperlink>
      <w:r>
        <w:t xml:space="preserve">, </w:t>
      </w:r>
      <w:hyperlink w:anchor="P148" w:history="1">
        <w:r>
          <w:rPr>
            <w:color w:val="0000FF"/>
          </w:rPr>
          <w:t>2.6.6</w:t>
        </w:r>
      </w:hyperlink>
      <w:r>
        <w:t xml:space="preserve">, </w:t>
      </w:r>
      <w:hyperlink w:anchor="P149" w:history="1">
        <w:r>
          <w:rPr>
            <w:color w:val="0000FF"/>
          </w:rPr>
          <w:t>2.6.7</w:t>
        </w:r>
      </w:hyperlink>
      <w: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35CED" w:rsidRDefault="00A35CED">
      <w:pPr>
        <w:pStyle w:val="ConsPlusNormal"/>
        <w:ind w:firstLine="540"/>
        <w:jc w:val="both"/>
      </w:pPr>
      <w:r>
        <w:t xml:space="preserve">2.7. Способы получения заявителями документов, указанных в </w:t>
      </w:r>
      <w:hyperlink w:anchor="P140" w:history="1">
        <w:r>
          <w:rPr>
            <w:color w:val="0000FF"/>
          </w:rPr>
          <w:t>пункте 2.6</w:t>
        </w:r>
      </w:hyperlink>
      <w:r>
        <w:t xml:space="preserve"> настоящего Административного регламента</w:t>
      </w:r>
    </w:p>
    <w:p w:rsidR="00A35CED" w:rsidRDefault="00A35CED">
      <w:pPr>
        <w:pStyle w:val="ConsPlusNormal"/>
        <w:ind w:firstLine="540"/>
        <w:jc w:val="both"/>
      </w:pPr>
      <w:r>
        <w:t>Рекомендуемую форму заявления о предоставлении муниципальной услуги заявитель может получить:</w:t>
      </w:r>
    </w:p>
    <w:p w:rsidR="00A35CED" w:rsidRDefault="00A35CED">
      <w:pPr>
        <w:pStyle w:val="ConsPlusNormal"/>
        <w:ind w:firstLine="540"/>
        <w:jc w:val="both"/>
      </w:pPr>
      <w:r>
        <w:t>на информационном стенде в месте предоставления муниципальной услуги;</w:t>
      </w:r>
    </w:p>
    <w:p w:rsidR="00A35CED" w:rsidRDefault="00A35CED">
      <w:pPr>
        <w:pStyle w:val="ConsPlusNormal"/>
        <w:ind w:firstLine="540"/>
        <w:jc w:val="both"/>
      </w:pPr>
      <w:r>
        <w:lastRenderedPageBreak/>
        <w:t>у специалиста Отдела либо специалиста МФЦ;</w:t>
      </w:r>
    </w:p>
    <w:p w:rsidR="00A35CED" w:rsidRDefault="00A35CED">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A35CED" w:rsidRDefault="00A35CED">
      <w:pPr>
        <w:pStyle w:val="ConsPlusNormal"/>
        <w:ind w:firstLine="540"/>
        <w:jc w:val="both"/>
      </w:pPr>
      <w:r>
        <w:t xml:space="preserve">Документ, указанный в </w:t>
      </w:r>
      <w:hyperlink w:anchor="P145" w:history="1">
        <w:r>
          <w:rPr>
            <w:color w:val="0000FF"/>
          </w:rPr>
          <w:t>подпункте 2.6.3 пункта 2.6</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 (способы получения информации о месте нахождения и графике работы органа указаны в </w:t>
      </w:r>
      <w:hyperlink w:anchor="P46" w:history="1">
        <w:r>
          <w:rPr>
            <w:color w:val="0000FF"/>
          </w:rPr>
          <w:t>подпункте 1.3.1 пункта 1.3</w:t>
        </w:r>
      </w:hyperlink>
      <w:r>
        <w:t xml:space="preserve"> настоящего Административного регламента).</w:t>
      </w:r>
    </w:p>
    <w:p w:rsidR="00A35CED" w:rsidRDefault="00A35CED">
      <w:pPr>
        <w:pStyle w:val="ConsPlusNormal"/>
        <w:ind w:firstLine="540"/>
        <w:jc w:val="both"/>
      </w:pPr>
      <w:proofErr w:type="gramStart"/>
      <w:r>
        <w:t xml:space="preserve">Документы, указанные в </w:t>
      </w:r>
      <w:hyperlink w:anchor="P143" w:history="1">
        <w:r>
          <w:rPr>
            <w:color w:val="0000FF"/>
          </w:rPr>
          <w:t>подпунктах 2.6.2.1</w:t>
        </w:r>
      </w:hyperlink>
      <w:r>
        <w:t xml:space="preserve">, </w:t>
      </w:r>
      <w:hyperlink w:anchor="P148" w:history="1">
        <w:r>
          <w:rPr>
            <w:color w:val="0000FF"/>
          </w:rPr>
          <w:t>2.6.6 пункта 2.6</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66" w:history="1">
        <w:r>
          <w:rPr>
            <w:color w:val="0000FF"/>
          </w:rPr>
          <w:t>подпункте "а" подпункта 1.3.3 пункта 1.3</w:t>
        </w:r>
      </w:hyperlink>
      <w:r>
        <w:t xml:space="preserve"> настоящего Административного регламента).</w:t>
      </w:r>
      <w:proofErr w:type="gramEnd"/>
    </w:p>
    <w:p w:rsidR="00A35CED" w:rsidRDefault="00A35CED">
      <w:pPr>
        <w:pStyle w:val="ConsPlusNormal"/>
        <w:ind w:firstLine="540"/>
        <w:jc w:val="both"/>
      </w:pPr>
      <w:r>
        <w:t xml:space="preserve">Документ, указанный в </w:t>
      </w:r>
      <w:hyperlink w:anchor="P149" w:history="1">
        <w:r>
          <w:rPr>
            <w:color w:val="0000FF"/>
          </w:rPr>
          <w:t>подпункте 2.6.7</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федерального органа указаны в </w:t>
      </w:r>
      <w:hyperlink w:anchor="P70" w:history="1">
        <w:r>
          <w:rPr>
            <w:color w:val="0000FF"/>
          </w:rPr>
          <w:t>подпункте "б" подпункта 1.3.3 пункта 1.3</w:t>
        </w:r>
      </w:hyperlink>
      <w:r>
        <w:t xml:space="preserve"> настоящего Административного регламента).</w:t>
      </w:r>
    </w:p>
    <w:p w:rsidR="00A35CED" w:rsidRDefault="00A35CED">
      <w:pPr>
        <w:pStyle w:val="ConsPlusNormal"/>
        <w:ind w:firstLine="540"/>
        <w:jc w:val="both"/>
      </w:pPr>
      <w:r>
        <w:t>2.8. Требования к документам, необходимым для предоставления муниципальной услуги</w:t>
      </w:r>
    </w:p>
    <w:p w:rsidR="00A35CED" w:rsidRDefault="00A35CED">
      <w:pPr>
        <w:pStyle w:val="ConsPlusNormal"/>
        <w:ind w:firstLine="540"/>
        <w:jc w:val="both"/>
      </w:pPr>
      <w:r>
        <w:t xml:space="preserve">Заявление о предоставлении муниципальной услуги представляется в свободной форме либо по рекомендуемой </w:t>
      </w:r>
      <w:hyperlink w:anchor="P462" w:history="1">
        <w:r>
          <w:rPr>
            <w:color w:val="0000FF"/>
          </w:rPr>
          <w:t>форме</w:t>
        </w:r>
      </w:hyperlink>
      <w:r>
        <w:t>, приведенной в приложении N 2 к настоящему Административному регламенту.</w:t>
      </w:r>
    </w:p>
    <w:p w:rsidR="00A35CED" w:rsidRDefault="00A35CED">
      <w:pPr>
        <w:pStyle w:val="ConsPlusNormal"/>
        <w:ind w:firstLine="540"/>
        <w:jc w:val="both"/>
      </w:pPr>
      <w:r>
        <w:t xml:space="preserve">В </w:t>
      </w:r>
      <w:proofErr w:type="gramStart"/>
      <w:r>
        <w:t>заявлении</w:t>
      </w:r>
      <w:proofErr w:type="gramEnd"/>
      <w: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35CED" w:rsidRDefault="00A35CED">
      <w:pPr>
        <w:pStyle w:val="ConsPlusNormal"/>
        <w:ind w:firstLine="540"/>
        <w:jc w:val="both"/>
      </w:pPr>
      <w:r>
        <w:t>2.9. Способы подачи документов заявителем:</w:t>
      </w:r>
    </w:p>
    <w:p w:rsidR="00A35CED" w:rsidRDefault="00A35CED">
      <w:pPr>
        <w:pStyle w:val="ConsPlusNormal"/>
        <w:ind w:firstLine="540"/>
        <w:jc w:val="both"/>
      </w:pPr>
      <w:r>
        <w:t>при личном обращении в Департамент;</w:t>
      </w:r>
    </w:p>
    <w:p w:rsidR="00A35CED" w:rsidRDefault="00A35CED">
      <w:pPr>
        <w:pStyle w:val="ConsPlusNormal"/>
        <w:ind w:firstLine="540"/>
        <w:jc w:val="both"/>
      </w:pPr>
      <w:r>
        <w:t>по почте в Департамент;</w:t>
      </w:r>
    </w:p>
    <w:p w:rsidR="00A35CED" w:rsidRDefault="00A35CED">
      <w:pPr>
        <w:pStyle w:val="ConsPlusNormal"/>
        <w:ind w:firstLine="540"/>
        <w:jc w:val="both"/>
      </w:pPr>
      <w:r>
        <w:t>посредством обращения в МФЦ;</w:t>
      </w:r>
    </w:p>
    <w:p w:rsidR="00A35CED" w:rsidRDefault="00A35CED">
      <w:pPr>
        <w:pStyle w:val="ConsPlusNormal"/>
        <w:ind w:firstLine="540"/>
        <w:jc w:val="both"/>
      </w:pPr>
      <w:r>
        <w:t>посредством Единого и регионального порталов.</w:t>
      </w:r>
    </w:p>
    <w:p w:rsidR="00A35CED" w:rsidRDefault="00A35CED">
      <w:pPr>
        <w:pStyle w:val="ConsPlusNormal"/>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35CED" w:rsidRDefault="00A35CED">
      <w:pPr>
        <w:pStyle w:val="ConsPlusNormal"/>
        <w:ind w:firstLine="540"/>
        <w:jc w:val="both"/>
      </w:pPr>
      <w:r>
        <w:t>Запрещается требовать от заявителей:</w:t>
      </w:r>
    </w:p>
    <w:p w:rsidR="00A35CED" w:rsidRDefault="00A35CED">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CED" w:rsidRDefault="00A35CED">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5CED" w:rsidRDefault="00A35CED">
      <w:pPr>
        <w:pStyle w:val="ConsPlusNormal"/>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A35CED" w:rsidRDefault="00A35CED">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A35CED" w:rsidRDefault="00A35CED">
      <w:pPr>
        <w:pStyle w:val="ConsPlusNormal"/>
        <w:ind w:firstLine="540"/>
        <w:jc w:val="both"/>
      </w:pPr>
      <w:r>
        <w:t xml:space="preserve">2.11. Исчерпывающий перечень оснований для приостановления или отказа в </w:t>
      </w:r>
      <w:r>
        <w:lastRenderedPageBreak/>
        <w:t>предоставлении муниципальной услуги</w:t>
      </w:r>
    </w:p>
    <w:p w:rsidR="00A35CED" w:rsidRDefault="00A35CED">
      <w:pPr>
        <w:pStyle w:val="ConsPlusNormal"/>
        <w:ind w:firstLine="540"/>
        <w:jc w:val="both"/>
      </w:pPr>
      <w:r>
        <w:t>2.11.1. Основания для приостановления предоставления муниципальной услуги законодательством Российской Федерации не предусмотрены.</w:t>
      </w:r>
    </w:p>
    <w:p w:rsidR="00A35CED" w:rsidRDefault="00A35CED">
      <w:pPr>
        <w:pStyle w:val="ConsPlusNormal"/>
        <w:ind w:firstLine="540"/>
        <w:jc w:val="both"/>
      </w:pPr>
      <w:r>
        <w:t>2.11.2.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допускается в случаях:</w:t>
      </w:r>
    </w:p>
    <w:p w:rsidR="00A35CED" w:rsidRDefault="00A35CED">
      <w:pPr>
        <w:pStyle w:val="ConsPlusNormal"/>
        <w:ind w:firstLine="540"/>
        <w:jc w:val="both"/>
      </w:pPr>
      <w:r>
        <w:t>непредставления документов, обязанность по представлению которых возложена на заявителя;</w:t>
      </w:r>
    </w:p>
    <w:p w:rsidR="00A35CED" w:rsidRDefault="00A35CED">
      <w:pPr>
        <w:pStyle w:val="ConsPlusNormal"/>
        <w:ind w:firstLine="540"/>
        <w:jc w:val="both"/>
      </w:pPr>
      <w:proofErr w:type="gramStart"/>
      <w: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w:t>
      </w:r>
      <w:hyperlink w:anchor="P143" w:history="1">
        <w:r>
          <w:rPr>
            <w:color w:val="0000FF"/>
          </w:rPr>
          <w:t>подпунктами 2.6.2.1</w:t>
        </w:r>
      </w:hyperlink>
      <w:r>
        <w:t xml:space="preserve">, </w:t>
      </w:r>
      <w:hyperlink w:anchor="P145" w:history="1">
        <w:r>
          <w:rPr>
            <w:color w:val="0000FF"/>
          </w:rPr>
          <w:t>2.6.3</w:t>
        </w:r>
      </w:hyperlink>
      <w:r>
        <w:t xml:space="preserve">, </w:t>
      </w:r>
      <w:hyperlink w:anchor="P148" w:history="1">
        <w:r>
          <w:rPr>
            <w:color w:val="0000FF"/>
          </w:rPr>
          <w:t>2.6.6</w:t>
        </w:r>
      </w:hyperlink>
      <w:r>
        <w:t xml:space="preserve">, </w:t>
      </w:r>
      <w:hyperlink w:anchor="P149" w:history="1">
        <w:r>
          <w:rPr>
            <w:color w:val="0000FF"/>
          </w:rPr>
          <w:t>2.6.7 пункта 2.6</w:t>
        </w:r>
      </w:hyperlink>
      <w:r>
        <w:t xml:space="preserve"> настоящего Административного регламента</w:t>
      </w:r>
      <w:proofErr w:type="gramEnd"/>
      <w:r>
        <w:t xml:space="preserve">, если соответствующий документ не был представлен заявителем по собственной инициативе. </w:t>
      </w:r>
      <w:proofErr w:type="gramStart"/>
      <w:r>
        <w:t xml:space="preserve">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указанному основанию допускается в случае, если орган, осуществляющий предоставление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w:t>
      </w:r>
      <w:hyperlink w:anchor="P143" w:history="1">
        <w:r>
          <w:rPr>
            <w:color w:val="0000FF"/>
          </w:rPr>
          <w:t>подпунктами 2.6.2.1</w:t>
        </w:r>
      </w:hyperlink>
      <w:r>
        <w:t xml:space="preserve">, </w:t>
      </w:r>
      <w:hyperlink w:anchor="P145" w:history="1">
        <w:r>
          <w:rPr>
            <w:color w:val="0000FF"/>
          </w:rPr>
          <w:t>2.6.3</w:t>
        </w:r>
      </w:hyperlink>
      <w:r>
        <w:t xml:space="preserve">, </w:t>
      </w:r>
      <w:hyperlink w:anchor="P148" w:history="1">
        <w:r>
          <w:rPr>
            <w:color w:val="0000FF"/>
          </w:rPr>
          <w:t>2.6.6</w:t>
        </w:r>
      </w:hyperlink>
      <w:r>
        <w:t xml:space="preserve">, </w:t>
      </w:r>
      <w:hyperlink w:anchor="P149" w:history="1">
        <w:r>
          <w:rPr>
            <w:color w:val="0000FF"/>
          </w:rPr>
          <w:t>2.6.7 пункта 2.6</w:t>
        </w:r>
      </w:hyperlink>
      <w:r>
        <w:t xml:space="preserve"> настоящего</w:t>
      </w:r>
      <w:proofErr w:type="gramEnd"/>
      <w:r>
        <w:t xml:space="preserve"> Административного регламента, и не получил от заявителя такие документ и (или) информацию в течение десяти рабочих дней со дня направления уведомления;</w:t>
      </w:r>
    </w:p>
    <w:p w:rsidR="00A35CED" w:rsidRDefault="00A35CED">
      <w:pPr>
        <w:pStyle w:val="ConsPlusNormal"/>
        <w:ind w:firstLine="540"/>
        <w:jc w:val="both"/>
      </w:pPr>
      <w: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35CED" w:rsidRDefault="00A35CED">
      <w:pPr>
        <w:pStyle w:val="ConsPlusNormal"/>
        <w:ind w:firstLine="540"/>
        <w:jc w:val="both"/>
      </w:pPr>
      <w:r>
        <w:t>отсутствия согласия собственников земельного участка или объекта капитального строительства, находящихся в долевой собственности;</w:t>
      </w:r>
    </w:p>
    <w:p w:rsidR="00A35CED" w:rsidRDefault="00A35CED">
      <w:pPr>
        <w:pStyle w:val="ConsPlusNormal"/>
        <w:ind w:firstLine="540"/>
        <w:jc w:val="both"/>
      </w:pPr>
      <w:r>
        <w:t>вступления в законную силу определения или решения суда, в соответствии с которым невозможно предоставление муниципальной услуги;</w:t>
      </w:r>
    </w:p>
    <w:p w:rsidR="00A35CED" w:rsidRDefault="00A35CED">
      <w:pPr>
        <w:pStyle w:val="ConsPlusNormal"/>
        <w:ind w:firstLine="540"/>
        <w:jc w:val="both"/>
      </w:pPr>
      <w:r>
        <w:t>поступления в Комиссию письменного обращения заявителя об отзыве запроса о предоставлении муниципальной услуги.</w:t>
      </w:r>
    </w:p>
    <w:p w:rsidR="00A35CED" w:rsidRDefault="00A35CED">
      <w:pPr>
        <w:pStyle w:val="ConsPlusNormal"/>
        <w:ind w:firstLine="540"/>
        <w:jc w:val="both"/>
      </w:pPr>
      <w:bookmarkStart w:id="20" w:name="P184"/>
      <w:bookmarkEnd w:id="20"/>
      <w:r>
        <w:t xml:space="preserve">2.12. </w:t>
      </w: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сторонними организациями, имеющими свидетельство о допуске к указанным видам работ, выданное в установленном порядке саморегулируемой организацией, участвующими в предоставлении муниципальной услуги</w:t>
      </w:r>
      <w:proofErr w:type="gramEnd"/>
    </w:p>
    <w:p w:rsidR="00A35CED" w:rsidRDefault="00A35CED">
      <w:pPr>
        <w:pStyle w:val="ConsPlusNormal"/>
        <w:ind w:firstLine="540"/>
        <w:jc w:val="both"/>
      </w:pPr>
      <w:r>
        <w:t>Услугой, необходимой и обязательной для предоставления муниципальной услуги, является:</w:t>
      </w:r>
    </w:p>
    <w:p w:rsidR="00A35CED" w:rsidRDefault="00A35CED">
      <w:pPr>
        <w:pStyle w:val="ConsPlusNormal"/>
        <w:ind w:firstLine="540"/>
        <w:jc w:val="both"/>
      </w:pPr>
      <w:r>
        <w:t>2.12.1. Подготовка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A35CED" w:rsidRDefault="00A35CED">
      <w:pPr>
        <w:pStyle w:val="ConsPlusNormal"/>
        <w:ind w:firstLine="540"/>
        <w:jc w:val="both"/>
      </w:pPr>
      <w:r>
        <w:t>2.12.2. Подготовка документа, подтверждающего право на обращение в Комиссию за предоставлением муниципальной услуги (размер земельного участка меньше установленного градостроительным регламентом минимального размера земельных участков, неблагоприятные для застройки конфигурация, инженерно-геологические или иные характеристики).</w:t>
      </w:r>
    </w:p>
    <w:p w:rsidR="00A35CED" w:rsidRDefault="00A35CED">
      <w:pPr>
        <w:pStyle w:val="ConsPlusNormal"/>
        <w:ind w:firstLine="540"/>
        <w:jc w:val="both"/>
      </w:pPr>
      <w:r>
        <w:t xml:space="preserve">В </w:t>
      </w:r>
      <w:proofErr w:type="gramStart"/>
      <w:r>
        <w:t>результате</w:t>
      </w:r>
      <w:proofErr w:type="gramEnd"/>
      <w:r>
        <w:t xml:space="preserve"> предоставления данных услуг заявителю выдается:</w:t>
      </w:r>
    </w:p>
    <w:p w:rsidR="00A35CED" w:rsidRDefault="00A35CED">
      <w:pPr>
        <w:pStyle w:val="ConsPlusNormal"/>
        <w:ind w:firstLine="54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A35CED" w:rsidRDefault="00A35CED">
      <w:pPr>
        <w:pStyle w:val="ConsPlusNormal"/>
        <w:ind w:firstLine="540"/>
        <w:jc w:val="both"/>
      </w:pPr>
      <w:r>
        <w:t>заключение, акт, схема или иной документ проектной организации, подтверждающие неблагоприятные условия для застройки;</w:t>
      </w:r>
    </w:p>
    <w:p w:rsidR="00A35CED" w:rsidRDefault="00A35CED">
      <w:pPr>
        <w:pStyle w:val="ConsPlusNormal"/>
        <w:ind w:firstLine="540"/>
        <w:jc w:val="both"/>
      </w:pPr>
      <w:r>
        <w:lastRenderedPageBreak/>
        <w:t>заключение организации, осуществляющей инженерно-геологические изыскания, которые оказывают влияние на безопасность объектов капитального строительства;</w:t>
      </w:r>
    </w:p>
    <w:p w:rsidR="00A35CED" w:rsidRDefault="00A35CED">
      <w:pPr>
        <w:pStyle w:val="ConsPlusNormal"/>
        <w:ind w:firstLine="540"/>
        <w:jc w:val="both"/>
      </w:pPr>
      <w:r>
        <w:t>топографическая съемка земельного участка в масштабе 1:500;</w:t>
      </w:r>
    </w:p>
    <w:p w:rsidR="00A35CED" w:rsidRDefault="00A35CED">
      <w:pPr>
        <w:pStyle w:val="ConsPlusNormal"/>
        <w:ind w:firstLine="540"/>
        <w:jc w:val="both"/>
      </w:pPr>
      <w:r>
        <w:t>иной документ, подтверждающий право на обращение в Комиссию за предоставлением муниципальной услуги.</w:t>
      </w:r>
    </w:p>
    <w:p w:rsidR="00A35CED" w:rsidRDefault="00A35CED">
      <w:pPr>
        <w:pStyle w:val="ConsPlusNormal"/>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A35CED" w:rsidRDefault="00A35CED">
      <w:pPr>
        <w:pStyle w:val="ConsPlusNormal"/>
        <w:ind w:firstLine="540"/>
        <w:jc w:val="both"/>
      </w:pPr>
      <w:r>
        <w:t>Предоставление муниципальной услуги осуществляется на безвозмездной основе.</w:t>
      </w:r>
    </w:p>
    <w:p w:rsidR="00A35CED" w:rsidRDefault="00A35CED">
      <w:pPr>
        <w:pStyle w:val="ConsPlusNormal"/>
        <w:ind w:firstLine="54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5CED" w:rsidRDefault="00A35CED">
      <w:pPr>
        <w:pStyle w:val="ConsPlusNormal"/>
        <w:ind w:firstLine="540"/>
        <w:jc w:val="both"/>
      </w:pPr>
      <w:r>
        <w:t xml:space="preserve">Порядок и размер платы за предоставление услуги, указанной в </w:t>
      </w:r>
      <w:hyperlink w:anchor="P184" w:history="1">
        <w:r>
          <w:rPr>
            <w:color w:val="0000FF"/>
          </w:rPr>
          <w:t>пункте 2.12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A35CED" w:rsidRDefault="00A35CED">
      <w:pPr>
        <w:pStyle w:val="ConsPlusNormal"/>
        <w:ind w:firstLine="540"/>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5CED" w:rsidRDefault="00A35CED">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5CED" w:rsidRDefault="00A35CED">
      <w:pPr>
        <w:pStyle w:val="ConsPlusNormal"/>
        <w:ind w:firstLine="540"/>
        <w:jc w:val="both"/>
      </w:pPr>
      <w:r>
        <w:t>2.16. Срок и порядок регистрации заявления о предоставлении муниципальной услуги, в том числе в электронной форме</w:t>
      </w:r>
    </w:p>
    <w:p w:rsidR="00A35CED" w:rsidRDefault="00A35CED">
      <w:pPr>
        <w:pStyle w:val="ConsPlusNormal"/>
        <w:ind w:firstLine="540"/>
        <w:jc w:val="both"/>
      </w:pPr>
      <w:r>
        <w:t>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w:t>
      </w:r>
    </w:p>
    <w:p w:rsidR="00A35CED" w:rsidRDefault="00A35CED">
      <w:pPr>
        <w:pStyle w:val="ConsPlusNormal"/>
        <w:ind w:firstLine="540"/>
        <w:jc w:val="both"/>
      </w:pPr>
      <w:r>
        <w:t xml:space="preserve">В </w:t>
      </w:r>
      <w:proofErr w:type="gramStart"/>
      <w:r>
        <w:t>случае</w:t>
      </w:r>
      <w:proofErr w:type="gramEnd"/>
      <w:r>
        <w:t xml:space="preserve">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A35CED" w:rsidRDefault="00A35CED">
      <w:pPr>
        <w:pStyle w:val="ConsPlusNormal"/>
        <w:ind w:firstLine="540"/>
        <w:jc w:val="both"/>
      </w:pPr>
      <w:proofErr w:type="gramStart"/>
      <w:r>
        <w:t>Обращение заявителя, поступившее в Департамент посредством почтовой связи, а также с использованием Единого и регионального порталов, электронной почты подлежит обязательной регистрации в течение 1 рабочего дня с момента поступления в Департамент.</w:t>
      </w:r>
      <w:proofErr w:type="gramEnd"/>
    </w:p>
    <w:p w:rsidR="00A35CED" w:rsidRDefault="00A35CED">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A35CED" w:rsidRDefault="00A35CED">
      <w:pPr>
        <w:pStyle w:val="ConsPlusNormal"/>
        <w:ind w:firstLine="540"/>
        <w:jc w:val="both"/>
      </w:pPr>
      <w:r>
        <w:t xml:space="preserve">В </w:t>
      </w:r>
      <w:proofErr w:type="gramStart"/>
      <w:r>
        <w:t>случае</w:t>
      </w:r>
      <w:proofErr w:type="gramEnd"/>
      <w:r>
        <w:t xml:space="preserve">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A35CED" w:rsidRDefault="00A35CED">
      <w:pPr>
        <w:pStyle w:val="ConsPlusNormal"/>
        <w:ind w:firstLine="540"/>
        <w:jc w:val="both"/>
      </w:pPr>
      <w:r>
        <w:t xml:space="preserve">В </w:t>
      </w:r>
      <w:proofErr w:type="gramStart"/>
      <w:r>
        <w:t>случае</w:t>
      </w:r>
      <w:proofErr w:type="gramEnd"/>
      <w:r>
        <w:t xml:space="preserve">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A35CED" w:rsidRDefault="00A35CED">
      <w:pPr>
        <w:pStyle w:val="ConsPlusNormal"/>
        <w:ind w:firstLine="540"/>
        <w:jc w:val="both"/>
      </w:pPr>
      <w: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35CED" w:rsidRDefault="00A35CED">
      <w:pPr>
        <w:pStyle w:val="ConsPlusNormal"/>
        <w:ind w:firstLine="540"/>
        <w:jc w:val="both"/>
      </w:pPr>
      <w:r>
        <w:t>2.17.1. Места предоставления муниципальной услуги должны соответствовать установленным законодательством Российской Федерации требованиям обеспечения комфортными условиями граждан и специалистов (должностных лиц).</w:t>
      </w:r>
    </w:p>
    <w:p w:rsidR="00A35CED" w:rsidRDefault="00A35CED">
      <w:pPr>
        <w:pStyle w:val="ConsPlusNormal"/>
        <w:ind w:firstLine="540"/>
        <w:jc w:val="both"/>
      </w:pPr>
      <w:r>
        <w:t>2.17.2. Требования к помещениям, в которых предоставляется муниципальная услуга</w:t>
      </w:r>
    </w:p>
    <w:p w:rsidR="00A35CED" w:rsidRDefault="00A35CED">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35CED" w:rsidRDefault="00A35CED">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35CED" w:rsidRDefault="00A35CED">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35CED" w:rsidRDefault="00A35CED">
      <w:pPr>
        <w:pStyle w:val="ConsPlusNormal"/>
        <w:ind w:firstLine="540"/>
        <w:jc w:val="both"/>
      </w:pPr>
      <w: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w:t>
      </w:r>
      <w:r>
        <w:lastRenderedPageBreak/>
        <w:t>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35CED" w:rsidRDefault="00A35CED">
      <w:pPr>
        <w:pStyle w:val="ConsPlusNormal"/>
        <w:ind w:firstLine="540"/>
        <w:jc w:val="both"/>
      </w:pPr>
      <w:r>
        <w:t>Помещения для работы с заявителями оборудуются соответствующими информационными стендами, вывесками, указателями.</w:t>
      </w:r>
    </w:p>
    <w:p w:rsidR="00A35CED" w:rsidRDefault="00A35CED">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A35CED" w:rsidRDefault="00A35CED">
      <w:pPr>
        <w:pStyle w:val="ConsPlusNormal"/>
        <w:ind w:firstLine="540"/>
        <w:jc w:val="both"/>
      </w:pPr>
      <w: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A35CED" w:rsidRDefault="00A35CED">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A35CED" w:rsidRDefault="00A35CED">
      <w:pPr>
        <w:pStyle w:val="ConsPlusNormal"/>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90" w:history="1">
        <w:r>
          <w:rPr>
            <w:color w:val="0000FF"/>
          </w:rPr>
          <w:t>подпункте 1.3.9 пункта 1.3</w:t>
        </w:r>
      </w:hyperlink>
      <w:r>
        <w:t xml:space="preserve"> настоящего Административного регламента.</w:t>
      </w:r>
    </w:p>
    <w:p w:rsidR="00A35CED" w:rsidRDefault="00A35CED">
      <w:pPr>
        <w:pStyle w:val="ConsPlusNormal"/>
        <w:ind w:firstLine="540"/>
        <w:jc w:val="both"/>
      </w:pPr>
      <w:r>
        <w:t>Информация на информационных стендах должна быть расположена последовательно и логично.</w:t>
      </w:r>
    </w:p>
    <w:p w:rsidR="00A35CED" w:rsidRDefault="00A35CED">
      <w:pPr>
        <w:pStyle w:val="ConsPlusNormal"/>
        <w:ind w:firstLine="540"/>
        <w:jc w:val="both"/>
      </w:pPr>
      <w: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5CED" w:rsidRDefault="00A35CED">
      <w:pPr>
        <w:pStyle w:val="ConsPlusNormal"/>
        <w:ind w:firstLine="540"/>
        <w:jc w:val="both"/>
      </w:pPr>
      <w:r>
        <w:t>Официальный портал должен:</w:t>
      </w:r>
    </w:p>
    <w:p w:rsidR="00A35CED" w:rsidRDefault="00A35CED">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35CED" w:rsidRDefault="00A35CED">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35CED" w:rsidRDefault="00A35CED">
      <w:pPr>
        <w:pStyle w:val="ConsPlusNormal"/>
        <w:ind w:firstLine="540"/>
        <w:jc w:val="both"/>
      </w:pPr>
      <w:r>
        <w:t>2.18. Показатели доступности и качества муниципальной услуги</w:t>
      </w:r>
    </w:p>
    <w:p w:rsidR="00A35CED" w:rsidRDefault="00A35CED">
      <w:pPr>
        <w:pStyle w:val="ConsPlusNormal"/>
        <w:ind w:firstLine="540"/>
        <w:jc w:val="both"/>
      </w:pPr>
      <w:r>
        <w:t>2.18.1. Показателями доступности муниципальной услуги являются:</w:t>
      </w:r>
    </w:p>
    <w:p w:rsidR="00A35CED" w:rsidRDefault="00A35CED">
      <w:pPr>
        <w:pStyle w:val="ConsPlusNormal"/>
        <w:ind w:firstLine="540"/>
        <w:jc w:val="both"/>
      </w:pPr>
      <w:r>
        <w:t>возможность подачи заявления о предоставлении муниципальной услуги в МФЦ;</w:t>
      </w:r>
    </w:p>
    <w:p w:rsidR="00A35CED" w:rsidRDefault="00A35CED">
      <w:pPr>
        <w:pStyle w:val="ConsPlusNormal"/>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35CED" w:rsidRDefault="00A35CED">
      <w:pPr>
        <w:pStyle w:val="ConsPlusNormal"/>
        <w:ind w:firstLine="540"/>
        <w:jc w:val="both"/>
      </w:pPr>
      <w: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Едином и региональном порталах;</w:t>
      </w:r>
    </w:p>
    <w:p w:rsidR="00A35CED" w:rsidRDefault="00A35CED">
      <w:pPr>
        <w:pStyle w:val="ConsPlusNormal"/>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региональных </w:t>
      </w:r>
      <w:proofErr w:type="gramStart"/>
      <w:r>
        <w:t>порталах</w:t>
      </w:r>
      <w:proofErr w:type="gramEnd"/>
      <w:r>
        <w:t>, в том числе с возможностью их копирования и заполнения в электронном виде;</w:t>
      </w:r>
    </w:p>
    <w:p w:rsidR="00A35CED" w:rsidRDefault="00A35CED">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A35CED" w:rsidRDefault="00A35CED">
      <w:pPr>
        <w:pStyle w:val="ConsPlusNormal"/>
        <w:ind w:firstLine="540"/>
        <w:jc w:val="both"/>
      </w:pPr>
      <w:r>
        <w:t>2.18.2. Показателями качества муниципальной услуги являются:</w:t>
      </w:r>
    </w:p>
    <w:p w:rsidR="00A35CED" w:rsidRDefault="00A35CED">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35CED" w:rsidRDefault="00A35CED">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5CED" w:rsidRDefault="00A35CED">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5CED" w:rsidRDefault="00A35CED">
      <w:pPr>
        <w:pStyle w:val="ConsPlusNormal"/>
        <w:ind w:firstLine="540"/>
        <w:jc w:val="both"/>
      </w:pPr>
      <w:r>
        <w:lastRenderedPageBreak/>
        <w:t>соответствие требованиям настоящего Административного регламента.</w:t>
      </w:r>
    </w:p>
    <w:p w:rsidR="00A35CED" w:rsidRDefault="00A35CED">
      <w:pPr>
        <w:pStyle w:val="ConsPlusNormal"/>
        <w:ind w:firstLine="540"/>
        <w:jc w:val="both"/>
      </w:pPr>
      <w: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5CED" w:rsidRDefault="00A35CED">
      <w:pPr>
        <w:pStyle w:val="ConsPlusNormal"/>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35CED" w:rsidRDefault="00A35CED">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2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5CED" w:rsidRDefault="00A35CED">
      <w:pPr>
        <w:pStyle w:val="ConsPlusNormal"/>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35CED" w:rsidRDefault="00A35CED">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35CED" w:rsidRDefault="00A35CED">
      <w:pPr>
        <w:pStyle w:val="ConsPlusNormal"/>
        <w:jc w:val="center"/>
      </w:pPr>
    </w:p>
    <w:p w:rsidR="00A35CED" w:rsidRDefault="00A35CED">
      <w:pPr>
        <w:pStyle w:val="ConsPlusNormal"/>
        <w:jc w:val="center"/>
      </w:pPr>
      <w:r>
        <w:t>III. Состав, последовательность и сроки выполнения</w:t>
      </w:r>
    </w:p>
    <w:p w:rsidR="00A35CED" w:rsidRDefault="00A35CED">
      <w:pPr>
        <w:pStyle w:val="ConsPlusNormal"/>
        <w:jc w:val="center"/>
      </w:pPr>
      <w:r>
        <w:t>административных процедур, требования к порядку</w:t>
      </w:r>
    </w:p>
    <w:p w:rsidR="00A35CED" w:rsidRDefault="00A35CED">
      <w:pPr>
        <w:pStyle w:val="ConsPlusNormal"/>
        <w:jc w:val="center"/>
      </w:pPr>
      <w:r>
        <w:t>их выполнения, в том числе особенности выполнения</w:t>
      </w:r>
    </w:p>
    <w:p w:rsidR="00A35CED" w:rsidRDefault="00A35CED">
      <w:pPr>
        <w:pStyle w:val="ConsPlusNormal"/>
        <w:jc w:val="center"/>
      </w:pPr>
      <w:r>
        <w:t>административных процедур в электронной форме</w:t>
      </w:r>
    </w:p>
    <w:p w:rsidR="00A35CED" w:rsidRDefault="00A35CED">
      <w:pPr>
        <w:pStyle w:val="ConsPlusNormal"/>
        <w:jc w:val="center"/>
      </w:pPr>
    </w:p>
    <w:p w:rsidR="00A35CED" w:rsidRDefault="00A35CED">
      <w:pPr>
        <w:pStyle w:val="ConsPlusNormal"/>
        <w:ind w:firstLine="540"/>
        <w:jc w:val="both"/>
      </w:pPr>
      <w:r>
        <w:t>3.1. Предоставление муниципальной услуги включает в себя следующие административные процедуры:</w:t>
      </w:r>
    </w:p>
    <w:p w:rsidR="00A35CED" w:rsidRDefault="00A35CED">
      <w:pPr>
        <w:pStyle w:val="ConsPlusNormal"/>
        <w:ind w:firstLine="540"/>
        <w:jc w:val="both"/>
      </w:pPr>
      <w:r>
        <w:t>1) прием и регистрация заявления о предоставлении муниципальной услуги;</w:t>
      </w:r>
    </w:p>
    <w:p w:rsidR="00A35CED" w:rsidRDefault="00A35CED">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A35CED" w:rsidRDefault="00A35CED">
      <w:pPr>
        <w:pStyle w:val="ConsPlusNormal"/>
        <w:ind w:firstLine="540"/>
        <w:jc w:val="both"/>
      </w:pPr>
      <w:r>
        <w:t>3) проведение публичных слушаний и подготовка рекомендаций Комиссии;</w:t>
      </w:r>
    </w:p>
    <w:p w:rsidR="00A35CED" w:rsidRDefault="00A35CED">
      <w:pPr>
        <w:pStyle w:val="ConsPlusNormal"/>
        <w:ind w:firstLine="540"/>
        <w:jc w:val="both"/>
      </w:pPr>
      <w:r>
        <w:t>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35CED" w:rsidRDefault="00A35CED">
      <w:pPr>
        <w:pStyle w:val="ConsPlusNormal"/>
        <w:ind w:firstLine="540"/>
        <w:jc w:val="both"/>
      </w:pPr>
      <w:r>
        <w:t>5) выдача (направление) результата предоставления муниципальной услуги.</w:t>
      </w:r>
    </w:p>
    <w:p w:rsidR="00A35CED" w:rsidRDefault="00A35CED">
      <w:pPr>
        <w:pStyle w:val="ConsPlusNormal"/>
        <w:ind w:firstLine="540"/>
        <w:jc w:val="both"/>
      </w:pPr>
      <w:hyperlink w:anchor="P413"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A35CED" w:rsidRDefault="00A35CED">
      <w:pPr>
        <w:pStyle w:val="ConsPlusNormal"/>
        <w:ind w:firstLine="540"/>
        <w:jc w:val="both"/>
      </w:pPr>
      <w:r>
        <w:t>3.2. Прием и регистрация заявления о предоставлении муниципальной услуги</w:t>
      </w:r>
    </w:p>
    <w:p w:rsidR="00A35CED" w:rsidRDefault="00A35CED">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 МФЦ.</w:t>
      </w:r>
    </w:p>
    <w:p w:rsidR="00A35CED" w:rsidRDefault="00A35CED">
      <w:pPr>
        <w:pStyle w:val="ConsPlusNormal"/>
        <w:ind w:firstLine="540"/>
        <w:jc w:val="both"/>
      </w:pPr>
      <w:r>
        <w:t>Сведения о должностном лице, ответственном за выполнение административной процедуры:</w:t>
      </w:r>
    </w:p>
    <w:p w:rsidR="00A35CED" w:rsidRDefault="00A35CED">
      <w:pPr>
        <w:pStyle w:val="ConsPlusNormal"/>
        <w:ind w:firstLine="540"/>
        <w:jc w:val="both"/>
      </w:pPr>
      <w:r>
        <w:t>в случае поступления заявления по почте в адрес Департамента или представленного заявителем лично в Департамент, - секретарь-делопроизводитель Департамента;</w:t>
      </w:r>
    </w:p>
    <w:p w:rsidR="00A35CED" w:rsidRDefault="00A35CED">
      <w:pPr>
        <w:pStyle w:val="ConsPlusNormal"/>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электронной почты, - специалист Отдела;</w:t>
      </w:r>
    </w:p>
    <w:p w:rsidR="00A35CED" w:rsidRDefault="00A35CED">
      <w:pPr>
        <w:pStyle w:val="ConsPlusNormal"/>
        <w:ind w:firstLine="540"/>
        <w:jc w:val="both"/>
      </w:pPr>
      <w:r>
        <w:t>за прием и регистрацию заявления в МФЦ, - специалист МФЦ.</w:t>
      </w:r>
    </w:p>
    <w:p w:rsidR="00A35CED" w:rsidRDefault="00A35CED">
      <w:pPr>
        <w:pStyle w:val="ConsPlusNormal"/>
        <w:ind w:firstLine="540"/>
        <w:jc w:val="both"/>
      </w:pPr>
      <w:r>
        <w:t xml:space="preserve">Содержание административных действий, входящих в состав административной процедуры: </w:t>
      </w:r>
      <w:r>
        <w:lastRenderedPageBreak/>
        <w:t>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35CED" w:rsidRDefault="00A35CED">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A35CED" w:rsidRDefault="00A35CED">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A35CED" w:rsidRDefault="00A35CED">
      <w:pPr>
        <w:pStyle w:val="ConsPlusNormal"/>
        <w:ind w:firstLine="540"/>
        <w:jc w:val="both"/>
      </w:pPr>
      <w:r>
        <w:t>Способ фиксации результата административной процедуры:</w:t>
      </w:r>
    </w:p>
    <w:p w:rsidR="00A35CED" w:rsidRDefault="00A35CED">
      <w:pPr>
        <w:pStyle w:val="ConsPlusNormal"/>
        <w:ind w:firstLine="540"/>
        <w:jc w:val="both"/>
      </w:pPr>
      <w:r>
        <w:t xml:space="preserve">В </w:t>
      </w:r>
      <w:proofErr w:type="gramStart"/>
      <w:r>
        <w:t>случае</w:t>
      </w:r>
      <w:proofErr w:type="gramEnd"/>
      <w:r>
        <w:t xml:space="preserve"> поступления заявления по почте в адрес Департамента или представленного заявителем лично в Департамент, секретарь-делопроизводитель Департамента регистрирует заявление о предоставлении муниципальной услуги в электронном документообороте.</w:t>
      </w:r>
    </w:p>
    <w:p w:rsidR="00A35CED" w:rsidRDefault="00A35CED">
      <w:pPr>
        <w:pStyle w:val="ConsPlusNormal"/>
        <w:ind w:firstLine="540"/>
        <w:jc w:val="both"/>
      </w:pPr>
      <w:r>
        <w:t xml:space="preserve">В </w:t>
      </w:r>
      <w:proofErr w:type="gramStart"/>
      <w:r>
        <w:t>случае</w:t>
      </w:r>
      <w:proofErr w:type="gramEnd"/>
      <w:r>
        <w:t xml:space="preserve"> подачи заявления лично либо посредством Единого и регионального порталов, секретарь Комиссии регистрирует в журнале регистрации заявлений.</w:t>
      </w:r>
    </w:p>
    <w:p w:rsidR="00A35CED" w:rsidRDefault="00A35CED">
      <w:pPr>
        <w:pStyle w:val="ConsPlusNormal"/>
        <w:ind w:firstLine="540"/>
        <w:jc w:val="both"/>
      </w:pPr>
      <w:r>
        <w:t xml:space="preserve">В </w:t>
      </w:r>
      <w:proofErr w:type="gramStart"/>
      <w:r>
        <w:t>случае</w:t>
      </w:r>
      <w:proofErr w:type="gramEnd"/>
      <w:r>
        <w:t xml:space="preserve">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секретарю Комиссии.</w:t>
      </w:r>
    </w:p>
    <w:p w:rsidR="00A35CED" w:rsidRDefault="00A35CED">
      <w:pPr>
        <w:pStyle w:val="ConsPlusNormal"/>
        <w:ind w:firstLine="540"/>
        <w:jc w:val="both"/>
      </w:pPr>
      <w:r>
        <w:t xml:space="preserve">В </w:t>
      </w:r>
      <w:proofErr w:type="gramStart"/>
      <w:r>
        <w:t>случае</w:t>
      </w:r>
      <w:proofErr w:type="gramEnd"/>
      <w:r>
        <w:t xml:space="preserve"> поступления заявления в МФЦ, специалист МФЦ регистрирует заявление о предоставлении муниципальной услуги в электронном документообороте.</w:t>
      </w:r>
    </w:p>
    <w:p w:rsidR="00A35CED" w:rsidRDefault="00A35CED">
      <w:pPr>
        <w:pStyle w:val="ConsPlusNormal"/>
        <w:ind w:firstLine="540"/>
        <w:jc w:val="both"/>
      </w:pPr>
      <w:r>
        <w:t xml:space="preserve">В </w:t>
      </w:r>
      <w:proofErr w:type="gramStart"/>
      <w:r>
        <w:t>случае</w:t>
      </w:r>
      <w:proofErr w:type="gramEnd"/>
      <w:r>
        <w:t xml:space="preserve"> подачи заявления в МФЦ зарегистрированное заявление о предоставлении муниципальной услуги с приложениями передается в Департамент.</w:t>
      </w:r>
    </w:p>
    <w:p w:rsidR="00A35CED" w:rsidRDefault="00A35CED">
      <w:pPr>
        <w:pStyle w:val="ConsPlusNormal"/>
        <w:ind w:firstLine="540"/>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A35CED" w:rsidRDefault="00A35CED">
      <w:pPr>
        <w:pStyle w:val="ConsPlusNormal"/>
        <w:ind w:firstLine="540"/>
        <w:jc w:val="both"/>
      </w:pPr>
      <w:r>
        <w:t>Основанием для начала административной процедуры является поступление зарегистрированного заявления к секретарю Комиссии либо специалисту МФЦ.</w:t>
      </w:r>
    </w:p>
    <w:p w:rsidR="00A35CED" w:rsidRDefault="00A35CED">
      <w:pPr>
        <w:pStyle w:val="ConsPlusNormal"/>
        <w:ind w:firstLine="540"/>
        <w:jc w:val="both"/>
      </w:pPr>
      <w:r>
        <w:t>Сведения о должностном лице, ответственном за выполнение административной процедуры: секретарь Комиссии либо специалист МФЦ.</w:t>
      </w:r>
    </w:p>
    <w:p w:rsidR="00A35CED" w:rsidRDefault="00A35CED">
      <w:pPr>
        <w:pStyle w:val="ConsPlusNormal"/>
        <w:ind w:firstLine="540"/>
        <w:jc w:val="both"/>
      </w:pPr>
      <w:r>
        <w:t>Содержание административных действий, входящих в состав административной процедуры:</w:t>
      </w:r>
    </w:p>
    <w:p w:rsidR="00A35CED" w:rsidRDefault="00A35CED">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к секретарю Комиссии либо специалисту МФЦ);</w:t>
      </w:r>
    </w:p>
    <w:p w:rsidR="00A35CED" w:rsidRDefault="00A35CED">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A35CED" w:rsidRDefault="00A35CED">
      <w:pPr>
        <w:pStyle w:val="ConsPlusNormal"/>
        <w:ind w:firstLine="540"/>
        <w:jc w:val="both"/>
      </w:pPr>
      <w:proofErr w:type="gramStart"/>
      <w: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t xml:space="preserve">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35CED" w:rsidRDefault="00A35CED">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43" w:history="1">
        <w:r>
          <w:rPr>
            <w:color w:val="0000FF"/>
          </w:rPr>
          <w:t>подпунктах 2.6.2.1</w:t>
        </w:r>
      </w:hyperlink>
      <w:r>
        <w:t xml:space="preserve">, </w:t>
      </w:r>
      <w:hyperlink w:anchor="P148" w:history="1">
        <w:r>
          <w:rPr>
            <w:color w:val="0000FF"/>
          </w:rPr>
          <w:t>2.6.6</w:t>
        </w:r>
      </w:hyperlink>
      <w:r>
        <w:t xml:space="preserve">, </w:t>
      </w:r>
      <w:hyperlink w:anchor="P149" w:history="1">
        <w:r>
          <w:rPr>
            <w:color w:val="0000FF"/>
          </w:rPr>
          <w:t>2.6.7 пункта 2.6</w:t>
        </w:r>
      </w:hyperlink>
      <w:r>
        <w:t xml:space="preserve"> настоящего Административного регламента.</w:t>
      </w:r>
    </w:p>
    <w:p w:rsidR="00A35CED" w:rsidRDefault="00A35CED">
      <w:pPr>
        <w:pStyle w:val="ConsPlusNormal"/>
        <w:ind w:firstLine="540"/>
        <w:jc w:val="both"/>
      </w:pPr>
      <w: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35CED" w:rsidRDefault="00A35CED">
      <w:pPr>
        <w:pStyle w:val="ConsPlusNormal"/>
        <w:ind w:firstLine="540"/>
        <w:jc w:val="both"/>
      </w:pPr>
      <w:r>
        <w:t>Результат административной процедуры:</w:t>
      </w:r>
    </w:p>
    <w:p w:rsidR="00A35CED" w:rsidRDefault="00A35CED">
      <w:pPr>
        <w:pStyle w:val="ConsPlusNormal"/>
        <w:ind w:firstLine="540"/>
        <w:jc w:val="both"/>
      </w:pPr>
      <w:r>
        <w:t>полученные ответы на межведомственные запросы;</w:t>
      </w:r>
    </w:p>
    <w:p w:rsidR="00A35CED" w:rsidRDefault="00A35CED">
      <w:pPr>
        <w:pStyle w:val="ConsPlusNormal"/>
        <w:ind w:firstLine="540"/>
        <w:jc w:val="both"/>
      </w:pPr>
      <w:r>
        <w:lastRenderedPageBreak/>
        <w:t>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A35CED" w:rsidRDefault="00A35CED">
      <w:pPr>
        <w:pStyle w:val="ConsPlusNormal"/>
        <w:ind w:firstLine="540"/>
        <w:jc w:val="both"/>
      </w:pPr>
      <w:r>
        <w:t>личное дело заявителя по получении всех документов, необходимых для предоставления муниципальной услуги.</w:t>
      </w:r>
    </w:p>
    <w:p w:rsidR="00A35CED" w:rsidRDefault="00A35CED">
      <w:pPr>
        <w:pStyle w:val="ConsPlusNormal"/>
        <w:ind w:firstLine="540"/>
        <w:jc w:val="both"/>
      </w:pPr>
      <w:r>
        <w:t>Способ фиксации результата административной процедуры:</w:t>
      </w:r>
    </w:p>
    <w:p w:rsidR="00A35CED" w:rsidRDefault="00A35CED">
      <w:pPr>
        <w:pStyle w:val="ConsPlusNormal"/>
        <w:ind w:firstLine="540"/>
        <w:jc w:val="both"/>
      </w:pPr>
      <w:r>
        <w:t>секретарь-делопроизводитель Департамента регистрирует ответ на запрос, полученный на бумажном носителе, в электронном документообороте;</w:t>
      </w:r>
    </w:p>
    <w:p w:rsidR="00A35CED" w:rsidRDefault="00A35CED">
      <w:pPr>
        <w:pStyle w:val="ConsPlusNormal"/>
        <w:ind w:firstLine="540"/>
        <w:jc w:val="both"/>
      </w:pPr>
      <w:r>
        <w:t>секретарь Комиссии регистрирует ответ на запрос, полученный в электронном виде, в журнале учета ответов на межведомственные электронные запросы;</w:t>
      </w:r>
    </w:p>
    <w:p w:rsidR="00A35CED" w:rsidRDefault="00A35CED">
      <w:pPr>
        <w:pStyle w:val="ConsPlusNormal"/>
        <w:ind w:firstLine="540"/>
        <w:jc w:val="both"/>
      </w:pPr>
      <w:r>
        <w:t>специалист МФЦ регистрирует ответ на запрос в электронном документообороте;</w:t>
      </w:r>
    </w:p>
    <w:p w:rsidR="00A35CED" w:rsidRDefault="00A35CED">
      <w:pPr>
        <w:pStyle w:val="ConsPlusNormal"/>
        <w:ind w:firstLine="540"/>
        <w:jc w:val="both"/>
      </w:pPr>
      <w:r>
        <w:t xml:space="preserve">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w:t>
      </w:r>
      <w:proofErr w:type="gramStart"/>
      <w:r>
        <w:t>принимаются секретарем Комиссии и отображаются</w:t>
      </w:r>
      <w:proofErr w:type="gramEnd"/>
      <w:r>
        <w:t xml:space="preserve"> в описи поступивших документов.</w:t>
      </w:r>
    </w:p>
    <w:p w:rsidR="00A35CED" w:rsidRDefault="00A35CED">
      <w:pPr>
        <w:pStyle w:val="ConsPlusNormal"/>
        <w:ind w:firstLine="540"/>
        <w:jc w:val="both"/>
      </w:pPr>
      <w:r>
        <w:t xml:space="preserve">В </w:t>
      </w:r>
      <w:proofErr w:type="gramStart"/>
      <w:r>
        <w:t>случае</w:t>
      </w:r>
      <w:proofErr w:type="gramEnd"/>
      <w:r>
        <w:t xml:space="preserve">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секретарю Комиссии.</w:t>
      </w:r>
    </w:p>
    <w:p w:rsidR="00A35CED" w:rsidRDefault="00A35CED">
      <w:pPr>
        <w:pStyle w:val="ConsPlusNormal"/>
        <w:ind w:firstLine="540"/>
        <w:jc w:val="both"/>
      </w:pPr>
      <w:r>
        <w:t xml:space="preserve">В </w:t>
      </w:r>
      <w:proofErr w:type="gramStart"/>
      <w:r>
        <w:t>случае</w:t>
      </w:r>
      <w:proofErr w:type="gramEnd"/>
      <w:r>
        <w:t xml:space="preserve">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A35CED" w:rsidRDefault="00A35CED">
      <w:pPr>
        <w:pStyle w:val="ConsPlusNormal"/>
        <w:ind w:firstLine="540"/>
        <w:jc w:val="both"/>
      </w:pPr>
      <w:bookmarkStart w:id="21" w:name="P289"/>
      <w:bookmarkEnd w:id="21"/>
      <w:r>
        <w:t>3.4. Проведение публичных слушаний и подготовка рекомендаций Комиссии</w:t>
      </w:r>
    </w:p>
    <w:p w:rsidR="00A35CED" w:rsidRDefault="00A35CED">
      <w:pPr>
        <w:pStyle w:val="ConsPlusNormal"/>
        <w:ind w:firstLine="540"/>
        <w:jc w:val="both"/>
      </w:pPr>
      <w:r>
        <w:t>Основанием для начала процедуры проведения публичных слушаний и подготовки рекомендаций Комиссии является формирование секретарем Комиссии личного дела заявителя.</w:t>
      </w:r>
    </w:p>
    <w:p w:rsidR="00A35CED" w:rsidRDefault="00A35CED">
      <w:pPr>
        <w:pStyle w:val="ConsPlusNormal"/>
        <w:ind w:firstLine="540"/>
        <w:jc w:val="both"/>
      </w:pPr>
      <w:r>
        <w:t>Сведения о должностном лице, ответственном за выполнение административной процедуры: секретарь Комиссии.</w:t>
      </w:r>
    </w:p>
    <w:p w:rsidR="00A35CED" w:rsidRDefault="00A35CED">
      <w:pPr>
        <w:pStyle w:val="ConsPlusNormal"/>
        <w:ind w:firstLine="540"/>
        <w:jc w:val="both"/>
      </w:pPr>
      <w:r>
        <w:t>Содержание административных действий, входящих в состав административной процедуры:</w:t>
      </w:r>
    </w:p>
    <w:p w:rsidR="00A35CED" w:rsidRDefault="00A35CED">
      <w:pPr>
        <w:pStyle w:val="ConsPlusNormal"/>
        <w:ind w:firstLine="540"/>
        <w:jc w:val="both"/>
      </w:pPr>
      <w:r>
        <w:t xml:space="preserve">подготовка и направление уведомлений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w:t>
      </w:r>
      <w:hyperlink r:id="rId25" w:history="1">
        <w:r>
          <w:rPr>
            <w:color w:val="0000FF"/>
          </w:rPr>
          <w:t>статьи 40</w:t>
        </w:r>
      </w:hyperlink>
      <w:r>
        <w:t xml:space="preserve"> Градостроительного кодекса Российской Федерации (продолжительность и (или) максимальный срок выполнения административного действия - 1 рабочий день со дня начала административной процедуры);</w:t>
      </w:r>
    </w:p>
    <w:p w:rsidR="00A35CED" w:rsidRDefault="00A35CED">
      <w:pPr>
        <w:pStyle w:val="ConsPlusNormal"/>
        <w:ind w:firstLine="540"/>
        <w:jc w:val="both"/>
      </w:pPr>
      <w:r>
        <w:t>подготовка и согласование проекта постановления Главы города Ханты-Мансийска "О назначении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 (продолжительность и (или) максимальный срок выполнения административного действия - не более 18 рабочих дней со дня уведомления жителей);</w:t>
      </w:r>
    </w:p>
    <w:p w:rsidR="00A35CED" w:rsidRDefault="00A35CED">
      <w:pPr>
        <w:pStyle w:val="ConsPlusNormal"/>
        <w:ind w:firstLine="540"/>
        <w:jc w:val="both"/>
      </w:pPr>
      <w:r>
        <w:t>уведомление жителей города Ханты-Мансийска о времени и месте проведения публичных слушаний (продолжительность и (или) максимальный срок выполнения административного действия - 1 рабочий день со дня вступления в силу постановления);</w:t>
      </w:r>
    </w:p>
    <w:p w:rsidR="00A35CED" w:rsidRDefault="00A35CED">
      <w:pPr>
        <w:pStyle w:val="ConsPlusNormal"/>
        <w:ind w:firstLine="540"/>
        <w:jc w:val="both"/>
      </w:pPr>
      <w:proofErr w:type="gramStart"/>
      <w: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Администрации города Ханты-Мансийска в информационно-телекоммуникационной сети Интернет (продолжительность и (или) максимальный срок выполнения административного действия - не более одного месяца с момента оповещения жителей муниципального образования о</w:t>
      </w:r>
      <w:proofErr w:type="gramEnd"/>
      <w:r>
        <w:t xml:space="preserve"> времени и месте проведения публичных слушаний до дня опубликования заключения об их результатах);</w:t>
      </w:r>
    </w:p>
    <w:p w:rsidR="00A35CED" w:rsidRDefault="00A35CED">
      <w:pPr>
        <w:pStyle w:val="ConsPlusNormal"/>
        <w:ind w:firstLine="540"/>
        <w:jc w:val="both"/>
      </w:pPr>
      <w: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A35CED" w:rsidRDefault="00A35CED">
      <w:pPr>
        <w:pStyle w:val="ConsPlusNormal"/>
        <w:ind w:firstLine="540"/>
        <w:jc w:val="both"/>
      </w:pPr>
      <w:r>
        <w:t xml:space="preserve">подготовка по результатам заседания Комиссии заключения, содержащего рекомендации Комиссии о предоставлении разрешения на отклонение от предельных параметров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рабочих дня со дня проведения </w:t>
      </w:r>
      <w:r>
        <w:lastRenderedPageBreak/>
        <w:t>заседания Комиссии);</w:t>
      </w:r>
    </w:p>
    <w:p w:rsidR="00A35CED" w:rsidRDefault="00A35CED">
      <w:pPr>
        <w:pStyle w:val="ConsPlusNormal"/>
        <w:ind w:firstLine="540"/>
        <w:jc w:val="both"/>
      </w:pPr>
      <w:proofErr w:type="gramStart"/>
      <w:r>
        <w:t>подготовка и согласование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выполнения административного действия - 30 рабочих дней со дня подготовки заключения по результатам заседания Комиссии).</w:t>
      </w:r>
      <w:proofErr w:type="gramEnd"/>
    </w:p>
    <w:p w:rsidR="00A35CED" w:rsidRDefault="00A35CED">
      <w:pPr>
        <w:pStyle w:val="ConsPlusNormal"/>
        <w:ind w:firstLine="540"/>
        <w:jc w:val="both"/>
      </w:pPr>
      <w:r>
        <w:t>Критерий принятия решения: подготовка рекомендаций Комиссии.</w:t>
      </w:r>
    </w:p>
    <w:p w:rsidR="00A35CED" w:rsidRDefault="00A35CED">
      <w:pPr>
        <w:pStyle w:val="ConsPlusNormal"/>
        <w:ind w:firstLine="540"/>
        <w:jc w:val="both"/>
      </w:pPr>
      <w:proofErr w:type="gramStart"/>
      <w:r>
        <w:t>Результат административной процедуры: подготовленное по результатам заседания Комиссии заключение, содержащее рекомендации Комиссии о предоставлении разрешения на отклонение от предельных параметров или об отказе в предоставлении такого разрешения с указанием причин отказа, а также согласованный проект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w:t>
      </w:r>
      <w:proofErr w:type="gramEnd"/>
      <w:r>
        <w:t xml:space="preserve">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proofErr w:type="gramStart"/>
      <w:r>
        <w:t>Направление Главе Администрации города Ханты-Мансийска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требованиями постановления Администрации города Ханты-Мансийска от 01.03.2012 N 232 "О регламенте Администрации города Ханты-Мансийска".</w:t>
      </w:r>
      <w:proofErr w:type="gramEnd"/>
    </w:p>
    <w:p w:rsidR="00A35CED" w:rsidRDefault="00A35CED">
      <w:pPr>
        <w:pStyle w:val="ConsPlusNormal"/>
        <w:ind w:firstLine="540"/>
        <w:jc w:val="both"/>
      </w:pPr>
      <w:r>
        <w:t>Способ фиксации результата административной процедуры: оформление заключения Комиссии и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бумажном носителе.</w:t>
      </w:r>
    </w:p>
    <w:p w:rsidR="00A35CED" w:rsidRDefault="00A35CED">
      <w:pPr>
        <w:pStyle w:val="ConsPlusNormal"/>
        <w:ind w:firstLine="540"/>
        <w:jc w:val="both"/>
      </w:pPr>
      <w:r>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35CED" w:rsidRDefault="00A35CED">
      <w:pPr>
        <w:pStyle w:val="ConsPlusNormal"/>
        <w:ind w:firstLine="540"/>
        <w:jc w:val="both"/>
      </w:pPr>
      <w:r>
        <w:t>Сведения о должностном лице, ответственном за выполнение административной процедуры: Глава Администрации города Ханты-Мансийска.</w:t>
      </w:r>
    </w:p>
    <w:p w:rsidR="00A35CED" w:rsidRDefault="00A35CED">
      <w:pPr>
        <w:pStyle w:val="ConsPlusNormal"/>
        <w:ind w:firstLine="540"/>
        <w:jc w:val="both"/>
      </w:pPr>
      <w:proofErr w:type="gramStart"/>
      <w:r>
        <w:t>Основанием для начала процедуры является получение Главой Администрации города Ханты-Мансийска (далее - Глава) рекомендаций Комиссии и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roofErr w:type="gramEnd"/>
    </w:p>
    <w:p w:rsidR="00A35CED" w:rsidRDefault="00A35CED">
      <w:pPr>
        <w:pStyle w:val="ConsPlusNormal"/>
        <w:ind w:firstLine="540"/>
        <w:jc w:val="both"/>
      </w:pPr>
      <w:proofErr w:type="gramStart"/>
      <w:r>
        <w:t>Содержание административных действий, входящих в состав административной процедуры: подписание Главой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(продолжительность и (или) максимальный срок выполнения административного действия - в течение</w:t>
      </w:r>
      <w:proofErr w:type="gramEnd"/>
      <w:r>
        <w:t xml:space="preserve"> </w:t>
      </w:r>
      <w:proofErr w:type="gramStart"/>
      <w:r>
        <w:t xml:space="preserve">7 дней со дня поступления, указанных в </w:t>
      </w:r>
      <w:hyperlink w:anchor="P289" w:history="1">
        <w:r>
          <w:rPr>
            <w:color w:val="0000FF"/>
          </w:rPr>
          <w:t>пункте 3.4</w:t>
        </w:r>
      </w:hyperlink>
      <w:r>
        <w:t xml:space="preserve"> настоящего Административного регламента, рекомендаций Комиссии).</w:t>
      </w:r>
      <w:proofErr w:type="gramEnd"/>
    </w:p>
    <w:p w:rsidR="00A35CED" w:rsidRDefault="00A35CED">
      <w:pPr>
        <w:pStyle w:val="ConsPlusNormal"/>
        <w:ind w:firstLine="540"/>
        <w:jc w:val="both"/>
      </w:pPr>
      <w:proofErr w:type="gramStart"/>
      <w:r>
        <w:t xml:space="preserve">Опубликование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lastRenderedPageBreak/>
        <w:t>строительства, реконструкции объектов капитального строительства" в газете "Самарово - Ханты-Мансийск" и размещение его на Официальном информационном портале органов местного самоуправления города Ханты-Мансийска в сети Интернет (продолжительность и (или) максимальный срок</w:t>
      </w:r>
      <w:proofErr w:type="gramEnd"/>
      <w:r>
        <w:t xml:space="preserve"> выполнения административного действия - 10 дней со дня подписания).</w:t>
      </w:r>
    </w:p>
    <w:p w:rsidR="00A35CED" w:rsidRDefault="00A35CED">
      <w:pPr>
        <w:pStyle w:val="ConsPlusNormal"/>
        <w:ind w:firstLine="540"/>
        <w:jc w:val="both"/>
      </w:pPr>
      <w:r>
        <w:t>Критерий принятия решения: рекомендации Комиссии.</w:t>
      </w:r>
    </w:p>
    <w:p w:rsidR="00A35CED" w:rsidRDefault="00A35CED">
      <w:pPr>
        <w:pStyle w:val="ConsPlusNormal"/>
        <w:ind w:firstLine="540"/>
        <w:jc w:val="both"/>
      </w:pPr>
      <w:r>
        <w:t>Результат административной процедуры:</w:t>
      </w:r>
    </w:p>
    <w:p w:rsidR="00A35CED" w:rsidRDefault="00A35CED">
      <w:pPr>
        <w:pStyle w:val="ConsPlusNormal"/>
        <w:ind w:firstLine="540"/>
        <w:jc w:val="both"/>
      </w:pPr>
      <w:proofErr w:type="gramStart"/>
      <w:r>
        <w:t>постановление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опубликованное в газете "Самарово - Ханты-Мансийск" и размещенное на Официальном информационном портале органов местного самоуправления города Ханты-Мансийска в сети Интернет.</w:t>
      </w:r>
      <w:proofErr w:type="gramEnd"/>
    </w:p>
    <w:p w:rsidR="00A35CED" w:rsidRDefault="00A35CED">
      <w:pPr>
        <w:pStyle w:val="ConsPlusNormal"/>
        <w:ind w:firstLine="540"/>
        <w:jc w:val="both"/>
      </w:pPr>
      <w:proofErr w:type="gramStart"/>
      <w:r>
        <w:t xml:space="preserve">Способ фиксации результата административной процедуры: регистрация постановления в </w:t>
      </w:r>
      <w:hyperlink w:anchor="P563" w:history="1">
        <w:r>
          <w:rPr>
            <w:color w:val="0000FF"/>
          </w:rPr>
          <w:t>журнале</w:t>
        </w:r>
      </w:hyperlink>
      <w:r>
        <w:t xml:space="preserve"> регистрации постановлений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приведенном в приложении N 3 к настоящему Административному регламенту.</w:t>
      </w:r>
      <w:proofErr w:type="gramEnd"/>
    </w:p>
    <w:p w:rsidR="00A35CED" w:rsidRDefault="00A35CED">
      <w:pPr>
        <w:pStyle w:val="ConsPlusNormal"/>
        <w:ind w:firstLine="540"/>
        <w:jc w:val="both"/>
      </w:pPr>
      <w:r>
        <w:t>3.6. Выдача заявителю результата предоставления муниципальной услуги</w:t>
      </w:r>
    </w:p>
    <w:p w:rsidR="00A35CED" w:rsidRDefault="00A35CED">
      <w:pPr>
        <w:pStyle w:val="ConsPlusNormal"/>
        <w:ind w:firstLine="540"/>
        <w:jc w:val="both"/>
      </w:pPr>
      <w:r>
        <w:t>Основанием начала административной процедуры является:</w:t>
      </w:r>
    </w:p>
    <w:p w:rsidR="00A35CED" w:rsidRDefault="00A35CED">
      <w:pPr>
        <w:pStyle w:val="ConsPlusNormal"/>
        <w:ind w:firstLine="540"/>
        <w:jc w:val="both"/>
      </w:pPr>
      <w:r>
        <w:t>поступление секретарю Комиссии документов, являющихся результатом предоставления муниципальной услуги, или специалисту МФЦ.</w:t>
      </w:r>
    </w:p>
    <w:p w:rsidR="00A35CED" w:rsidRDefault="00A35CED">
      <w:pPr>
        <w:pStyle w:val="ConsPlusNormal"/>
        <w:ind w:firstLine="540"/>
        <w:jc w:val="both"/>
      </w:pPr>
      <w:r>
        <w:t>Сведения о должностном лице, ответственном за выполнение административной процедуры: секретарь Комиссии или специалист МФЦ.</w:t>
      </w:r>
    </w:p>
    <w:p w:rsidR="00A35CED" w:rsidRDefault="00A35CED">
      <w:pPr>
        <w:pStyle w:val="ConsPlusNormal"/>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секретарю Комиссии или специалисту МФЦ документов, являющихся результатом предоставления муниципальной услуги).</w:t>
      </w:r>
    </w:p>
    <w:p w:rsidR="00A35CED" w:rsidRDefault="00A35CED">
      <w:pPr>
        <w:pStyle w:val="ConsPlusNormal"/>
        <w:ind w:firstLine="540"/>
        <w:jc w:val="both"/>
      </w:pPr>
      <w:r>
        <w:t>Критерий принятия решения: подписанное постановление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5CED" w:rsidRDefault="00A35CED">
      <w:pPr>
        <w:pStyle w:val="ConsPlusNormal"/>
        <w:ind w:firstLine="540"/>
        <w:jc w:val="both"/>
      </w:pPr>
      <w:r>
        <w:t>Результат административной процедуры:</w:t>
      </w:r>
    </w:p>
    <w:p w:rsidR="00A35CED" w:rsidRDefault="00A35CED">
      <w:pPr>
        <w:pStyle w:val="ConsPlusNormal"/>
        <w:ind w:firstLine="540"/>
        <w:jc w:val="both"/>
      </w:pPr>
      <w: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35CED" w:rsidRDefault="00A35CED">
      <w:pPr>
        <w:pStyle w:val="ConsPlusNormal"/>
        <w:ind w:firstLine="540"/>
        <w:jc w:val="both"/>
      </w:pPr>
      <w:r>
        <w:t>Способ фиксации:</w:t>
      </w:r>
    </w:p>
    <w:p w:rsidR="00A35CED" w:rsidRDefault="00A35CED">
      <w:pPr>
        <w:pStyle w:val="ConsPlusNormal"/>
        <w:ind w:firstLine="540"/>
        <w:jc w:val="both"/>
      </w:pPr>
      <w:r>
        <w:t xml:space="preserve">в Департаменте документы, являющиеся результатом предоставления муниципальной услуги, отображаются в журнале регистрации заявлений и в </w:t>
      </w:r>
      <w:hyperlink w:anchor="P563" w:history="1">
        <w:r>
          <w:rPr>
            <w:color w:val="0000FF"/>
          </w:rPr>
          <w:t>журнале</w:t>
        </w:r>
      </w:hyperlink>
      <w:r>
        <w:t xml:space="preserve"> регистрации постановлений Администрации города Ханты-Мансийска, приведенном в приложении N 3 к настоящему Административному регламенту.</w:t>
      </w:r>
    </w:p>
    <w:p w:rsidR="00A35CED" w:rsidRDefault="00A35CED">
      <w:pPr>
        <w:pStyle w:val="ConsPlusNormal"/>
        <w:ind w:firstLine="540"/>
        <w:jc w:val="both"/>
      </w:pPr>
      <w:r>
        <w:t xml:space="preserve">В </w:t>
      </w:r>
      <w:proofErr w:type="gramStart"/>
      <w:r>
        <w:t>случае</w:t>
      </w:r>
      <w:proofErr w:type="gramEnd"/>
      <w:r>
        <w:t xml:space="preserve">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35CED" w:rsidRDefault="00A35CED">
      <w:pPr>
        <w:pStyle w:val="ConsPlusNormal"/>
        <w:jc w:val="center"/>
      </w:pPr>
    </w:p>
    <w:p w:rsidR="00A35CED" w:rsidRDefault="00A35CED">
      <w:pPr>
        <w:pStyle w:val="ConsPlusNormal"/>
        <w:jc w:val="center"/>
      </w:pPr>
      <w:r>
        <w:t>IV. Формы контроля</w:t>
      </w:r>
    </w:p>
    <w:p w:rsidR="00A35CED" w:rsidRDefault="00A35CED">
      <w:pPr>
        <w:pStyle w:val="ConsPlusNormal"/>
        <w:jc w:val="center"/>
      </w:pPr>
      <w:r>
        <w:t>за исполнением Административного регламента</w:t>
      </w:r>
    </w:p>
    <w:p w:rsidR="00A35CED" w:rsidRDefault="00A35CED">
      <w:pPr>
        <w:pStyle w:val="ConsPlusNormal"/>
        <w:jc w:val="center"/>
      </w:pPr>
    </w:p>
    <w:p w:rsidR="00A35CED" w:rsidRDefault="00A35CED">
      <w:pPr>
        <w:pStyle w:val="ConsPlusNormal"/>
        <w:ind w:firstLine="540"/>
        <w:jc w:val="both"/>
      </w:pPr>
      <w:r>
        <w:t xml:space="preserve">4.1.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lastRenderedPageBreak/>
        <w:t>осуществляется начальником отдела градостроительной деятельности управления градостроительной деятельности Департамента, заместителем директора Департамента.</w:t>
      </w:r>
    </w:p>
    <w:p w:rsidR="00A35CED" w:rsidRDefault="00A35CED">
      <w:pPr>
        <w:pStyle w:val="ConsPlusNormal"/>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A35CED" w:rsidRDefault="00A35CED">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35CED" w:rsidRDefault="00A35CED">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35CED" w:rsidRDefault="00A35CED">
      <w:pPr>
        <w:pStyle w:val="ConsPlusNormal"/>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35CED" w:rsidRDefault="00A35CED">
      <w:pPr>
        <w:pStyle w:val="ConsPlusNormal"/>
        <w:ind w:firstLine="540"/>
        <w:jc w:val="both"/>
      </w:pPr>
      <w:r>
        <w:t xml:space="preserve">Результаты проверки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w:t>
      </w:r>
    </w:p>
    <w:p w:rsidR="00A35CED" w:rsidRDefault="00A35CED">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35CED" w:rsidRDefault="00A35CED">
      <w:pPr>
        <w:pStyle w:val="ConsPlusNormal"/>
        <w:ind w:firstLine="540"/>
        <w:jc w:val="both"/>
      </w:pPr>
      <w: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35CED" w:rsidRDefault="00A35CED">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35CED" w:rsidRDefault="00A35CED">
      <w:pPr>
        <w:pStyle w:val="ConsPlusNormal"/>
        <w:ind w:firstLine="540"/>
        <w:jc w:val="both"/>
      </w:pPr>
      <w:r>
        <w:t xml:space="preserve">4.4. </w:t>
      </w:r>
      <w:proofErr w:type="gramStart"/>
      <w:r>
        <w:t xml:space="preserve">В соответствии со </w:t>
      </w:r>
      <w:hyperlink r:id="rId2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35CED" w:rsidRDefault="00A35CED">
      <w:pPr>
        <w:pStyle w:val="ConsPlusNormal"/>
        <w:ind w:firstLine="540"/>
        <w:jc w:val="both"/>
      </w:pPr>
      <w:r>
        <w:t xml:space="preserve">4.5.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информационном портале органов местного самоуправления города Ханты-Мансийска, а также с использованием адреса электронной почты Департамента, в форме письменных и устных обращений в адрес Департамента.</w:t>
      </w:r>
    </w:p>
    <w:p w:rsidR="00A35CED" w:rsidRDefault="00A35CED">
      <w:pPr>
        <w:pStyle w:val="ConsPlusNormal"/>
        <w:jc w:val="center"/>
      </w:pPr>
    </w:p>
    <w:p w:rsidR="00A35CED" w:rsidRDefault="00A35CED">
      <w:pPr>
        <w:pStyle w:val="ConsPlusNormal"/>
        <w:jc w:val="center"/>
      </w:pPr>
      <w:r>
        <w:t>V. Досудебный (внесудебный) порядок обжалования</w:t>
      </w:r>
    </w:p>
    <w:p w:rsidR="00A35CED" w:rsidRDefault="00A35CED">
      <w:pPr>
        <w:pStyle w:val="ConsPlusNormal"/>
        <w:jc w:val="center"/>
      </w:pPr>
      <w:r>
        <w:t>решений и действий (бездействия) органа, предоставляющего</w:t>
      </w:r>
    </w:p>
    <w:p w:rsidR="00A35CED" w:rsidRDefault="00A35CED">
      <w:pPr>
        <w:pStyle w:val="ConsPlusNormal"/>
        <w:jc w:val="center"/>
      </w:pPr>
      <w:r>
        <w:t>муниципальную услугу, а также должностных лиц</w:t>
      </w:r>
    </w:p>
    <w:p w:rsidR="00A35CED" w:rsidRDefault="00A35CED">
      <w:pPr>
        <w:pStyle w:val="ConsPlusNormal"/>
        <w:jc w:val="center"/>
      </w:pPr>
      <w:r>
        <w:t>и муниципальных служащих, обеспечивающих ее предоставление</w:t>
      </w:r>
    </w:p>
    <w:p w:rsidR="00A35CED" w:rsidRDefault="00A35CED">
      <w:pPr>
        <w:pStyle w:val="ConsPlusNormal"/>
        <w:jc w:val="center"/>
      </w:pPr>
    </w:p>
    <w:p w:rsidR="00A35CED" w:rsidRDefault="00A35CED">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A35CED" w:rsidRDefault="00A35CED">
      <w:pPr>
        <w:pStyle w:val="ConsPlusNormal"/>
        <w:ind w:firstLine="540"/>
        <w:jc w:val="both"/>
      </w:pPr>
      <w:r>
        <w:t>5.2.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A35CED" w:rsidRDefault="00A35CED">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35CED" w:rsidRDefault="00A35CED">
      <w:pPr>
        <w:pStyle w:val="ConsPlusNormal"/>
        <w:ind w:firstLine="540"/>
        <w:jc w:val="both"/>
      </w:pPr>
      <w:r>
        <w:t>нарушения срока регистрации запроса заявителя о предоставлении муниципальной услуги;</w:t>
      </w:r>
    </w:p>
    <w:p w:rsidR="00A35CED" w:rsidRDefault="00A35CED">
      <w:pPr>
        <w:pStyle w:val="ConsPlusNormal"/>
        <w:ind w:firstLine="540"/>
        <w:jc w:val="both"/>
      </w:pPr>
      <w:r>
        <w:t>нарушения срока предоставления муниципальной услуги;</w:t>
      </w:r>
    </w:p>
    <w:p w:rsidR="00A35CED" w:rsidRDefault="00A35CED">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A35CED" w:rsidRDefault="00A35CED">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A35CED" w:rsidRDefault="00A35CED">
      <w:pPr>
        <w:pStyle w:val="ConsPlusNormal"/>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A35CED" w:rsidRDefault="00A35CED">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35CED" w:rsidRDefault="00A35CED">
      <w:pPr>
        <w:pStyle w:val="ConsPlusNormal"/>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5CED" w:rsidRDefault="00A35CED">
      <w:pPr>
        <w:pStyle w:val="ConsPlusNormal"/>
        <w:ind w:firstLine="540"/>
        <w:jc w:val="both"/>
      </w:pPr>
      <w:r>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A35CED" w:rsidRDefault="00A35CED">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35CED" w:rsidRDefault="00A35CED">
      <w:pPr>
        <w:pStyle w:val="ConsPlusNormal"/>
        <w:ind w:firstLine="540"/>
        <w:jc w:val="both"/>
      </w:pPr>
      <w:r>
        <w:t xml:space="preserve">5.5. </w:t>
      </w:r>
      <w:proofErr w:type="gramStart"/>
      <w: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roofErr w:type="gramEnd"/>
    </w:p>
    <w:p w:rsidR="00A35CED" w:rsidRDefault="00A35CED">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35CED" w:rsidRDefault="00A35CED">
      <w:pPr>
        <w:pStyle w:val="ConsPlusNormal"/>
        <w:ind w:firstLine="540"/>
        <w:jc w:val="both"/>
      </w:pPr>
      <w:r>
        <w:t xml:space="preserve">Прием жалоб осуществляется в соответствии с графиком предоставления муниципальной услуги, указанным в </w:t>
      </w:r>
      <w:hyperlink w:anchor="P53" w:history="1">
        <w:r>
          <w:rPr>
            <w:color w:val="0000FF"/>
          </w:rPr>
          <w:t>подпунктах 1.3.1</w:t>
        </w:r>
      </w:hyperlink>
      <w:r>
        <w:t xml:space="preserve">, </w:t>
      </w:r>
      <w:hyperlink w:anchor="P60" w:history="1">
        <w:r>
          <w:rPr>
            <w:color w:val="0000FF"/>
          </w:rPr>
          <w:t>1.3.2 пункта 1.3</w:t>
        </w:r>
      </w:hyperlink>
      <w:r>
        <w:t xml:space="preserve"> настоящего Административного регламента.</w:t>
      </w:r>
    </w:p>
    <w:p w:rsidR="00A35CED" w:rsidRDefault="00A35CED">
      <w:pPr>
        <w:pStyle w:val="ConsPlusNormal"/>
        <w:ind w:firstLine="540"/>
        <w:jc w:val="both"/>
      </w:pPr>
      <w:r>
        <w:t>Заявитель в жалобе указывает следующую информацию:</w:t>
      </w:r>
    </w:p>
    <w:p w:rsidR="00A35CED" w:rsidRDefault="00A35CED">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35CED" w:rsidRDefault="00A35CED">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CED" w:rsidRDefault="00A35CED">
      <w:pPr>
        <w:pStyle w:val="ConsPlusNormal"/>
        <w:ind w:firstLine="540"/>
        <w:jc w:val="both"/>
      </w:pPr>
      <w:r>
        <w:t xml:space="preserve">сведения об обжалуемых решениях и действиях (бездействии) должностного лица Департамента, участвующего в предоставлении муниципальной услуги, либо муниципального </w:t>
      </w:r>
      <w:r>
        <w:lastRenderedPageBreak/>
        <w:t>служащего;</w:t>
      </w:r>
    </w:p>
    <w:p w:rsidR="00A35CED" w:rsidRDefault="00A35CED">
      <w:pPr>
        <w:pStyle w:val="ConsPlusNormal"/>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A35CED" w:rsidRDefault="00A35CED">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35CED" w:rsidRDefault="00A35CED">
      <w:pPr>
        <w:pStyle w:val="ConsPlusNormal"/>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5CED" w:rsidRDefault="00A35CED">
      <w:pPr>
        <w:pStyle w:val="ConsPlusNormal"/>
        <w:ind w:firstLine="540"/>
        <w:jc w:val="both"/>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t>качестве</w:t>
      </w:r>
      <w:proofErr w:type="gramEnd"/>
      <w:r>
        <w:t xml:space="preserve"> такого документа может быть:</w:t>
      </w:r>
    </w:p>
    <w:p w:rsidR="00A35CED" w:rsidRDefault="00A35CED">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A35CED" w:rsidRDefault="00A35CED">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35CED" w:rsidRDefault="00A35CED">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CED" w:rsidRDefault="00A35CED">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A35CED" w:rsidRDefault="00A35CED">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A35CED" w:rsidRDefault="00A35CED">
      <w:pPr>
        <w:pStyle w:val="ConsPlusNormal"/>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35CED" w:rsidRDefault="00A35CED">
      <w:pPr>
        <w:pStyle w:val="ConsPlusNormal"/>
        <w:ind w:firstLine="540"/>
        <w:jc w:val="both"/>
      </w:pPr>
      <w:r>
        <w:t xml:space="preserve">В случае подачи заявителем жалобы через МФЦ, </w:t>
      </w:r>
      <w:proofErr w:type="gramStart"/>
      <w:r>
        <w:t>последний</w:t>
      </w:r>
      <w:proofErr w:type="gramEnd"/>
      <w: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дня со дня поступления жалобы.</w:t>
      </w:r>
    </w:p>
    <w:p w:rsidR="00A35CED" w:rsidRDefault="00A35CED">
      <w:pPr>
        <w:pStyle w:val="ConsPlusNormal"/>
        <w:ind w:firstLine="540"/>
        <w:jc w:val="both"/>
      </w:pPr>
      <w:r>
        <w:t>Жалоба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A35CED" w:rsidRDefault="00A35CED">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35CED" w:rsidRDefault="00A35CED">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35CED" w:rsidRDefault="00A35CED">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5CED" w:rsidRDefault="00A35CED">
      <w:pPr>
        <w:pStyle w:val="ConsPlusNormal"/>
        <w:ind w:firstLine="540"/>
        <w:jc w:val="both"/>
      </w:pPr>
      <w:r>
        <w:t xml:space="preserve">В </w:t>
      </w:r>
      <w:proofErr w:type="gramStart"/>
      <w:r>
        <w:t>ответе</w:t>
      </w:r>
      <w:proofErr w:type="gramEnd"/>
      <w:r>
        <w:t xml:space="preserve"> по результатам рассмотрения жалобы указываются:</w:t>
      </w:r>
    </w:p>
    <w:p w:rsidR="00A35CED" w:rsidRDefault="00A35CED">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35CED" w:rsidRDefault="00A35CED">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35CED" w:rsidRDefault="00A35CED">
      <w:pPr>
        <w:pStyle w:val="ConsPlusNormal"/>
        <w:ind w:firstLine="540"/>
        <w:jc w:val="both"/>
      </w:pPr>
      <w:r>
        <w:t>в) фамилия, имя, отчество (при наличии) или наименование заявителя;</w:t>
      </w:r>
    </w:p>
    <w:p w:rsidR="00A35CED" w:rsidRDefault="00A35CED">
      <w:pPr>
        <w:pStyle w:val="ConsPlusNormal"/>
        <w:ind w:firstLine="540"/>
        <w:jc w:val="both"/>
      </w:pPr>
      <w:r>
        <w:t>г) основания для принятия решения по жалобе;</w:t>
      </w:r>
    </w:p>
    <w:p w:rsidR="00A35CED" w:rsidRDefault="00A35CED">
      <w:pPr>
        <w:pStyle w:val="ConsPlusNormal"/>
        <w:ind w:firstLine="540"/>
        <w:jc w:val="both"/>
      </w:pPr>
      <w:r>
        <w:t>д) принятое по жалобе решение;</w:t>
      </w:r>
    </w:p>
    <w:p w:rsidR="00A35CED" w:rsidRDefault="00A35CE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5CED" w:rsidRDefault="00A35CED">
      <w:pPr>
        <w:pStyle w:val="ConsPlusNormal"/>
        <w:ind w:firstLine="540"/>
        <w:jc w:val="both"/>
      </w:pPr>
      <w:r>
        <w:lastRenderedPageBreak/>
        <w:t>ж) сведения о порядке обжалования принятого по жалобе решения.</w:t>
      </w:r>
    </w:p>
    <w:p w:rsidR="00A35CED" w:rsidRDefault="00A35CED">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35CED" w:rsidRDefault="00A35CED">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CED" w:rsidRDefault="00A35CED">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A35CED" w:rsidRDefault="00A35CED">
      <w:pPr>
        <w:pStyle w:val="ConsPlusNormal"/>
        <w:ind w:firstLine="540"/>
        <w:jc w:val="both"/>
      </w:pPr>
      <w:r>
        <w:t>Департамент отказывает в удовлетворении жалобы в следующих случаях:</w:t>
      </w:r>
    </w:p>
    <w:p w:rsidR="00A35CED" w:rsidRDefault="00A35CE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35CED" w:rsidRDefault="00A35CE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35CED" w:rsidRDefault="00A35CED">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A35CED" w:rsidRDefault="00A35CED">
      <w:pPr>
        <w:pStyle w:val="ConsPlusNormal"/>
        <w:ind w:firstLine="540"/>
        <w:jc w:val="both"/>
      </w:pPr>
      <w:r>
        <w:t>Департамент оставляет жалобу без ответа в следующих случаях:</w:t>
      </w:r>
    </w:p>
    <w:p w:rsidR="00A35CED" w:rsidRDefault="00A35CED">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членам его семьи;</w:t>
      </w:r>
    </w:p>
    <w:p w:rsidR="00A35CED" w:rsidRDefault="00A35CED">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A35CED" w:rsidRDefault="00A35CED">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A35CED" w:rsidRDefault="00A35CED">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A35CED" w:rsidRDefault="00A35CED">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A35CED" w:rsidRDefault="00A35CED">
      <w:pPr>
        <w:pStyle w:val="ConsPlusNormal"/>
        <w:ind w:firstLine="540"/>
        <w:jc w:val="both"/>
      </w:pPr>
      <w: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jc w:val="right"/>
      </w:pPr>
      <w:r>
        <w:t>Приложение N 1</w:t>
      </w:r>
    </w:p>
    <w:p w:rsidR="00A35CED" w:rsidRDefault="00A35CED">
      <w:pPr>
        <w:pStyle w:val="ConsPlusNormal"/>
        <w:jc w:val="right"/>
      </w:pPr>
      <w:r>
        <w:t>к Административному регламенту</w:t>
      </w:r>
    </w:p>
    <w:p w:rsidR="00A35CED" w:rsidRDefault="00A35CED">
      <w:pPr>
        <w:pStyle w:val="ConsPlusNormal"/>
        <w:jc w:val="right"/>
      </w:pPr>
      <w:r>
        <w:t>предоставления муниципальной услуги</w:t>
      </w:r>
    </w:p>
    <w:p w:rsidR="00A35CED" w:rsidRDefault="00A35CED">
      <w:pPr>
        <w:pStyle w:val="ConsPlusNormal"/>
        <w:jc w:val="right"/>
      </w:pPr>
      <w:r>
        <w:t>"Предоставление разрешения на отклонение</w:t>
      </w:r>
    </w:p>
    <w:p w:rsidR="00A35CED" w:rsidRDefault="00A35CED">
      <w:pPr>
        <w:pStyle w:val="ConsPlusNormal"/>
        <w:jc w:val="right"/>
      </w:pPr>
      <w:r>
        <w:t>от предельных параметров разрешенного строительства,</w:t>
      </w:r>
    </w:p>
    <w:p w:rsidR="00A35CED" w:rsidRDefault="00A35CED">
      <w:pPr>
        <w:pStyle w:val="ConsPlusNormal"/>
        <w:jc w:val="right"/>
      </w:pPr>
      <w:r>
        <w:t>реконструкции объектов капитального строительства"</w:t>
      </w:r>
    </w:p>
    <w:p w:rsidR="00A35CED" w:rsidRDefault="00A35CED">
      <w:pPr>
        <w:pStyle w:val="ConsPlusNormal"/>
        <w:jc w:val="center"/>
      </w:pPr>
    </w:p>
    <w:p w:rsidR="00A35CED" w:rsidRDefault="00A35CED">
      <w:pPr>
        <w:pStyle w:val="ConsPlusTitle"/>
        <w:jc w:val="center"/>
      </w:pPr>
      <w:bookmarkStart w:id="22" w:name="P413"/>
      <w:bookmarkEnd w:id="22"/>
      <w:r>
        <w:t>БЛОК-СХЕМА</w:t>
      </w:r>
    </w:p>
    <w:p w:rsidR="00A35CED" w:rsidRDefault="00A35CED">
      <w:pPr>
        <w:pStyle w:val="ConsPlusTitle"/>
        <w:jc w:val="center"/>
      </w:pPr>
      <w:r>
        <w:t>ПРЕДОСТАВЛЕНИЯ МУНИЦИПАЛЬНОЙ УСЛУГИ</w:t>
      </w:r>
    </w:p>
    <w:p w:rsidR="00A35CED" w:rsidRDefault="00A35CED">
      <w:pPr>
        <w:pStyle w:val="ConsPlusTitle"/>
        <w:jc w:val="center"/>
      </w:pPr>
      <w:r>
        <w:t>"ПРЕДОСТАВЛЕНИЕ РАЗРЕШЕНИЯ НА ОТКЛОНЕНИЕ</w:t>
      </w:r>
    </w:p>
    <w:p w:rsidR="00A35CED" w:rsidRDefault="00A35CED">
      <w:pPr>
        <w:pStyle w:val="ConsPlusTitle"/>
        <w:jc w:val="center"/>
      </w:pPr>
      <w:r>
        <w:t>ОТ ПРЕДЕЛЬНЫХ ПАРАМЕТРОВ РАЗРЕШЕННОГО СТРОИТЕЛЬСТВА,</w:t>
      </w:r>
    </w:p>
    <w:p w:rsidR="00A35CED" w:rsidRDefault="00A35CED">
      <w:pPr>
        <w:pStyle w:val="ConsPlusTitle"/>
        <w:jc w:val="center"/>
      </w:pPr>
      <w:r>
        <w:t>РЕКОНСТРУКЦИИ ОБЪЕКТОВ КАПИТАЛЬНОГО СТРОИТЕЛЬСТВА"</w:t>
      </w:r>
    </w:p>
    <w:p w:rsidR="00A35CED" w:rsidRDefault="00A35CED">
      <w:pPr>
        <w:pStyle w:val="ConsPlusNormal"/>
      </w:pPr>
    </w:p>
    <w:p w:rsidR="00A35CED" w:rsidRDefault="00A35CED">
      <w:pPr>
        <w:pStyle w:val="ConsPlusNonformat"/>
        <w:jc w:val="both"/>
      </w:pPr>
      <w:r>
        <w:t xml:space="preserve">                      ┌────────────────────────────┐</w:t>
      </w:r>
    </w:p>
    <w:p w:rsidR="00A35CED" w:rsidRDefault="00A35CED">
      <w:pPr>
        <w:pStyle w:val="ConsPlusNonformat"/>
        <w:jc w:val="both"/>
      </w:pPr>
      <w:r>
        <w:t xml:space="preserve">                      │     Прием и регистрация    │</w:t>
      </w:r>
    </w:p>
    <w:p w:rsidR="00A35CED" w:rsidRDefault="00A35CED">
      <w:pPr>
        <w:pStyle w:val="ConsPlusNonformat"/>
        <w:jc w:val="both"/>
      </w:pPr>
      <w:r>
        <w:t xml:space="preserve">                      │ заявления о предоставлении │</w:t>
      </w:r>
    </w:p>
    <w:p w:rsidR="00A35CED" w:rsidRDefault="00A35CED">
      <w:pPr>
        <w:pStyle w:val="ConsPlusNonformat"/>
        <w:jc w:val="both"/>
      </w:pPr>
      <w:r>
        <w:t xml:space="preserve">                      │    муниципальной услуги    │</w:t>
      </w:r>
    </w:p>
    <w:p w:rsidR="00A35CED" w:rsidRDefault="00A35CED">
      <w:pPr>
        <w:pStyle w:val="ConsPlusNonformat"/>
        <w:jc w:val="both"/>
      </w:pPr>
      <w:r>
        <w:t xml:space="preserve">                      └──────────────┬─────────────┘</w:t>
      </w:r>
    </w:p>
    <w:p w:rsidR="00A35CED" w:rsidRDefault="00A35CED">
      <w:pPr>
        <w:pStyle w:val="ConsPlusNonformat"/>
        <w:jc w:val="both"/>
      </w:pPr>
      <w:r>
        <w:t xml:space="preserve">                                     \/</w:t>
      </w:r>
    </w:p>
    <w:p w:rsidR="00A35CED" w:rsidRDefault="00A35CED">
      <w:pPr>
        <w:pStyle w:val="ConsPlusNonformat"/>
        <w:jc w:val="both"/>
      </w:pPr>
      <w:r>
        <w:lastRenderedPageBreak/>
        <w:t>┌─────────────────────────────────────────────────────────────────────────┐</w:t>
      </w:r>
    </w:p>
    <w:p w:rsidR="00A35CED" w:rsidRDefault="00A35CED">
      <w:pPr>
        <w:pStyle w:val="ConsPlusNonformat"/>
        <w:jc w:val="both"/>
      </w:pPr>
      <w:r>
        <w:t>│      Формирование и направление межведомственных запросов в органы      │</w:t>
      </w:r>
    </w:p>
    <w:p w:rsidR="00A35CED" w:rsidRDefault="00A35CED">
      <w:pPr>
        <w:pStyle w:val="ConsPlusNonformat"/>
        <w:jc w:val="both"/>
      </w:pPr>
      <w:r>
        <w:t>│    и организации, участвующие в предоставлении муниципальной услуги     │</w:t>
      </w:r>
    </w:p>
    <w:p w:rsidR="00A35CED" w:rsidRDefault="00A35CED">
      <w:pPr>
        <w:pStyle w:val="ConsPlusNonformat"/>
        <w:jc w:val="both"/>
      </w:pPr>
      <w:r>
        <w:t>└────────────────────────────────────┬────────────────────────────────────┘</w:t>
      </w:r>
    </w:p>
    <w:p w:rsidR="00A35CED" w:rsidRDefault="00A35CED">
      <w:pPr>
        <w:pStyle w:val="ConsPlusNonformat"/>
        <w:jc w:val="both"/>
      </w:pPr>
      <w:r>
        <w:t xml:space="preserve">                                     \/</w:t>
      </w:r>
    </w:p>
    <w:p w:rsidR="00A35CED" w:rsidRDefault="00A35CED">
      <w:pPr>
        <w:pStyle w:val="ConsPlusNonformat"/>
        <w:jc w:val="both"/>
      </w:pPr>
      <w:r>
        <w:t>┌─────────────────────────────────────────────────────────────────────────┐</w:t>
      </w:r>
    </w:p>
    <w:p w:rsidR="00A35CED" w:rsidRDefault="00A35CED">
      <w:pPr>
        <w:pStyle w:val="ConsPlusNonformat"/>
        <w:jc w:val="both"/>
      </w:pPr>
      <w:r>
        <w:t>│               Организация и проведение публичных слушаний               │</w:t>
      </w:r>
    </w:p>
    <w:p w:rsidR="00A35CED" w:rsidRDefault="00A35CED">
      <w:pPr>
        <w:pStyle w:val="ConsPlusNonformat"/>
        <w:jc w:val="both"/>
      </w:pPr>
      <w:r>
        <w:t>│                   и подготовка рекомендаций Комиссии                    │</w:t>
      </w:r>
    </w:p>
    <w:p w:rsidR="00A35CED" w:rsidRDefault="00A35CED">
      <w:pPr>
        <w:pStyle w:val="ConsPlusNonformat"/>
        <w:jc w:val="both"/>
      </w:pPr>
      <w:r>
        <w:t>└────────────────────────────────────┬────────────────────────────────────┘</w:t>
      </w:r>
    </w:p>
    <w:p w:rsidR="00A35CED" w:rsidRDefault="00A35CED">
      <w:pPr>
        <w:pStyle w:val="ConsPlusNonformat"/>
        <w:jc w:val="both"/>
      </w:pPr>
      <w:r>
        <w:t xml:space="preserve">                                     \/</w:t>
      </w:r>
    </w:p>
    <w:p w:rsidR="00A35CED" w:rsidRDefault="00A35CED">
      <w:pPr>
        <w:pStyle w:val="ConsPlusNonformat"/>
        <w:jc w:val="both"/>
      </w:pPr>
      <w:r>
        <w:t>┌─────────────────────────────────────────────────────────────────────────┐</w:t>
      </w:r>
    </w:p>
    <w:p w:rsidR="00A35CED" w:rsidRDefault="00A35CED">
      <w:pPr>
        <w:pStyle w:val="ConsPlusNonformat"/>
        <w:jc w:val="both"/>
      </w:pPr>
      <w:r>
        <w:t>│        Рассмотрение представленных документов и принятие решения        │</w:t>
      </w:r>
    </w:p>
    <w:p w:rsidR="00A35CED" w:rsidRDefault="00A35CED">
      <w:pPr>
        <w:pStyle w:val="ConsPlusNonformat"/>
        <w:jc w:val="both"/>
      </w:pPr>
      <w:r>
        <w:t>│          о предоставлении муниципальной услуги либо об отказе           │</w:t>
      </w:r>
    </w:p>
    <w:p w:rsidR="00A35CED" w:rsidRDefault="00A35CED">
      <w:pPr>
        <w:pStyle w:val="ConsPlusNonformat"/>
        <w:jc w:val="both"/>
      </w:pPr>
      <w:r>
        <w:t>│                  в предоставлении муниципальной услуги                  │</w:t>
      </w:r>
    </w:p>
    <w:p w:rsidR="00A35CED" w:rsidRDefault="00A35CED">
      <w:pPr>
        <w:pStyle w:val="ConsPlusNonformat"/>
        <w:jc w:val="both"/>
      </w:pPr>
      <w:r>
        <w:t>└─────────────────┬──────────────────────────────────────┬────────────────┘</w:t>
      </w:r>
    </w:p>
    <w:p w:rsidR="00A35CED" w:rsidRDefault="00A35CED">
      <w:pPr>
        <w:pStyle w:val="ConsPlusNonformat"/>
        <w:jc w:val="both"/>
      </w:pPr>
      <w:r>
        <w:t xml:space="preserve">                  \/                                     \/</w:t>
      </w:r>
    </w:p>
    <w:p w:rsidR="00A35CED" w:rsidRDefault="00A35CED">
      <w:pPr>
        <w:pStyle w:val="ConsPlusNonformat"/>
        <w:jc w:val="both"/>
      </w:pPr>
      <w:r>
        <w:t xml:space="preserve">   ┌───────────────────────────┐          ┌────────────────────────────┐</w:t>
      </w:r>
    </w:p>
    <w:p w:rsidR="00A35CED" w:rsidRDefault="00A35CED">
      <w:pPr>
        <w:pStyle w:val="ConsPlusNonformat"/>
        <w:jc w:val="both"/>
      </w:pPr>
      <w:r>
        <w:t xml:space="preserve">   │    Выдача (направление)   │          │   Уведомление заявителя    │</w:t>
      </w:r>
    </w:p>
    <w:p w:rsidR="00A35CED" w:rsidRDefault="00A35CED">
      <w:pPr>
        <w:pStyle w:val="ConsPlusNonformat"/>
        <w:jc w:val="both"/>
      </w:pPr>
      <w:r>
        <w:t xml:space="preserve">   │ результата предоставления │          │ об отказе в предоставлении │</w:t>
      </w:r>
    </w:p>
    <w:p w:rsidR="00A35CED" w:rsidRDefault="00A35CED">
      <w:pPr>
        <w:pStyle w:val="ConsPlusNonformat"/>
        <w:jc w:val="both"/>
      </w:pPr>
      <w:r>
        <w:t xml:space="preserve">   │    муниципальной услуги   │          │         разрешения         │</w:t>
      </w:r>
    </w:p>
    <w:p w:rsidR="00A35CED" w:rsidRDefault="00A35CED">
      <w:pPr>
        <w:pStyle w:val="ConsPlusNonformat"/>
        <w:jc w:val="both"/>
      </w:pPr>
      <w:r>
        <w:t xml:space="preserve">   └───────────────────────────┘          └────────────────────────────┘</w:t>
      </w: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jc w:val="right"/>
      </w:pPr>
      <w:r>
        <w:t>Приложение N 2</w:t>
      </w:r>
    </w:p>
    <w:p w:rsidR="00A35CED" w:rsidRDefault="00A35CED">
      <w:pPr>
        <w:pStyle w:val="ConsPlusNormal"/>
        <w:jc w:val="right"/>
      </w:pPr>
      <w:r>
        <w:t>к Административному регламенту</w:t>
      </w:r>
    </w:p>
    <w:p w:rsidR="00A35CED" w:rsidRDefault="00A35CED">
      <w:pPr>
        <w:pStyle w:val="ConsPlusNormal"/>
        <w:jc w:val="right"/>
      </w:pPr>
      <w:r>
        <w:t>предоставления муниципальной услуги</w:t>
      </w:r>
    </w:p>
    <w:p w:rsidR="00A35CED" w:rsidRDefault="00A35CED">
      <w:pPr>
        <w:pStyle w:val="ConsPlusNormal"/>
        <w:jc w:val="right"/>
      </w:pPr>
      <w:r>
        <w:t>"Предоставление разрешения на отклонение</w:t>
      </w:r>
    </w:p>
    <w:p w:rsidR="00A35CED" w:rsidRDefault="00A35CED">
      <w:pPr>
        <w:pStyle w:val="ConsPlusNormal"/>
        <w:jc w:val="right"/>
      </w:pPr>
      <w:r>
        <w:t>от предельных параметров разрешенного строительства,</w:t>
      </w:r>
    </w:p>
    <w:p w:rsidR="00A35CED" w:rsidRDefault="00A35CED">
      <w:pPr>
        <w:pStyle w:val="ConsPlusNormal"/>
        <w:jc w:val="right"/>
      </w:pPr>
      <w:r>
        <w:t>реконструкции объектов капитального строительства"</w:t>
      </w:r>
    </w:p>
    <w:p w:rsidR="00A35CED" w:rsidRDefault="00A35CED">
      <w:pPr>
        <w:pStyle w:val="ConsPlusNormal"/>
      </w:pPr>
    </w:p>
    <w:p w:rsidR="00A35CED" w:rsidRDefault="00A35CED">
      <w:pPr>
        <w:pStyle w:val="ConsPlusNonformat"/>
        <w:jc w:val="both"/>
      </w:pPr>
      <w:r>
        <w:t xml:space="preserve">    В Комиссию по землепользованию</w:t>
      </w:r>
    </w:p>
    <w:p w:rsidR="00A35CED" w:rsidRDefault="00A35CED">
      <w:pPr>
        <w:pStyle w:val="ConsPlusNonformat"/>
        <w:jc w:val="both"/>
      </w:pPr>
      <w:r>
        <w:t xml:space="preserve">    и застройке города Ханты-Мансийска</w:t>
      </w:r>
    </w:p>
    <w:p w:rsidR="00A35CED" w:rsidRDefault="00A35CED">
      <w:pPr>
        <w:pStyle w:val="ConsPlusNonformat"/>
        <w:jc w:val="both"/>
      </w:pPr>
      <w:r>
        <w:t xml:space="preserve">    (сведения о заявителе) </w:t>
      </w:r>
      <w:hyperlink w:anchor="P539" w:history="1">
        <w:r>
          <w:rPr>
            <w:color w:val="0000FF"/>
          </w:rPr>
          <w:t>&lt;*&gt;</w:t>
        </w:r>
      </w:hyperlink>
    </w:p>
    <w:p w:rsidR="00A35CED" w:rsidRDefault="00A35CED">
      <w:pPr>
        <w:pStyle w:val="ConsPlusNonformat"/>
        <w:jc w:val="both"/>
      </w:pPr>
    </w:p>
    <w:p w:rsidR="00A35CED" w:rsidRDefault="00A35CED">
      <w:pPr>
        <w:pStyle w:val="ConsPlusNonformat"/>
        <w:jc w:val="both"/>
      </w:pPr>
      <w:bookmarkStart w:id="23" w:name="P462"/>
      <w:bookmarkEnd w:id="23"/>
      <w:r>
        <w:t xml:space="preserve">    Заявление</w:t>
      </w:r>
    </w:p>
    <w:p w:rsidR="00A35CED" w:rsidRDefault="00A35CED">
      <w:pPr>
        <w:pStyle w:val="ConsPlusNonformat"/>
        <w:jc w:val="both"/>
      </w:pPr>
    </w:p>
    <w:p w:rsidR="00A35CED" w:rsidRDefault="00A35CED">
      <w:pPr>
        <w:pStyle w:val="ConsPlusNonformat"/>
        <w:jc w:val="both"/>
      </w:pPr>
      <w:r>
        <w:t xml:space="preserve">    Прошу  (просим)  предоставить  разрешение  на  отклонение от </w:t>
      </w:r>
      <w:proofErr w:type="gramStart"/>
      <w:r>
        <w:t>предельных</w:t>
      </w:r>
      <w:proofErr w:type="gramEnd"/>
    </w:p>
    <w:p w:rsidR="00A35CED" w:rsidRDefault="00A35CED">
      <w:pPr>
        <w:pStyle w:val="ConsPlusNonformat"/>
        <w:jc w:val="both"/>
      </w:pPr>
      <w:r>
        <w:t>параметров  разрешенного строительства, реконструкции объектов капитального</w:t>
      </w:r>
    </w:p>
    <w:p w:rsidR="00A35CED" w:rsidRDefault="00A35CED">
      <w:pPr>
        <w:pStyle w:val="ConsPlusNonformat"/>
        <w:jc w:val="both"/>
      </w:pPr>
      <w:r>
        <w:t xml:space="preserve">строительства </w:t>
      </w:r>
      <w:hyperlink w:anchor="P550" w:history="1">
        <w:r>
          <w:rPr>
            <w:color w:val="0000FF"/>
          </w:rPr>
          <w:t>&lt;**&gt;</w:t>
        </w:r>
      </w:hyperlink>
    </w:p>
    <w:p w:rsidR="00A35CED" w:rsidRDefault="00A35CED">
      <w:pPr>
        <w:pStyle w:val="ConsPlusNonformat"/>
        <w:jc w:val="both"/>
      </w:pPr>
      <w:r>
        <w:t xml:space="preserve">    _______________________________________________________________________</w:t>
      </w:r>
    </w:p>
    <w:p w:rsidR="00A35CED" w:rsidRDefault="00A35CED">
      <w:pPr>
        <w:pStyle w:val="ConsPlusNonformat"/>
        <w:jc w:val="both"/>
      </w:pPr>
      <w:r>
        <w:t xml:space="preserve">    </w:t>
      </w:r>
      <w:proofErr w:type="gramStart"/>
      <w:r>
        <w:t>(указывается   информация   о  планируемых  отклонениях  от  предельных</w:t>
      </w:r>
      <w:proofErr w:type="gramEnd"/>
    </w:p>
    <w:p w:rsidR="00A35CED" w:rsidRDefault="00A35CED">
      <w:pPr>
        <w:pStyle w:val="ConsPlusNonformat"/>
        <w:jc w:val="both"/>
      </w:pPr>
      <w:r>
        <w:t>параметров разрешенного строительства,</w:t>
      </w:r>
    </w:p>
    <w:p w:rsidR="00A35CED" w:rsidRDefault="00A35CED">
      <w:pPr>
        <w:pStyle w:val="ConsPlusNonformat"/>
        <w:jc w:val="both"/>
      </w:pPr>
      <w:r>
        <w:t xml:space="preserve">    _______________________________________________________________________</w:t>
      </w:r>
    </w:p>
    <w:p w:rsidR="00A35CED" w:rsidRDefault="00A35CED">
      <w:pPr>
        <w:pStyle w:val="ConsPlusNonformat"/>
        <w:jc w:val="both"/>
      </w:pPr>
      <w:r>
        <w:t xml:space="preserve">    </w:t>
      </w:r>
      <w:proofErr w:type="gramStart"/>
      <w:r>
        <w:t>реконструкции объектов  капитального  строительства  (высоты  построек,</w:t>
      </w:r>
      <w:proofErr w:type="gramEnd"/>
    </w:p>
    <w:p w:rsidR="00A35CED" w:rsidRDefault="00A35CED">
      <w:pPr>
        <w:pStyle w:val="ConsPlusNonformat"/>
        <w:jc w:val="both"/>
      </w:pPr>
      <w:r>
        <w:t>процента застройки участка, отступов</w:t>
      </w:r>
    </w:p>
    <w:p w:rsidR="00A35CED" w:rsidRDefault="00A35CED">
      <w:pPr>
        <w:pStyle w:val="ConsPlusNonformat"/>
        <w:jc w:val="both"/>
      </w:pPr>
      <w:r>
        <w:t xml:space="preserve">    ______________________________________________________________________,</w:t>
      </w:r>
    </w:p>
    <w:p w:rsidR="00A35CED" w:rsidRDefault="00A35CED">
      <w:pPr>
        <w:pStyle w:val="ConsPlusNonformat"/>
        <w:jc w:val="both"/>
      </w:pPr>
      <w:r>
        <w:t xml:space="preserve">    построек от границ участка и т.п.)</w:t>
      </w:r>
    </w:p>
    <w:p w:rsidR="00A35CED" w:rsidRDefault="00A35CED">
      <w:pPr>
        <w:pStyle w:val="ConsPlusNonformat"/>
        <w:jc w:val="both"/>
      </w:pPr>
      <w:r>
        <w:t xml:space="preserve">    </w:t>
      </w:r>
      <w:proofErr w:type="gramStart"/>
      <w:r>
        <w:t>расположенного</w:t>
      </w:r>
      <w:proofErr w:type="gramEnd"/>
      <w:r>
        <w:t xml:space="preserve"> по адресу </w:t>
      </w:r>
      <w:hyperlink w:anchor="P550" w:history="1">
        <w:r>
          <w:rPr>
            <w:color w:val="0000FF"/>
          </w:rPr>
          <w:t>&lt;**&gt;</w:t>
        </w:r>
      </w:hyperlink>
      <w:r>
        <w:t>: ________________________________________</w:t>
      </w:r>
    </w:p>
    <w:p w:rsidR="00A35CED" w:rsidRDefault="00A35CED">
      <w:pPr>
        <w:pStyle w:val="ConsPlusNonformat"/>
        <w:jc w:val="both"/>
      </w:pPr>
      <w:r>
        <w:t xml:space="preserve">                </w:t>
      </w:r>
      <w:proofErr w:type="gramStart"/>
      <w:r>
        <w:t>(область, муниципальное образование, район,</w:t>
      </w:r>
      <w:proofErr w:type="gramEnd"/>
    </w:p>
    <w:p w:rsidR="00A35CED" w:rsidRDefault="00A35CED">
      <w:pPr>
        <w:pStyle w:val="ConsPlusNonformat"/>
        <w:jc w:val="both"/>
      </w:pPr>
      <w:r>
        <w:t xml:space="preserve">    ______________________________________________________________________.</w:t>
      </w:r>
    </w:p>
    <w:p w:rsidR="00A35CED" w:rsidRDefault="00A35CED">
      <w:pPr>
        <w:pStyle w:val="ConsPlusNonformat"/>
        <w:jc w:val="both"/>
      </w:pPr>
      <w:r>
        <w:t xml:space="preserve">    населенный пункт, улица, дом, корпус, строение)</w:t>
      </w:r>
    </w:p>
    <w:p w:rsidR="00A35CED" w:rsidRDefault="00A35CED">
      <w:pPr>
        <w:pStyle w:val="ConsPlusNonformat"/>
        <w:jc w:val="both"/>
      </w:pPr>
    </w:p>
    <w:p w:rsidR="00A35CED" w:rsidRDefault="00A35CED">
      <w:pPr>
        <w:pStyle w:val="ConsPlusNonformat"/>
        <w:jc w:val="both"/>
      </w:pPr>
      <w:r>
        <w:t xml:space="preserve">    Информация о соблюдении требований  технических  регламентов  в  случае</w:t>
      </w:r>
    </w:p>
    <w:p w:rsidR="00A35CED" w:rsidRDefault="00A35CED">
      <w:pPr>
        <w:pStyle w:val="ConsPlusNonformat"/>
        <w:jc w:val="both"/>
      </w:pPr>
      <w:r>
        <w:t>предоставления   разрешения   на   отклонение   от   предельных  параметров</w:t>
      </w:r>
    </w:p>
    <w:p w:rsidR="00A35CED" w:rsidRDefault="00A35CED">
      <w:pPr>
        <w:pStyle w:val="ConsPlusNonformat"/>
        <w:jc w:val="both"/>
      </w:pPr>
      <w:r>
        <w:t>разрешенного    строительства,    реконструкции    объектов    капитального</w:t>
      </w:r>
    </w:p>
    <w:p w:rsidR="00A35CED" w:rsidRDefault="00A35CED">
      <w:pPr>
        <w:pStyle w:val="ConsPlusNonformat"/>
        <w:jc w:val="both"/>
      </w:pPr>
      <w:r>
        <w:t xml:space="preserve">строительства </w:t>
      </w:r>
      <w:hyperlink w:anchor="P550" w:history="1">
        <w:r>
          <w:rPr>
            <w:color w:val="0000FF"/>
          </w:rPr>
          <w:t>&lt;**&gt;</w:t>
        </w:r>
      </w:hyperlink>
      <w:r>
        <w:t>:</w:t>
      </w:r>
    </w:p>
    <w:p w:rsidR="00A35CED" w:rsidRDefault="00A35CED">
      <w:pPr>
        <w:pStyle w:val="ConsPlusNonformat"/>
        <w:jc w:val="both"/>
      </w:pPr>
      <w:r>
        <w:t xml:space="preserve">    _______________________________________________________________________</w:t>
      </w:r>
    </w:p>
    <w:p w:rsidR="00A35CED" w:rsidRDefault="00A35CED">
      <w:pPr>
        <w:pStyle w:val="ConsPlusNonformat"/>
        <w:jc w:val="both"/>
      </w:pPr>
      <w:r>
        <w:t xml:space="preserve">    _______________________________________________________________________</w:t>
      </w:r>
    </w:p>
    <w:p w:rsidR="00A35CED" w:rsidRDefault="00A35CED">
      <w:pPr>
        <w:pStyle w:val="ConsPlusNonformat"/>
        <w:jc w:val="both"/>
      </w:pPr>
      <w:r>
        <w:t xml:space="preserve">    информация о  возможном  негативном  воздействии  объекта  капитального</w:t>
      </w:r>
    </w:p>
    <w:p w:rsidR="00A35CED" w:rsidRDefault="00A35CED">
      <w:pPr>
        <w:pStyle w:val="ConsPlusNonformat"/>
        <w:jc w:val="both"/>
      </w:pPr>
      <w:r>
        <w:lastRenderedPageBreak/>
        <w:t xml:space="preserve">строительства на окружающую среду </w:t>
      </w:r>
      <w:hyperlink w:anchor="P550" w:history="1">
        <w:r>
          <w:rPr>
            <w:color w:val="0000FF"/>
          </w:rPr>
          <w:t>&lt;**&gt;</w:t>
        </w:r>
      </w:hyperlink>
      <w:r>
        <w:t>:</w:t>
      </w:r>
    </w:p>
    <w:p w:rsidR="00A35CED" w:rsidRDefault="00A35CED">
      <w:pPr>
        <w:pStyle w:val="ConsPlusNonformat"/>
        <w:jc w:val="both"/>
      </w:pPr>
      <w:r>
        <w:t xml:space="preserve">    _______________________________________________________________________</w:t>
      </w:r>
    </w:p>
    <w:p w:rsidR="00A35CED" w:rsidRDefault="00A35CED">
      <w:pPr>
        <w:pStyle w:val="ConsPlusNonformat"/>
        <w:jc w:val="both"/>
      </w:pPr>
      <w:r>
        <w:t>___________________________________________________________</w:t>
      </w:r>
    </w:p>
    <w:p w:rsidR="00A35CED" w:rsidRDefault="00A35CED">
      <w:pPr>
        <w:pStyle w:val="ConsPlusNonformat"/>
        <w:jc w:val="both"/>
      </w:pPr>
      <w:r>
        <w:t xml:space="preserve">    К заявлению прилагаются:</w:t>
      </w:r>
    </w:p>
    <w:p w:rsidR="00A35CED" w:rsidRDefault="00A35CED">
      <w:pPr>
        <w:pStyle w:val="ConsPlusNonformat"/>
        <w:jc w:val="both"/>
      </w:pPr>
      <w:r>
        <w:t xml:space="preserve">    1.  Правоустанавливающие  (правоудостоверяющие)  документы  на  объекты</w:t>
      </w:r>
    </w:p>
    <w:p w:rsidR="00A35CED" w:rsidRDefault="00A35CED">
      <w:pPr>
        <w:pStyle w:val="ConsPlusNonformat"/>
        <w:jc w:val="both"/>
      </w:pPr>
      <w:proofErr w:type="gramStart"/>
      <w:r>
        <w:t>недвижимости  (подлинники  или засвидетельствованные в нотариальном порядке</w:t>
      </w:r>
      <w:proofErr w:type="gramEnd"/>
    </w:p>
    <w:p w:rsidR="00A35CED" w:rsidRDefault="00A35CED">
      <w:pPr>
        <w:pStyle w:val="ConsPlusNonformat"/>
        <w:jc w:val="both"/>
      </w:pPr>
      <w:r>
        <w:t>копии), право на которые:</w:t>
      </w:r>
    </w:p>
    <w:p w:rsidR="00A35CED" w:rsidRDefault="00A35CED">
      <w:pPr>
        <w:pStyle w:val="ConsPlusNonformat"/>
        <w:jc w:val="both"/>
      </w:pPr>
      <w:bookmarkStart w:id="24" w:name="P494"/>
      <w:bookmarkEnd w:id="24"/>
      <w:r>
        <w:t xml:space="preserve">    1.1.   Зарегистрировано   в  Едином  государственном  реестре  прав  </w:t>
      </w:r>
      <w:proofErr w:type="gramStart"/>
      <w:r>
        <w:t>на</w:t>
      </w:r>
      <w:proofErr w:type="gramEnd"/>
    </w:p>
    <w:p w:rsidR="00A35CED" w:rsidRDefault="00A35CED">
      <w:pPr>
        <w:pStyle w:val="ConsPlusNonformat"/>
        <w:jc w:val="both"/>
      </w:pPr>
      <w:r>
        <w:t>недвижимое имущество и сделок с ним.</w:t>
      </w:r>
    </w:p>
    <w:p w:rsidR="00A35CED" w:rsidRDefault="00A35CED">
      <w:pPr>
        <w:pStyle w:val="ConsPlusNonformat"/>
        <w:jc w:val="both"/>
      </w:pPr>
      <w:bookmarkStart w:id="25" w:name="P496"/>
      <w:bookmarkEnd w:id="25"/>
      <w:r>
        <w:t xml:space="preserve">    1.2.  Не  зарегистрировано  в  Едином  государственном  реестре прав </w:t>
      </w:r>
      <w:proofErr w:type="gramStart"/>
      <w:r>
        <w:t>на</w:t>
      </w:r>
      <w:proofErr w:type="gramEnd"/>
    </w:p>
    <w:p w:rsidR="00A35CED" w:rsidRDefault="00A35CED">
      <w:pPr>
        <w:pStyle w:val="ConsPlusNonformat"/>
        <w:jc w:val="both"/>
      </w:pPr>
      <w:r>
        <w:t>недвижимое имущество и сделок с ним.</w:t>
      </w:r>
    </w:p>
    <w:p w:rsidR="00A35CED" w:rsidRDefault="00A35CED">
      <w:pPr>
        <w:pStyle w:val="ConsPlusNonformat"/>
        <w:jc w:val="both"/>
      </w:pPr>
      <w:bookmarkStart w:id="26" w:name="P498"/>
      <w:bookmarkEnd w:id="26"/>
      <w:r>
        <w:t xml:space="preserve">    2. Градостроительный план земельного участка.</w:t>
      </w:r>
    </w:p>
    <w:p w:rsidR="00A35CED" w:rsidRDefault="00A35CED">
      <w:pPr>
        <w:pStyle w:val="ConsPlusNonformat"/>
        <w:jc w:val="both"/>
      </w:pPr>
      <w:bookmarkStart w:id="27" w:name="P499"/>
      <w:bookmarkEnd w:id="27"/>
      <w:r>
        <w:t xml:space="preserve">    3.   Согласие   собственника,  иного  владельца,  пользователя  объекта</w:t>
      </w:r>
    </w:p>
    <w:p w:rsidR="00A35CED" w:rsidRDefault="00A35CED">
      <w:pPr>
        <w:pStyle w:val="ConsPlusNonformat"/>
        <w:jc w:val="both"/>
      </w:pPr>
      <w:r>
        <w:t>недвижимого имущества в случае, если объект недвижимого имущества находится</w:t>
      </w:r>
    </w:p>
    <w:p w:rsidR="00A35CED" w:rsidRDefault="00A35CED">
      <w:pPr>
        <w:pStyle w:val="ConsPlusNonformat"/>
        <w:jc w:val="both"/>
      </w:pPr>
      <w:r>
        <w:t>в собственности, владении или пользовании двух или нескольких лиц.</w:t>
      </w:r>
    </w:p>
    <w:p w:rsidR="00A35CED" w:rsidRDefault="00A35CED">
      <w:pPr>
        <w:pStyle w:val="ConsPlusNonformat"/>
        <w:jc w:val="both"/>
      </w:pPr>
      <w:r>
        <w:t xml:space="preserve">    4.  Схема  планировочной  организации земельного участка, выполненная </w:t>
      </w:r>
      <w:proofErr w:type="gramStart"/>
      <w:r>
        <w:t>в</w:t>
      </w:r>
      <w:proofErr w:type="gramEnd"/>
    </w:p>
    <w:p w:rsidR="00A35CED" w:rsidRDefault="00A35CED">
      <w:pPr>
        <w:pStyle w:val="ConsPlusNonformat"/>
        <w:jc w:val="both"/>
      </w:pPr>
      <w:proofErr w:type="gramStart"/>
      <w:r>
        <w:t>соответствии</w:t>
      </w:r>
      <w:proofErr w:type="gramEnd"/>
      <w:r>
        <w:t xml:space="preserve">  с градостроительным планом земельного участка, с обозначением</w:t>
      </w:r>
    </w:p>
    <w:p w:rsidR="00A35CED" w:rsidRDefault="00A35CED">
      <w:pPr>
        <w:pStyle w:val="ConsPlusNonformat"/>
        <w:jc w:val="both"/>
      </w:pPr>
      <w:r>
        <w:t>места   размещения   объекта   капитального  строительства,  реконструкции,</w:t>
      </w:r>
    </w:p>
    <w:p w:rsidR="00A35CED" w:rsidRDefault="00A35CED">
      <w:pPr>
        <w:pStyle w:val="ConsPlusNonformat"/>
        <w:jc w:val="both"/>
      </w:pPr>
      <w:r>
        <w:t>подъездов  и  проходов  к  нему,  границ зон действия публичных сервитутов,</w:t>
      </w:r>
    </w:p>
    <w:p w:rsidR="00A35CED" w:rsidRDefault="00A35CED">
      <w:pPr>
        <w:pStyle w:val="ConsPlusNonformat"/>
        <w:jc w:val="both"/>
      </w:pPr>
      <w:r>
        <w:t>объектов культурного наследия.</w:t>
      </w:r>
    </w:p>
    <w:p w:rsidR="00A35CED" w:rsidRDefault="00A35CED">
      <w:pPr>
        <w:pStyle w:val="ConsPlusNonformat"/>
        <w:jc w:val="both"/>
      </w:pPr>
      <w:bookmarkStart w:id="28" w:name="P507"/>
      <w:bookmarkEnd w:id="28"/>
      <w:r>
        <w:t xml:space="preserve">    5.   Документ,   подтверждающий   право  на  обращение  в  Комиссию  </w:t>
      </w:r>
      <w:proofErr w:type="gramStart"/>
      <w:r>
        <w:t>за</w:t>
      </w:r>
      <w:proofErr w:type="gramEnd"/>
    </w:p>
    <w:p w:rsidR="00A35CED" w:rsidRDefault="00A35CED">
      <w:pPr>
        <w:pStyle w:val="ConsPlusNonformat"/>
        <w:jc w:val="both"/>
      </w:pPr>
      <w:proofErr w:type="gramStart"/>
      <w:r>
        <w:t>предоставлением  муниципальной  услуги  (размер  земельного  участка меньше</w:t>
      </w:r>
      <w:proofErr w:type="gramEnd"/>
    </w:p>
    <w:p w:rsidR="00A35CED" w:rsidRDefault="00A35CED">
      <w:pPr>
        <w:pStyle w:val="ConsPlusNonformat"/>
        <w:jc w:val="both"/>
      </w:pPr>
      <w:r>
        <w:t xml:space="preserve">установленного градостроительным регламентом минимального размера </w:t>
      </w:r>
      <w:proofErr w:type="gramStart"/>
      <w:r>
        <w:t>земельных</w:t>
      </w:r>
      <w:proofErr w:type="gramEnd"/>
    </w:p>
    <w:p w:rsidR="00A35CED" w:rsidRDefault="00A35CED">
      <w:pPr>
        <w:pStyle w:val="ConsPlusNonformat"/>
        <w:jc w:val="both"/>
      </w:pPr>
      <w:r>
        <w:t>участков,       неблагоприятные       для      застройки      конфигурация,</w:t>
      </w:r>
    </w:p>
    <w:p w:rsidR="00A35CED" w:rsidRDefault="00A35CED">
      <w:pPr>
        <w:pStyle w:val="ConsPlusNonformat"/>
        <w:jc w:val="both"/>
      </w:pPr>
      <w:proofErr w:type="gramStart"/>
      <w:r>
        <w:t>инженерно-геологические или иные характеристики).</w:t>
      </w:r>
      <w:proofErr w:type="gramEnd"/>
    </w:p>
    <w:p w:rsidR="00A35CED" w:rsidRDefault="00A35CED">
      <w:pPr>
        <w:pStyle w:val="ConsPlusNonformat"/>
        <w:jc w:val="both"/>
      </w:pPr>
      <w:bookmarkStart w:id="29" w:name="P512"/>
      <w:bookmarkEnd w:id="29"/>
      <w:r>
        <w:t xml:space="preserve">    6.  Кадастровая  выписка  о  земельном участке либо кадастровый паспорт</w:t>
      </w:r>
    </w:p>
    <w:p w:rsidR="00A35CED" w:rsidRDefault="00A35CED">
      <w:pPr>
        <w:pStyle w:val="ConsPlusNonformat"/>
        <w:jc w:val="both"/>
      </w:pPr>
      <w:r>
        <w:t>земельного участка, либо кадастровый план земельного участка.</w:t>
      </w:r>
    </w:p>
    <w:p w:rsidR="00A35CED" w:rsidRDefault="00A35CED">
      <w:pPr>
        <w:pStyle w:val="ConsPlusNonformat"/>
        <w:jc w:val="both"/>
      </w:pPr>
      <w:bookmarkStart w:id="30" w:name="P514"/>
      <w:bookmarkEnd w:id="30"/>
      <w:r>
        <w:t xml:space="preserve">    7.  Выписка  из  Единого  государственного  реестра  юридических  лиц </w:t>
      </w:r>
      <w:proofErr w:type="gramStart"/>
      <w:r>
        <w:t>в</w:t>
      </w:r>
      <w:proofErr w:type="gramEnd"/>
    </w:p>
    <w:p w:rsidR="00A35CED" w:rsidRDefault="00A35CED">
      <w:pPr>
        <w:pStyle w:val="ConsPlusNonformat"/>
        <w:jc w:val="both"/>
      </w:pPr>
      <w:proofErr w:type="gramStart"/>
      <w:r>
        <w:t>случае</w:t>
      </w:r>
      <w:proofErr w:type="gramEnd"/>
      <w:r>
        <w:t>, если заявителем является юридическое лицо.</w:t>
      </w:r>
    </w:p>
    <w:p w:rsidR="00A35CED" w:rsidRDefault="00A35CED">
      <w:pPr>
        <w:pStyle w:val="ConsPlusNonformat"/>
        <w:jc w:val="both"/>
      </w:pPr>
      <w:r>
        <w:t xml:space="preserve">    Документы,  указанные  в  </w:t>
      </w:r>
      <w:hyperlink w:anchor="P496" w:history="1">
        <w:r>
          <w:rPr>
            <w:color w:val="0000FF"/>
          </w:rPr>
          <w:t>пунктах 1.2</w:t>
        </w:r>
      </w:hyperlink>
      <w:r>
        <w:t xml:space="preserve">, </w:t>
      </w:r>
      <w:hyperlink w:anchor="P499" w:history="1">
        <w:r>
          <w:rPr>
            <w:color w:val="0000FF"/>
          </w:rPr>
          <w:t>3</w:t>
        </w:r>
      </w:hyperlink>
      <w:r>
        <w:t xml:space="preserve"> - </w:t>
      </w:r>
      <w:hyperlink w:anchor="P507" w:history="1">
        <w:r>
          <w:rPr>
            <w:color w:val="0000FF"/>
          </w:rPr>
          <w:t>5</w:t>
        </w:r>
      </w:hyperlink>
      <w:r>
        <w:t>, представляются заявителем</w:t>
      </w:r>
    </w:p>
    <w:p w:rsidR="00A35CED" w:rsidRDefault="00A35CED">
      <w:pPr>
        <w:pStyle w:val="ConsPlusNonformat"/>
        <w:jc w:val="both"/>
      </w:pPr>
      <w:r>
        <w:t>самостоятельно.</w:t>
      </w:r>
    </w:p>
    <w:p w:rsidR="00A35CED" w:rsidRDefault="00A35CED">
      <w:pPr>
        <w:pStyle w:val="ConsPlusNonformat"/>
        <w:jc w:val="both"/>
      </w:pPr>
      <w:r>
        <w:t xml:space="preserve">    Документы,   указанные   в   </w:t>
      </w:r>
      <w:hyperlink w:anchor="P494" w:history="1">
        <w:r>
          <w:rPr>
            <w:color w:val="0000FF"/>
          </w:rPr>
          <w:t>пунктах   1.1</w:t>
        </w:r>
      </w:hyperlink>
      <w:r>
        <w:t xml:space="preserve">,   </w:t>
      </w:r>
      <w:hyperlink w:anchor="P498" w:history="1">
        <w:r>
          <w:rPr>
            <w:color w:val="0000FF"/>
          </w:rPr>
          <w:t>2</w:t>
        </w:r>
      </w:hyperlink>
      <w:r>
        <w:t xml:space="preserve">,  </w:t>
      </w:r>
      <w:hyperlink w:anchor="P512" w:history="1">
        <w:r>
          <w:rPr>
            <w:color w:val="0000FF"/>
          </w:rPr>
          <w:t>6</w:t>
        </w:r>
      </w:hyperlink>
      <w:r>
        <w:t xml:space="preserve">,  </w:t>
      </w:r>
      <w:hyperlink w:anchor="P514" w:history="1">
        <w:r>
          <w:rPr>
            <w:color w:val="0000FF"/>
          </w:rPr>
          <w:t>7</w:t>
        </w:r>
      </w:hyperlink>
      <w:r>
        <w:t>,  запрашиваются</w:t>
      </w:r>
    </w:p>
    <w:p w:rsidR="00A35CED" w:rsidRDefault="00A35CED">
      <w:pPr>
        <w:pStyle w:val="ConsPlusNonformat"/>
        <w:jc w:val="both"/>
      </w:pPr>
      <w:r>
        <w:t>Департаментом  в  рамках  межведомственного  информационного взаимодействия</w:t>
      </w:r>
    </w:p>
    <w:p w:rsidR="00A35CED" w:rsidRDefault="00A35CED">
      <w:pPr>
        <w:pStyle w:val="ConsPlusNonformat"/>
        <w:jc w:val="both"/>
      </w:pPr>
      <w:r>
        <w:t xml:space="preserve">самостоятельно  или  могут  быть  </w:t>
      </w:r>
      <w:proofErr w:type="gramStart"/>
      <w:r>
        <w:t>представлены</w:t>
      </w:r>
      <w:proofErr w:type="gramEnd"/>
      <w:r>
        <w:t xml:space="preserve">  заявителем  по  собственной</w:t>
      </w:r>
    </w:p>
    <w:p w:rsidR="00A35CED" w:rsidRDefault="00A35CED">
      <w:pPr>
        <w:pStyle w:val="ConsPlusNonformat"/>
        <w:jc w:val="both"/>
      </w:pPr>
      <w:r>
        <w:t>инициативе.</w:t>
      </w:r>
    </w:p>
    <w:p w:rsidR="00A35CED" w:rsidRDefault="00A35CED">
      <w:pPr>
        <w:pStyle w:val="ConsPlusNonformat"/>
        <w:jc w:val="both"/>
      </w:pPr>
    </w:p>
    <w:p w:rsidR="00A35CED" w:rsidRDefault="00A35CED">
      <w:pPr>
        <w:pStyle w:val="ConsPlusNonformat"/>
        <w:jc w:val="both"/>
      </w:pPr>
      <w:r>
        <w:t xml:space="preserve">    С   порядком   подачи  заявления  и  перечнем  необходимых  документов,</w:t>
      </w:r>
    </w:p>
    <w:p w:rsidR="00A35CED" w:rsidRDefault="00A35CED">
      <w:pPr>
        <w:pStyle w:val="ConsPlusNonformat"/>
        <w:jc w:val="both"/>
      </w:pPr>
      <w:r>
        <w:t xml:space="preserve">основаниями  для  отказа  в предоставлении муниципальной услуги </w:t>
      </w:r>
      <w:proofErr w:type="gramStart"/>
      <w:r>
        <w:t>ознакомлен</w:t>
      </w:r>
      <w:proofErr w:type="gramEnd"/>
      <w:r>
        <w:t>.</w:t>
      </w:r>
    </w:p>
    <w:p w:rsidR="00A35CED" w:rsidRDefault="00A35CED">
      <w:pPr>
        <w:pStyle w:val="ConsPlusNonformat"/>
        <w:jc w:val="both"/>
      </w:pPr>
      <w:r>
        <w:t>Мне  разъяснено,  что  отсутствие  документов  может явиться основанием для</w:t>
      </w:r>
    </w:p>
    <w:p w:rsidR="00A35CED" w:rsidRDefault="00A35CED">
      <w:pPr>
        <w:pStyle w:val="ConsPlusNonformat"/>
        <w:jc w:val="both"/>
      </w:pPr>
      <w:r>
        <w:t xml:space="preserve">отказа  в предоставлении муниципальной услуги "Предоставление разрешения </w:t>
      </w:r>
      <w:proofErr w:type="gramStart"/>
      <w:r>
        <w:t>на</w:t>
      </w:r>
      <w:proofErr w:type="gramEnd"/>
    </w:p>
    <w:p w:rsidR="00A35CED" w:rsidRDefault="00A35CED">
      <w:pPr>
        <w:pStyle w:val="ConsPlusNonformat"/>
        <w:jc w:val="both"/>
      </w:pPr>
      <w:r>
        <w:t>отклонение    от    предельных   параметров   разрешенного   строительства,</w:t>
      </w:r>
    </w:p>
    <w:p w:rsidR="00A35CED" w:rsidRDefault="00A35CED">
      <w:pPr>
        <w:pStyle w:val="ConsPlusNonformat"/>
        <w:jc w:val="both"/>
      </w:pPr>
      <w:r>
        <w:t>реконструкции объектов капитального строительства".</w:t>
      </w:r>
    </w:p>
    <w:p w:rsidR="00A35CED" w:rsidRDefault="00A35CED">
      <w:pPr>
        <w:pStyle w:val="ConsPlusNonformat"/>
        <w:jc w:val="both"/>
      </w:pPr>
    </w:p>
    <w:p w:rsidR="00A35CED" w:rsidRDefault="00A35CED">
      <w:pPr>
        <w:pStyle w:val="ConsPlusNonformat"/>
        <w:jc w:val="both"/>
      </w:pPr>
      <w:r>
        <w:t xml:space="preserve">    __________________   _____________   _____________________________</w:t>
      </w:r>
    </w:p>
    <w:p w:rsidR="00A35CED" w:rsidRDefault="00A35CED">
      <w:pPr>
        <w:pStyle w:val="ConsPlusNonformat"/>
        <w:jc w:val="both"/>
      </w:pPr>
      <w:r>
        <w:t xml:space="preserve">           дата                     подпись                          Ф.И.О.</w:t>
      </w:r>
    </w:p>
    <w:p w:rsidR="00A35CED" w:rsidRDefault="00A35CED">
      <w:pPr>
        <w:pStyle w:val="ConsPlusNonformat"/>
        <w:jc w:val="both"/>
      </w:pPr>
    </w:p>
    <w:p w:rsidR="00A35CED" w:rsidRDefault="00A35CED">
      <w:pPr>
        <w:pStyle w:val="ConsPlusNonformat"/>
        <w:jc w:val="both"/>
      </w:pPr>
      <w:r>
        <w:t xml:space="preserve">    Принял: специалист отдела документационного обеспечения</w:t>
      </w:r>
    </w:p>
    <w:p w:rsidR="00A35CED" w:rsidRDefault="00A35CED">
      <w:pPr>
        <w:pStyle w:val="ConsPlusNonformat"/>
        <w:jc w:val="both"/>
      </w:pPr>
      <w:r>
        <w:t xml:space="preserve">    (Ф.И.О., подпись)</w:t>
      </w:r>
    </w:p>
    <w:p w:rsidR="00A35CED" w:rsidRDefault="00A35CED">
      <w:pPr>
        <w:pStyle w:val="ConsPlusNonformat"/>
        <w:jc w:val="both"/>
      </w:pPr>
    </w:p>
    <w:p w:rsidR="00A35CED" w:rsidRDefault="00A35CED">
      <w:pPr>
        <w:pStyle w:val="ConsPlusNonformat"/>
        <w:jc w:val="both"/>
      </w:pPr>
    </w:p>
    <w:p w:rsidR="00A35CED" w:rsidRDefault="00A35CED">
      <w:pPr>
        <w:pStyle w:val="ConsPlusNonformat"/>
        <w:jc w:val="both"/>
      </w:pPr>
    </w:p>
    <w:p w:rsidR="00A35CED" w:rsidRDefault="00A35CED">
      <w:pPr>
        <w:pStyle w:val="ConsPlusNonformat"/>
        <w:jc w:val="both"/>
      </w:pPr>
      <w:r>
        <w:t xml:space="preserve">    --------------------------------</w:t>
      </w:r>
    </w:p>
    <w:p w:rsidR="00A35CED" w:rsidRDefault="00A35CED">
      <w:pPr>
        <w:pStyle w:val="ConsPlusNonformat"/>
        <w:jc w:val="both"/>
      </w:pPr>
      <w:bookmarkStart w:id="31" w:name="P539"/>
      <w:bookmarkEnd w:id="31"/>
      <w:r>
        <w:t xml:space="preserve">    &lt;*&gt; Сведения о заявителе:</w:t>
      </w:r>
    </w:p>
    <w:p w:rsidR="00A35CED" w:rsidRDefault="00A35CED">
      <w:pPr>
        <w:pStyle w:val="ConsPlusNonformat"/>
        <w:jc w:val="both"/>
      </w:pPr>
      <w:r>
        <w:t xml:space="preserve">    Для   физических  лиц  (индивидуальных  предпринимателей)  указываются:</w:t>
      </w:r>
    </w:p>
    <w:p w:rsidR="00A35CED" w:rsidRDefault="00A35CED">
      <w:pPr>
        <w:pStyle w:val="ConsPlusNonformat"/>
        <w:jc w:val="both"/>
      </w:pPr>
      <w:r>
        <w:t>фамилия,  имя,  отчество,  реквизиты  документа,  удостоверяющего  личность</w:t>
      </w:r>
    </w:p>
    <w:p w:rsidR="00A35CED" w:rsidRDefault="00A35CED">
      <w:pPr>
        <w:pStyle w:val="ConsPlusNonformat"/>
        <w:jc w:val="both"/>
      </w:pPr>
      <w:r>
        <w:t xml:space="preserve">(серия,  номер,  кем  </w:t>
      </w:r>
      <w:proofErr w:type="gramStart"/>
      <w:r>
        <w:t>и</w:t>
      </w:r>
      <w:proofErr w:type="gramEnd"/>
      <w:r>
        <w:t xml:space="preserve"> когда выдан), место жительства, номер телефона; для</w:t>
      </w:r>
    </w:p>
    <w:p w:rsidR="00A35CED" w:rsidRDefault="00A35CED">
      <w:pPr>
        <w:pStyle w:val="ConsPlusNonformat"/>
        <w:jc w:val="both"/>
      </w:pPr>
      <w:r>
        <w:t>представителя   физического   лица   указываются:  фамилия,  имя,  отчество</w:t>
      </w:r>
    </w:p>
    <w:p w:rsidR="00A35CED" w:rsidRDefault="00A35CED">
      <w:pPr>
        <w:pStyle w:val="ConsPlusNonformat"/>
        <w:jc w:val="both"/>
      </w:pPr>
      <w:r>
        <w:t>представителя, реквизиты доверенности, которая прилагается к заявлению.</w:t>
      </w:r>
    </w:p>
    <w:p w:rsidR="00A35CED" w:rsidRDefault="00A35CED">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A35CED" w:rsidRDefault="00A35CED">
      <w:pPr>
        <w:pStyle w:val="ConsPlusNonformat"/>
        <w:jc w:val="both"/>
      </w:pPr>
      <w:r>
        <w:t>форма, адрес места нахождения, номер телефона, фамилия, имя, отчество лица,</w:t>
      </w:r>
    </w:p>
    <w:p w:rsidR="00A35CED" w:rsidRDefault="00A35CED">
      <w:pPr>
        <w:pStyle w:val="ConsPlusNonformat"/>
        <w:jc w:val="both"/>
      </w:pPr>
      <w:r>
        <w:t>уполномоченного   представлять  интересы  юридического  лица,  с  указанием</w:t>
      </w:r>
    </w:p>
    <w:p w:rsidR="00A35CED" w:rsidRDefault="00A35CED">
      <w:pPr>
        <w:pStyle w:val="ConsPlusNonformat"/>
        <w:jc w:val="both"/>
      </w:pPr>
      <w:r>
        <w:t xml:space="preserve">реквизитов  документа,  удостоверяющего  эти  полномочия  и  прилагаемого </w:t>
      </w:r>
      <w:proofErr w:type="gramStart"/>
      <w:r>
        <w:t>к</w:t>
      </w:r>
      <w:proofErr w:type="gramEnd"/>
    </w:p>
    <w:p w:rsidR="00A35CED" w:rsidRDefault="00A35CED">
      <w:pPr>
        <w:pStyle w:val="ConsPlusNonformat"/>
        <w:jc w:val="both"/>
      </w:pPr>
      <w:r>
        <w:t>заявлению.</w:t>
      </w:r>
    </w:p>
    <w:p w:rsidR="00A35CED" w:rsidRDefault="00A35CED">
      <w:pPr>
        <w:pStyle w:val="ConsPlusNonformat"/>
        <w:jc w:val="both"/>
      </w:pPr>
      <w:bookmarkStart w:id="32" w:name="P550"/>
      <w:bookmarkEnd w:id="32"/>
      <w:r>
        <w:t xml:space="preserve">    &lt;**&gt; Поля, обязательные для заполнения.</w:t>
      </w:r>
    </w:p>
    <w:p w:rsidR="00A35CED" w:rsidRDefault="00A35CED">
      <w:pPr>
        <w:sectPr w:rsidR="00A35CED" w:rsidSect="00FD5B7B">
          <w:pgSz w:w="11906" w:h="16838"/>
          <w:pgMar w:top="1134" w:right="850" w:bottom="1134" w:left="1701" w:header="708" w:footer="708" w:gutter="0"/>
          <w:cols w:space="708"/>
          <w:docGrid w:linePitch="360"/>
        </w:sectPr>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pPr>
    </w:p>
    <w:p w:rsidR="00A35CED" w:rsidRDefault="00A35CED">
      <w:pPr>
        <w:pStyle w:val="ConsPlusNormal"/>
        <w:jc w:val="right"/>
      </w:pPr>
      <w:r>
        <w:t>Приложение N 3</w:t>
      </w:r>
    </w:p>
    <w:p w:rsidR="00A35CED" w:rsidRDefault="00A35CED">
      <w:pPr>
        <w:pStyle w:val="ConsPlusNormal"/>
        <w:jc w:val="right"/>
      </w:pPr>
      <w:r>
        <w:t>к Административному регламенту</w:t>
      </w:r>
    </w:p>
    <w:p w:rsidR="00A35CED" w:rsidRDefault="00A35CED">
      <w:pPr>
        <w:pStyle w:val="ConsPlusNormal"/>
        <w:jc w:val="right"/>
      </w:pPr>
      <w:r>
        <w:t>предоставления муниципальной услуги</w:t>
      </w:r>
    </w:p>
    <w:p w:rsidR="00A35CED" w:rsidRDefault="00A35CED">
      <w:pPr>
        <w:pStyle w:val="ConsPlusNormal"/>
        <w:jc w:val="right"/>
      </w:pPr>
      <w:r>
        <w:t>"Предоставление разрешения на отклонение</w:t>
      </w:r>
    </w:p>
    <w:p w:rsidR="00A35CED" w:rsidRDefault="00A35CED">
      <w:pPr>
        <w:pStyle w:val="ConsPlusNormal"/>
        <w:jc w:val="right"/>
      </w:pPr>
      <w:r>
        <w:t>от предельных параметров разрешенного строительства,</w:t>
      </w:r>
    </w:p>
    <w:p w:rsidR="00A35CED" w:rsidRDefault="00A35CED">
      <w:pPr>
        <w:pStyle w:val="ConsPlusNormal"/>
        <w:jc w:val="right"/>
      </w:pPr>
      <w:r>
        <w:t>реконструкции объектов капитального строительства"</w:t>
      </w:r>
    </w:p>
    <w:p w:rsidR="00A35CED" w:rsidRDefault="00A35CED">
      <w:pPr>
        <w:pStyle w:val="ConsPlusNormal"/>
        <w:jc w:val="center"/>
      </w:pPr>
    </w:p>
    <w:p w:rsidR="00A35CED" w:rsidRDefault="00A35CED">
      <w:pPr>
        <w:pStyle w:val="ConsPlusTitle"/>
        <w:jc w:val="center"/>
      </w:pPr>
      <w:bookmarkStart w:id="33" w:name="P563"/>
      <w:bookmarkEnd w:id="33"/>
      <w:r>
        <w:t>Журнал</w:t>
      </w:r>
    </w:p>
    <w:p w:rsidR="00A35CED" w:rsidRDefault="00A35CED">
      <w:pPr>
        <w:pStyle w:val="ConsPlusTitle"/>
        <w:jc w:val="center"/>
      </w:pPr>
      <w:r>
        <w:t>регистрации постановлений Администрации</w:t>
      </w:r>
    </w:p>
    <w:p w:rsidR="00A35CED" w:rsidRDefault="00A35CED">
      <w:pPr>
        <w:pStyle w:val="ConsPlusTitle"/>
        <w:jc w:val="center"/>
      </w:pPr>
      <w:r>
        <w:t>города Ханты-Мансийска "О предоставлении разрешения</w:t>
      </w:r>
    </w:p>
    <w:p w:rsidR="00A35CED" w:rsidRDefault="00A35CED">
      <w:pPr>
        <w:pStyle w:val="ConsPlusTitle"/>
        <w:jc w:val="center"/>
      </w:pPr>
      <w:r>
        <w:t>на отклонение от предельных параметров</w:t>
      </w:r>
    </w:p>
    <w:p w:rsidR="00A35CED" w:rsidRDefault="00A35CED">
      <w:pPr>
        <w:pStyle w:val="ConsPlusTitle"/>
        <w:jc w:val="center"/>
      </w:pPr>
      <w:r>
        <w:t>разрешенного строительства, реконструкции объектов</w:t>
      </w:r>
    </w:p>
    <w:p w:rsidR="00A35CED" w:rsidRDefault="00A35CED">
      <w:pPr>
        <w:pStyle w:val="ConsPlusTitle"/>
        <w:jc w:val="center"/>
      </w:pPr>
      <w:r>
        <w:t>капитального строительства" или "Об отказе в предоставлении</w:t>
      </w:r>
    </w:p>
    <w:p w:rsidR="00A35CED" w:rsidRDefault="00A35CED">
      <w:pPr>
        <w:pStyle w:val="ConsPlusTitle"/>
        <w:jc w:val="center"/>
      </w:pPr>
      <w:r>
        <w:t>разрешения на отклонение от предельных параметров</w:t>
      </w:r>
    </w:p>
    <w:p w:rsidR="00A35CED" w:rsidRDefault="00A35CED">
      <w:pPr>
        <w:pStyle w:val="ConsPlusTitle"/>
        <w:jc w:val="center"/>
      </w:pPr>
      <w:r>
        <w:t>разрешенного строительства, реконструкции объектов</w:t>
      </w:r>
    </w:p>
    <w:p w:rsidR="00A35CED" w:rsidRDefault="00A35CED">
      <w:pPr>
        <w:pStyle w:val="ConsPlusTitle"/>
        <w:jc w:val="center"/>
      </w:pPr>
      <w:r>
        <w:t>капитального строительства"</w:t>
      </w:r>
    </w:p>
    <w:p w:rsidR="00A35CED" w:rsidRDefault="00A35C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94"/>
        <w:gridCol w:w="2551"/>
        <w:gridCol w:w="2127"/>
        <w:gridCol w:w="1644"/>
        <w:gridCol w:w="1814"/>
      </w:tblGrid>
      <w:tr w:rsidR="00A35CED">
        <w:tc>
          <w:tcPr>
            <w:tcW w:w="709" w:type="dxa"/>
          </w:tcPr>
          <w:p w:rsidR="00A35CED" w:rsidRDefault="00A35CED">
            <w:pPr>
              <w:pStyle w:val="ConsPlusNormal"/>
              <w:jc w:val="both"/>
            </w:pPr>
            <w:r>
              <w:t xml:space="preserve">N N </w:t>
            </w:r>
            <w:proofErr w:type="gramStart"/>
            <w:r>
              <w:t>п</w:t>
            </w:r>
            <w:proofErr w:type="gramEnd"/>
            <w:r>
              <w:t>/п</w:t>
            </w:r>
          </w:p>
        </w:tc>
        <w:tc>
          <w:tcPr>
            <w:tcW w:w="2494" w:type="dxa"/>
          </w:tcPr>
          <w:p w:rsidR="00A35CED" w:rsidRDefault="00A35CED">
            <w:pPr>
              <w:pStyle w:val="ConsPlusNormal"/>
              <w:jc w:val="both"/>
            </w:pPr>
            <w:r>
              <w:t>Реквизиты постановления</w:t>
            </w:r>
          </w:p>
        </w:tc>
        <w:tc>
          <w:tcPr>
            <w:tcW w:w="2551" w:type="dxa"/>
          </w:tcPr>
          <w:p w:rsidR="00A35CED" w:rsidRDefault="00A35CED">
            <w:pPr>
              <w:pStyle w:val="ConsPlusNormal"/>
              <w:jc w:val="both"/>
            </w:pPr>
            <w:r>
              <w:t>Фамилия, имя, отчество (наименование), адрес заявителя</w:t>
            </w:r>
          </w:p>
        </w:tc>
        <w:tc>
          <w:tcPr>
            <w:tcW w:w="2127" w:type="dxa"/>
          </w:tcPr>
          <w:p w:rsidR="00A35CED" w:rsidRDefault="00A35CED">
            <w:pPr>
              <w:pStyle w:val="ConsPlusNormal"/>
              <w:jc w:val="both"/>
            </w:pPr>
            <w:r>
              <w:t>Контактные данные (телефон, факс, эл. почта)</w:t>
            </w:r>
          </w:p>
        </w:tc>
        <w:tc>
          <w:tcPr>
            <w:tcW w:w="1644" w:type="dxa"/>
          </w:tcPr>
          <w:p w:rsidR="00A35CED" w:rsidRDefault="00A35CED">
            <w:pPr>
              <w:pStyle w:val="ConsPlusNormal"/>
              <w:jc w:val="both"/>
            </w:pPr>
            <w:r>
              <w:t>Подпись секретаря Комиссии</w:t>
            </w:r>
          </w:p>
        </w:tc>
        <w:tc>
          <w:tcPr>
            <w:tcW w:w="1814" w:type="dxa"/>
          </w:tcPr>
          <w:p w:rsidR="00A35CED" w:rsidRDefault="00A35CED">
            <w:pPr>
              <w:pStyle w:val="ConsPlusNormal"/>
              <w:jc w:val="both"/>
            </w:pPr>
            <w:r>
              <w:t>Дата, подпись заявителя</w:t>
            </w:r>
          </w:p>
        </w:tc>
      </w:tr>
      <w:tr w:rsidR="00A35CED">
        <w:tc>
          <w:tcPr>
            <w:tcW w:w="709" w:type="dxa"/>
          </w:tcPr>
          <w:p w:rsidR="00A35CED" w:rsidRDefault="00A35CED">
            <w:pPr>
              <w:pStyle w:val="ConsPlusNormal"/>
            </w:pPr>
            <w:r>
              <w:t>1</w:t>
            </w:r>
          </w:p>
        </w:tc>
        <w:tc>
          <w:tcPr>
            <w:tcW w:w="2494" w:type="dxa"/>
          </w:tcPr>
          <w:p w:rsidR="00A35CED" w:rsidRDefault="00A35CED">
            <w:pPr>
              <w:pStyle w:val="ConsPlusNormal"/>
            </w:pPr>
            <w:r>
              <w:t>2</w:t>
            </w:r>
          </w:p>
        </w:tc>
        <w:tc>
          <w:tcPr>
            <w:tcW w:w="2551" w:type="dxa"/>
          </w:tcPr>
          <w:p w:rsidR="00A35CED" w:rsidRDefault="00A35CED">
            <w:pPr>
              <w:pStyle w:val="ConsPlusNormal"/>
            </w:pPr>
            <w:r>
              <w:t>3</w:t>
            </w:r>
          </w:p>
        </w:tc>
        <w:tc>
          <w:tcPr>
            <w:tcW w:w="2127" w:type="dxa"/>
          </w:tcPr>
          <w:p w:rsidR="00A35CED" w:rsidRDefault="00A35CED">
            <w:pPr>
              <w:pStyle w:val="ConsPlusNormal"/>
            </w:pPr>
            <w:r>
              <w:t>4</w:t>
            </w:r>
          </w:p>
        </w:tc>
        <w:tc>
          <w:tcPr>
            <w:tcW w:w="1644" w:type="dxa"/>
          </w:tcPr>
          <w:p w:rsidR="00A35CED" w:rsidRDefault="00A35CED">
            <w:pPr>
              <w:pStyle w:val="ConsPlusNormal"/>
            </w:pPr>
            <w:r>
              <w:t>5</w:t>
            </w:r>
          </w:p>
        </w:tc>
        <w:tc>
          <w:tcPr>
            <w:tcW w:w="1814" w:type="dxa"/>
          </w:tcPr>
          <w:p w:rsidR="00A35CED" w:rsidRDefault="00A35CED">
            <w:pPr>
              <w:pStyle w:val="ConsPlusNormal"/>
            </w:pPr>
            <w:r>
              <w:t>6</w:t>
            </w:r>
          </w:p>
        </w:tc>
      </w:tr>
      <w:tr w:rsidR="00A35CED">
        <w:tc>
          <w:tcPr>
            <w:tcW w:w="709" w:type="dxa"/>
          </w:tcPr>
          <w:p w:rsidR="00A35CED" w:rsidRDefault="00A35CED">
            <w:pPr>
              <w:pStyle w:val="ConsPlusNormal"/>
            </w:pPr>
            <w:r>
              <w:t>1.</w:t>
            </w:r>
          </w:p>
        </w:tc>
        <w:tc>
          <w:tcPr>
            <w:tcW w:w="2494" w:type="dxa"/>
          </w:tcPr>
          <w:p w:rsidR="00A35CED" w:rsidRDefault="00A35CED">
            <w:pPr>
              <w:pStyle w:val="ConsPlusNormal"/>
            </w:pPr>
          </w:p>
        </w:tc>
        <w:tc>
          <w:tcPr>
            <w:tcW w:w="2551" w:type="dxa"/>
          </w:tcPr>
          <w:p w:rsidR="00A35CED" w:rsidRDefault="00A35CED">
            <w:pPr>
              <w:pStyle w:val="ConsPlusNormal"/>
            </w:pPr>
          </w:p>
        </w:tc>
        <w:tc>
          <w:tcPr>
            <w:tcW w:w="2127" w:type="dxa"/>
          </w:tcPr>
          <w:p w:rsidR="00A35CED" w:rsidRDefault="00A35CED">
            <w:pPr>
              <w:pStyle w:val="ConsPlusNormal"/>
            </w:pPr>
          </w:p>
        </w:tc>
        <w:tc>
          <w:tcPr>
            <w:tcW w:w="1644" w:type="dxa"/>
          </w:tcPr>
          <w:p w:rsidR="00A35CED" w:rsidRDefault="00A35CED">
            <w:pPr>
              <w:pStyle w:val="ConsPlusNormal"/>
            </w:pPr>
          </w:p>
        </w:tc>
        <w:tc>
          <w:tcPr>
            <w:tcW w:w="1814" w:type="dxa"/>
          </w:tcPr>
          <w:p w:rsidR="00A35CED" w:rsidRDefault="00A35CED">
            <w:pPr>
              <w:pStyle w:val="ConsPlusNormal"/>
            </w:pPr>
          </w:p>
        </w:tc>
      </w:tr>
      <w:tr w:rsidR="00A35CED">
        <w:tc>
          <w:tcPr>
            <w:tcW w:w="709" w:type="dxa"/>
          </w:tcPr>
          <w:p w:rsidR="00A35CED" w:rsidRDefault="00A35CED">
            <w:pPr>
              <w:pStyle w:val="ConsPlusNormal"/>
            </w:pPr>
            <w:r>
              <w:t>2.</w:t>
            </w:r>
          </w:p>
        </w:tc>
        <w:tc>
          <w:tcPr>
            <w:tcW w:w="2494" w:type="dxa"/>
          </w:tcPr>
          <w:p w:rsidR="00A35CED" w:rsidRDefault="00A35CED">
            <w:pPr>
              <w:pStyle w:val="ConsPlusNormal"/>
            </w:pPr>
          </w:p>
        </w:tc>
        <w:tc>
          <w:tcPr>
            <w:tcW w:w="2551" w:type="dxa"/>
          </w:tcPr>
          <w:p w:rsidR="00A35CED" w:rsidRDefault="00A35CED">
            <w:pPr>
              <w:pStyle w:val="ConsPlusNormal"/>
            </w:pPr>
          </w:p>
        </w:tc>
        <w:tc>
          <w:tcPr>
            <w:tcW w:w="2127" w:type="dxa"/>
          </w:tcPr>
          <w:p w:rsidR="00A35CED" w:rsidRDefault="00A35CED">
            <w:pPr>
              <w:pStyle w:val="ConsPlusNormal"/>
            </w:pPr>
          </w:p>
        </w:tc>
        <w:tc>
          <w:tcPr>
            <w:tcW w:w="1644" w:type="dxa"/>
          </w:tcPr>
          <w:p w:rsidR="00A35CED" w:rsidRDefault="00A35CED">
            <w:pPr>
              <w:pStyle w:val="ConsPlusNormal"/>
            </w:pPr>
          </w:p>
        </w:tc>
        <w:tc>
          <w:tcPr>
            <w:tcW w:w="1814" w:type="dxa"/>
          </w:tcPr>
          <w:p w:rsidR="00A35CED" w:rsidRDefault="00A35CED">
            <w:pPr>
              <w:pStyle w:val="ConsPlusNormal"/>
            </w:pPr>
          </w:p>
        </w:tc>
      </w:tr>
      <w:tr w:rsidR="00A35CED">
        <w:tc>
          <w:tcPr>
            <w:tcW w:w="709" w:type="dxa"/>
          </w:tcPr>
          <w:p w:rsidR="00A35CED" w:rsidRDefault="00A35CED">
            <w:pPr>
              <w:pStyle w:val="ConsPlusNormal"/>
            </w:pPr>
            <w:r>
              <w:t>3.</w:t>
            </w:r>
          </w:p>
        </w:tc>
        <w:tc>
          <w:tcPr>
            <w:tcW w:w="2494" w:type="dxa"/>
          </w:tcPr>
          <w:p w:rsidR="00A35CED" w:rsidRDefault="00A35CED">
            <w:pPr>
              <w:pStyle w:val="ConsPlusNormal"/>
            </w:pPr>
          </w:p>
        </w:tc>
        <w:tc>
          <w:tcPr>
            <w:tcW w:w="2551" w:type="dxa"/>
          </w:tcPr>
          <w:p w:rsidR="00A35CED" w:rsidRDefault="00A35CED">
            <w:pPr>
              <w:pStyle w:val="ConsPlusNormal"/>
            </w:pPr>
          </w:p>
        </w:tc>
        <w:tc>
          <w:tcPr>
            <w:tcW w:w="2127" w:type="dxa"/>
          </w:tcPr>
          <w:p w:rsidR="00A35CED" w:rsidRDefault="00A35CED">
            <w:pPr>
              <w:pStyle w:val="ConsPlusNormal"/>
            </w:pPr>
          </w:p>
        </w:tc>
        <w:tc>
          <w:tcPr>
            <w:tcW w:w="1644" w:type="dxa"/>
          </w:tcPr>
          <w:p w:rsidR="00A35CED" w:rsidRDefault="00A35CED">
            <w:pPr>
              <w:pStyle w:val="ConsPlusNormal"/>
            </w:pPr>
          </w:p>
        </w:tc>
        <w:tc>
          <w:tcPr>
            <w:tcW w:w="1814" w:type="dxa"/>
          </w:tcPr>
          <w:p w:rsidR="00A35CED" w:rsidRDefault="00A35CED">
            <w:pPr>
              <w:pStyle w:val="ConsPlusNormal"/>
            </w:pPr>
          </w:p>
        </w:tc>
      </w:tr>
    </w:tbl>
    <w:p w:rsidR="00A35CED" w:rsidRDefault="00A35CED">
      <w:pPr>
        <w:pStyle w:val="ConsPlusNormal"/>
      </w:pPr>
    </w:p>
    <w:p w:rsidR="00A35CED" w:rsidRDefault="00A35CED">
      <w:pPr>
        <w:pStyle w:val="ConsPlusNormal"/>
      </w:pPr>
    </w:p>
    <w:p w:rsidR="00A35CED" w:rsidRDefault="00A35CED">
      <w:pPr>
        <w:pStyle w:val="ConsPlusNormal"/>
        <w:pBdr>
          <w:top w:val="single" w:sz="6" w:space="0" w:color="auto"/>
        </w:pBdr>
        <w:spacing w:before="100" w:after="100"/>
        <w:jc w:val="both"/>
        <w:rPr>
          <w:sz w:val="2"/>
          <w:szCs w:val="2"/>
        </w:rPr>
      </w:pPr>
    </w:p>
    <w:p w:rsidR="00FF7859" w:rsidRDefault="00FF7859"/>
    <w:sectPr w:rsidR="00FF7859" w:rsidSect="006C7F1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ED"/>
    <w:rsid w:val="00A35CED"/>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CE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C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C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C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8ED351F119E4E93DE085CCB731A163BFC76D811F99388E1FAAA1A236CCA25R17DF" TargetMode="External"/><Relationship Id="rId13" Type="http://schemas.openxmlformats.org/officeDocument/2006/relationships/hyperlink" Target="consultantplus://offline/ref=7AD8ED351F119E4E93DE1651DD1F4D193CFF2AD41EF99FDDBDA5F1477465C0725A6B4C0766R572F" TargetMode="External"/><Relationship Id="rId18" Type="http://schemas.openxmlformats.org/officeDocument/2006/relationships/hyperlink" Target="consultantplus://offline/ref=7AD8ED351F119E4E93DE085CCB731A163BFC76D81EFD958AE7FAAA1A236CCA25R17DF" TargetMode="External"/><Relationship Id="rId26" Type="http://schemas.openxmlformats.org/officeDocument/2006/relationships/hyperlink" Target="consultantplus://offline/ref=7AD8ED351F119E4E93DE085CCB731A163BFC76D819FB908AE0F7F7102B35C6271A2B4A5023126E2012568E66R971F" TargetMode="External"/><Relationship Id="rId3" Type="http://schemas.openxmlformats.org/officeDocument/2006/relationships/settings" Target="settings.xml"/><Relationship Id="rId21" Type="http://schemas.openxmlformats.org/officeDocument/2006/relationships/hyperlink" Target="consultantplus://offline/ref=7AD8ED351F119E4E93DE085CCB731A163BFC76D810FC9D82E4FAAA1A236CCA25R17DF" TargetMode="External"/><Relationship Id="rId7" Type="http://schemas.openxmlformats.org/officeDocument/2006/relationships/hyperlink" Target="consultantplus://offline/ref=7AD8ED351F119E4E93DE085CCB731A163BFC76D819FB908FE9F8F7102B35C6271A2B4A5023126E2012578C6ER972F" TargetMode="External"/><Relationship Id="rId12" Type="http://schemas.openxmlformats.org/officeDocument/2006/relationships/hyperlink" Target="consultantplus://offline/ref=7AD8ED351F119E4E93DE1651DD1F4D193CFF2AD21DFF9FDDBDA5F1477465C0725A6B4C0560566523R17AF" TargetMode="External"/><Relationship Id="rId17" Type="http://schemas.openxmlformats.org/officeDocument/2006/relationships/hyperlink" Target="consultantplus://offline/ref=7AD8ED351F119E4E93DE085CCB731A163BFC76D819FB928BE6F9F7102B35C6271AR27BF" TargetMode="External"/><Relationship Id="rId25" Type="http://schemas.openxmlformats.org/officeDocument/2006/relationships/hyperlink" Target="consultantplus://offline/ref=7AD8ED351F119E4E93DE1651DD1F4D193CFF2AD21DFF9FDDBDA5F1477465C0725A6B4C0560566523R17AF" TargetMode="External"/><Relationship Id="rId2" Type="http://schemas.microsoft.com/office/2007/relationships/stylesWithEffects" Target="stylesWithEffects.xml"/><Relationship Id="rId16" Type="http://schemas.openxmlformats.org/officeDocument/2006/relationships/hyperlink" Target="consultantplus://offline/ref=7AD8ED351F119E4E93DE085CCB731A163BFC76D81EF2958BE5FAAA1A236CCA25R17DF" TargetMode="External"/><Relationship Id="rId20" Type="http://schemas.openxmlformats.org/officeDocument/2006/relationships/hyperlink" Target="consultantplus://offline/ref=7AD8ED351F119E4E93DE085CCB731A163BFC76D811F8948EE2FAAA1A236CCA251D241547245B622112568AR67CF" TargetMode="External"/><Relationship Id="rId1" Type="http://schemas.openxmlformats.org/officeDocument/2006/relationships/styles" Target="styles.xml"/><Relationship Id="rId6" Type="http://schemas.openxmlformats.org/officeDocument/2006/relationships/hyperlink" Target="consultantplus://offline/ref=7AD8ED351F119E4E93DE1651DD1F4D193CFF2ADC19FB9FDDBDA5F1477465C0725A6B4C0560566328R176F" TargetMode="External"/><Relationship Id="rId11" Type="http://schemas.openxmlformats.org/officeDocument/2006/relationships/hyperlink" Target="consultantplus://offline/ref=7AD8ED351F119E4E93DE1651DD1F4D193CFF2ADC1AFF9FDDBDA5F14774R675F" TargetMode="External"/><Relationship Id="rId24" Type="http://schemas.openxmlformats.org/officeDocument/2006/relationships/hyperlink" Target="consultantplus://offline/ref=7AD8ED351F119E4E93DE1651DD1F4D193CF02AD41FFC9FDDBDA5F14774R67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D8ED351F119E4E93DE1651DD1F4D193CF12BD01CF99FDDBDA5F14774R675F" TargetMode="External"/><Relationship Id="rId23" Type="http://schemas.openxmlformats.org/officeDocument/2006/relationships/hyperlink" Target="consultantplus://offline/ref=7AD8ED351F119E4E93DE1651DD1F4D193CFF2ADC19FB9FDDBDA5F1477465C0725A6B4C00R673F" TargetMode="External"/><Relationship Id="rId28" Type="http://schemas.openxmlformats.org/officeDocument/2006/relationships/theme" Target="theme/theme1.xml"/><Relationship Id="rId10" Type="http://schemas.openxmlformats.org/officeDocument/2006/relationships/hyperlink" Target="consultantplus://offline/ref=7AD8ED351F119E4E93DE085CCB731A163BFC76D819FA9382E1F6F7102B35C6271A2B4A5023126E2012568D66R97BF" TargetMode="External"/><Relationship Id="rId19" Type="http://schemas.openxmlformats.org/officeDocument/2006/relationships/hyperlink" Target="consultantplus://offline/ref=7AD8ED351F119E4E93DE085CCB731A163BFC76D811F2968CE3FAAA1A236CCA251D241547245B6221125785R67FF" TargetMode="External"/><Relationship Id="rId4" Type="http://schemas.openxmlformats.org/officeDocument/2006/relationships/webSettings" Target="webSettings.xml"/><Relationship Id="rId9" Type="http://schemas.openxmlformats.org/officeDocument/2006/relationships/hyperlink" Target="consultantplus://offline/ref=7AD8ED351F119E4E93DE1651DD1F4D193CFF2ADC19FB9FDDBDA5F1477465C0725A6B4C07R678F" TargetMode="External"/><Relationship Id="rId14" Type="http://schemas.openxmlformats.org/officeDocument/2006/relationships/hyperlink" Target="consultantplus://offline/ref=7AD8ED351F119E4E93DE1651DD1F4D193CFF2ADC19FB9FDDBDA5F1477465C0725A6B4C0560566328R176F" TargetMode="External"/><Relationship Id="rId22" Type="http://schemas.openxmlformats.org/officeDocument/2006/relationships/hyperlink" Target="consultantplus://offline/ref=7AD8ED351F119E4E93DE1651DD1F4D193CFF2ADC19FB9FDDBDA5F1477465C0725A6B4C0560566320R17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12016</Words>
  <Characters>68494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2015-09-15T05:59:00Z</dcterms:created>
  <dcterms:modified xsi:type="dcterms:W3CDTF">2015-09-15T06:00:00Z</dcterms:modified>
</cp:coreProperties>
</file>