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5" w:rsidRDefault="00AA109D" w:rsidP="00AA109D">
      <w:pPr>
        <w:jc w:val="center"/>
        <w:rPr>
          <w:rFonts w:ascii="Times New Roman" w:hAnsi="Times New Roman"/>
          <w:b/>
          <w:sz w:val="28"/>
          <w:szCs w:val="28"/>
        </w:rPr>
      </w:pPr>
      <w:r w:rsidRPr="004D4805">
        <w:rPr>
          <w:rFonts w:ascii="Times New Roman" w:hAnsi="Times New Roman"/>
          <w:b/>
          <w:sz w:val="28"/>
          <w:szCs w:val="28"/>
        </w:rPr>
        <w:t xml:space="preserve">Информация об исполнении бюджета города Ханты-Мансийска </w:t>
      </w:r>
    </w:p>
    <w:p w:rsidR="00AA109D" w:rsidRPr="004D4805" w:rsidRDefault="00C344C1" w:rsidP="00AA10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состоянию  на </w:t>
      </w:r>
      <w:r w:rsidR="00C752F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050C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62B88">
        <w:rPr>
          <w:rFonts w:ascii="Times New Roman" w:hAnsi="Times New Roman"/>
          <w:b/>
          <w:sz w:val="28"/>
          <w:szCs w:val="28"/>
        </w:rPr>
        <w:t>6</w:t>
      </w:r>
      <w:r w:rsidR="00AA109D" w:rsidRPr="004D480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A109D" w:rsidRDefault="00AA109D" w:rsidP="00AA109D">
      <w:pPr>
        <w:jc w:val="center"/>
        <w:rPr>
          <w:rFonts w:ascii="Times New Roman" w:hAnsi="Times New Roman"/>
          <w:sz w:val="28"/>
          <w:szCs w:val="28"/>
        </w:rPr>
      </w:pPr>
    </w:p>
    <w:p w:rsidR="00AA109D" w:rsidRPr="00AA109D" w:rsidRDefault="00AA109D" w:rsidP="00650C10">
      <w:pPr>
        <w:jc w:val="both"/>
        <w:rPr>
          <w:rFonts w:ascii="Times New Roman" w:hAnsi="Times New Roman"/>
          <w:sz w:val="26"/>
          <w:szCs w:val="26"/>
        </w:rPr>
      </w:pPr>
      <w:r w:rsidRPr="00AA109D">
        <w:rPr>
          <w:rFonts w:ascii="Times New Roman" w:hAnsi="Times New Roman"/>
          <w:sz w:val="26"/>
          <w:szCs w:val="26"/>
        </w:rPr>
        <w:t xml:space="preserve">Исполнение бюджета города Ханты-Мансийска </w:t>
      </w:r>
      <w:r w:rsidR="00D3516B">
        <w:rPr>
          <w:rFonts w:ascii="Times New Roman" w:hAnsi="Times New Roman"/>
          <w:sz w:val="26"/>
          <w:szCs w:val="26"/>
        </w:rPr>
        <w:t xml:space="preserve">на 1 </w:t>
      </w:r>
      <w:r w:rsidR="006A050C">
        <w:rPr>
          <w:rFonts w:ascii="Times New Roman" w:hAnsi="Times New Roman"/>
          <w:sz w:val="26"/>
          <w:szCs w:val="26"/>
        </w:rPr>
        <w:t>дека</w:t>
      </w:r>
      <w:r w:rsidR="00883DD3">
        <w:rPr>
          <w:rFonts w:ascii="Times New Roman" w:hAnsi="Times New Roman"/>
          <w:sz w:val="26"/>
          <w:szCs w:val="26"/>
        </w:rPr>
        <w:t>бря</w:t>
      </w:r>
      <w:r w:rsidR="00B71967">
        <w:rPr>
          <w:rFonts w:ascii="Times New Roman" w:hAnsi="Times New Roman"/>
          <w:sz w:val="26"/>
          <w:szCs w:val="26"/>
        </w:rPr>
        <w:t xml:space="preserve"> </w:t>
      </w:r>
      <w:r w:rsidRPr="00AA109D">
        <w:rPr>
          <w:rFonts w:ascii="Times New Roman" w:hAnsi="Times New Roman"/>
          <w:sz w:val="26"/>
          <w:szCs w:val="26"/>
        </w:rPr>
        <w:t>201</w:t>
      </w:r>
      <w:r w:rsidR="00762B88">
        <w:rPr>
          <w:rFonts w:ascii="Times New Roman" w:hAnsi="Times New Roman"/>
          <w:sz w:val="26"/>
          <w:szCs w:val="26"/>
        </w:rPr>
        <w:t>6</w:t>
      </w:r>
      <w:r w:rsidRPr="00AA109D">
        <w:rPr>
          <w:rFonts w:ascii="Times New Roman" w:hAnsi="Times New Roman"/>
          <w:sz w:val="26"/>
          <w:szCs w:val="26"/>
        </w:rPr>
        <w:t xml:space="preserve"> год</w:t>
      </w:r>
      <w:r w:rsidR="00650C10">
        <w:rPr>
          <w:rFonts w:ascii="Times New Roman" w:hAnsi="Times New Roman"/>
          <w:sz w:val="26"/>
          <w:szCs w:val="26"/>
        </w:rPr>
        <w:t xml:space="preserve">а </w:t>
      </w:r>
      <w:r w:rsidRPr="00AA109D">
        <w:rPr>
          <w:rFonts w:ascii="Times New Roman" w:hAnsi="Times New Roman"/>
          <w:sz w:val="26"/>
          <w:szCs w:val="26"/>
        </w:rPr>
        <w:t>характеризуется следующими показателями:</w:t>
      </w:r>
    </w:p>
    <w:p w:rsidR="00AA109D" w:rsidRPr="00804799" w:rsidRDefault="00AA109D" w:rsidP="00AA109D">
      <w:pPr>
        <w:pStyle w:val="a3"/>
        <w:spacing w:line="360" w:lineRule="auto"/>
        <w:ind w:firstLine="709"/>
        <w:rPr>
          <w:sz w:val="26"/>
          <w:szCs w:val="26"/>
        </w:rPr>
      </w:pPr>
      <w:r w:rsidRPr="00804799">
        <w:rPr>
          <w:sz w:val="26"/>
          <w:szCs w:val="26"/>
        </w:rPr>
        <w:t xml:space="preserve">- объем поступивших доходов – </w:t>
      </w:r>
      <w:r w:rsidR="006A050C">
        <w:rPr>
          <w:sz w:val="26"/>
          <w:szCs w:val="26"/>
        </w:rPr>
        <w:t>6</w:t>
      </w:r>
      <w:r w:rsidR="00883DD3">
        <w:rPr>
          <w:sz w:val="26"/>
          <w:szCs w:val="26"/>
        </w:rPr>
        <w:t> </w:t>
      </w:r>
      <w:r w:rsidR="006A050C">
        <w:rPr>
          <w:sz w:val="26"/>
          <w:szCs w:val="26"/>
        </w:rPr>
        <w:t>087</w:t>
      </w:r>
      <w:r w:rsidR="00883DD3">
        <w:rPr>
          <w:sz w:val="26"/>
          <w:szCs w:val="26"/>
        </w:rPr>
        <w:t> </w:t>
      </w:r>
      <w:r w:rsidR="006A050C">
        <w:rPr>
          <w:sz w:val="26"/>
          <w:szCs w:val="26"/>
        </w:rPr>
        <w:t>603</w:t>
      </w:r>
      <w:r w:rsidR="00883DD3">
        <w:rPr>
          <w:sz w:val="26"/>
          <w:szCs w:val="26"/>
        </w:rPr>
        <w:t>,</w:t>
      </w:r>
      <w:r w:rsidR="006A050C">
        <w:rPr>
          <w:sz w:val="26"/>
          <w:szCs w:val="26"/>
        </w:rPr>
        <w:t>0</w:t>
      </w:r>
      <w:r w:rsidR="00883DD3">
        <w:rPr>
          <w:sz w:val="26"/>
          <w:szCs w:val="26"/>
        </w:rPr>
        <w:t xml:space="preserve"> </w:t>
      </w:r>
      <w:r w:rsidR="009822AB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Pr="00804799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кассовое исполнение расходов – </w:t>
      </w:r>
      <w:r w:rsidR="00767172">
        <w:rPr>
          <w:sz w:val="26"/>
          <w:szCs w:val="26"/>
        </w:rPr>
        <w:t xml:space="preserve">5 940 538,5 </w:t>
      </w:r>
      <w:r w:rsidR="003F5244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</w:t>
      </w:r>
      <w:proofErr w:type="spellStart"/>
      <w:r w:rsidR="00883DD3">
        <w:rPr>
          <w:sz w:val="26"/>
          <w:szCs w:val="26"/>
        </w:rPr>
        <w:t>профицит</w:t>
      </w:r>
      <w:proofErr w:type="spellEnd"/>
      <w:r w:rsidRPr="00804799">
        <w:rPr>
          <w:sz w:val="26"/>
          <w:szCs w:val="26"/>
        </w:rPr>
        <w:t xml:space="preserve"> – </w:t>
      </w:r>
      <w:r w:rsidR="00767172">
        <w:rPr>
          <w:sz w:val="26"/>
          <w:szCs w:val="26"/>
        </w:rPr>
        <w:t>147 064,5</w:t>
      </w:r>
      <w:r w:rsidR="00883DD3">
        <w:rPr>
          <w:sz w:val="26"/>
          <w:szCs w:val="26"/>
        </w:rPr>
        <w:t xml:space="preserve"> </w:t>
      </w:r>
      <w:r w:rsidR="003421A2">
        <w:rPr>
          <w:sz w:val="26"/>
          <w:szCs w:val="26"/>
        </w:rPr>
        <w:t xml:space="preserve"> </w:t>
      </w:r>
      <w:r w:rsidR="00543506" w:rsidRPr="00557FBC">
        <w:rPr>
          <w:sz w:val="26"/>
          <w:szCs w:val="26"/>
        </w:rPr>
        <w:t>тыс. рублей</w:t>
      </w:r>
      <w:r w:rsidRPr="00804799">
        <w:rPr>
          <w:sz w:val="26"/>
          <w:szCs w:val="26"/>
        </w:rPr>
        <w:t>.</w:t>
      </w:r>
      <w:r w:rsidRPr="002A2EEC">
        <w:rPr>
          <w:sz w:val="26"/>
          <w:szCs w:val="26"/>
        </w:rPr>
        <w:t xml:space="preserve">  </w:t>
      </w:r>
    </w:p>
    <w:p w:rsidR="004D4805" w:rsidRDefault="004D4805" w:rsidP="00AA109D">
      <w:pPr>
        <w:pStyle w:val="a3"/>
        <w:spacing w:line="360" w:lineRule="auto"/>
        <w:ind w:firstLine="720"/>
        <w:rPr>
          <w:sz w:val="26"/>
          <w:szCs w:val="26"/>
        </w:rPr>
      </w:pPr>
    </w:p>
    <w:p w:rsidR="00765214" w:rsidRDefault="00765214" w:rsidP="00765214">
      <w:pPr>
        <w:pStyle w:val="a3"/>
        <w:spacing w:line="360" w:lineRule="auto"/>
        <w:ind w:firstLine="720"/>
        <w:jc w:val="center"/>
        <w:rPr>
          <w:b/>
          <w:sz w:val="26"/>
          <w:szCs w:val="26"/>
        </w:rPr>
      </w:pPr>
      <w:r w:rsidRPr="001D421F">
        <w:rPr>
          <w:b/>
          <w:sz w:val="26"/>
          <w:szCs w:val="26"/>
        </w:rPr>
        <w:t>Доходы бюджета города Ханты-Мансийска</w:t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состоянию на </w:t>
      </w:r>
      <w:r w:rsidR="00B50002">
        <w:rPr>
          <w:rFonts w:ascii="Times New Roman" w:hAnsi="Times New Roman"/>
          <w:sz w:val="26"/>
          <w:szCs w:val="26"/>
        </w:rPr>
        <w:t xml:space="preserve">1 </w:t>
      </w:r>
      <w:r w:rsidR="006A050C">
        <w:rPr>
          <w:rFonts w:ascii="Times New Roman" w:hAnsi="Times New Roman"/>
          <w:sz w:val="26"/>
          <w:szCs w:val="26"/>
        </w:rPr>
        <w:t>дека</w:t>
      </w:r>
      <w:r w:rsidR="00B50002">
        <w:rPr>
          <w:rFonts w:ascii="Times New Roman" w:hAnsi="Times New Roman"/>
          <w:sz w:val="26"/>
          <w:szCs w:val="26"/>
        </w:rPr>
        <w:t xml:space="preserve">бря  </w:t>
      </w:r>
      <w:r w:rsidRPr="00867A7E">
        <w:rPr>
          <w:rFonts w:ascii="Times New Roman" w:hAnsi="Times New Roman"/>
          <w:sz w:val="26"/>
          <w:szCs w:val="26"/>
          <w:lang w:eastAsia="ru-RU"/>
        </w:rPr>
        <w:t>201</w:t>
      </w:r>
      <w:r w:rsidR="0086263B">
        <w:rPr>
          <w:rFonts w:ascii="Times New Roman" w:hAnsi="Times New Roman"/>
          <w:sz w:val="26"/>
          <w:szCs w:val="26"/>
          <w:lang w:eastAsia="ru-RU"/>
        </w:rPr>
        <w:t>6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86263B">
        <w:rPr>
          <w:rFonts w:ascii="Times New Roman" w:hAnsi="Times New Roman"/>
          <w:sz w:val="26"/>
          <w:szCs w:val="26"/>
          <w:lang w:eastAsia="ru-RU"/>
        </w:rPr>
        <w:t>а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в бюджет города Ханты-Мансийска поступило доходов в </w:t>
      </w:r>
      <w:r w:rsidRPr="004B16D8">
        <w:rPr>
          <w:rFonts w:ascii="Times New Roman" w:hAnsi="Times New Roman"/>
          <w:sz w:val="26"/>
          <w:szCs w:val="26"/>
          <w:lang w:eastAsia="ru-RU"/>
        </w:rPr>
        <w:t xml:space="preserve">сумме </w:t>
      </w:r>
      <w:r w:rsidR="006A050C" w:rsidRPr="006A050C">
        <w:rPr>
          <w:rFonts w:ascii="Times New Roman" w:hAnsi="Times New Roman"/>
          <w:sz w:val="26"/>
          <w:szCs w:val="26"/>
        </w:rPr>
        <w:t>6 087 603,0</w:t>
      </w:r>
      <w:r w:rsidR="006A050C">
        <w:rPr>
          <w:sz w:val="26"/>
          <w:szCs w:val="26"/>
        </w:rPr>
        <w:t xml:space="preserve"> </w:t>
      </w:r>
      <w:r w:rsidRPr="004B16D8">
        <w:rPr>
          <w:rFonts w:ascii="Times New Roman" w:hAnsi="Times New Roman"/>
          <w:sz w:val="26"/>
          <w:szCs w:val="26"/>
          <w:lang w:eastAsia="ru-RU"/>
        </w:rPr>
        <w:t>тыс. рублей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при уточненном плане </w:t>
      </w:r>
      <w:r w:rsidR="005E1DA2">
        <w:rPr>
          <w:rFonts w:ascii="Times New Roman" w:hAnsi="Times New Roman"/>
          <w:sz w:val="26"/>
          <w:szCs w:val="26"/>
          <w:lang w:eastAsia="ru-RU"/>
        </w:rPr>
        <w:t xml:space="preserve">              7 </w:t>
      </w:r>
      <w:r w:rsidR="006A050C">
        <w:rPr>
          <w:rFonts w:ascii="Times New Roman" w:hAnsi="Times New Roman"/>
          <w:sz w:val="26"/>
          <w:szCs w:val="26"/>
          <w:lang w:eastAsia="ru-RU"/>
        </w:rPr>
        <w:t>329</w:t>
      </w:r>
      <w:r w:rsidR="005E1DA2">
        <w:rPr>
          <w:rFonts w:ascii="Times New Roman" w:hAnsi="Times New Roman"/>
          <w:sz w:val="26"/>
          <w:szCs w:val="26"/>
          <w:lang w:eastAsia="ru-RU"/>
        </w:rPr>
        <w:t> </w:t>
      </w:r>
      <w:r w:rsidR="006A050C">
        <w:rPr>
          <w:rFonts w:ascii="Times New Roman" w:hAnsi="Times New Roman"/>
          <w:sz w:val="26"/>
          <w:szCs w:val="26"/>
          <w:lang w:eastAsia="ru-RU"/>
        </w:rPr>
        <w:t>365</w:t>
      </w:r>
      <w:r w:rsidR="005E1DA2">
        <w:rPr>
          <w:rFonts w:ascii="Times New Roman" w:hAnsi="Times New Roman"/>
          <w:sz w:val="26"/>
          <w:szCs w:val="26"/>
          <w:lang w:eastAsia="ru-RU"/>
        </w:rPr>
        <w:t>,</w:t>
      </w:r>
      <w:r w:rsidR="006A050C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рублей, исполнение составило </w:t>
      </w:r>
      <w:r w:rsidR="006A050C">
        <w:rPr>
          <w:rFonts w:ascii="Times New Roman" w:hAnsi="Times New Roman"/>
          <w:sz w:val="26"/>
          <w:szCs w:val="26"/>
          <w:lang w:eastAsia="ru-RU"/>
        </w:rPr>
        <w:t>83</w:t>
      </w:r>
      <w:r w:rsidR="005E1DA2">
        <w:rPr>
          <w:rFonts w:ascii="Times New Roman" w:hAnsi="Times New Roman"/>
          <w:sz w:val="26"/>
          <w:szCs w:val="26"/>
          <w:lang w:eastAsia="ru-RU"/>
        </w:rPr>
        <w:t>,</w:t>
      </w:r>
      <w:r w:rsidR="006A050C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:rsidR="00B6627D" w:rsidRDefault="00B6627D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1</w:t>
      </w:r>
    </w:p>
    <w:p w:rsidR="00765214" w:rsidRDefault="00765214" w:rsidP="00765214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доходов бюджета города на 1 </w:t>
      </w:r>
      <w:r w:rsidR="006A050C">
        <w:rPr>
          <w:rFonts w:ascii="Times New Roman" w:hAnsi="Times New Roman"/>
          <w:b/>
          <w:sz w:val="26"/>
          <w:szCs w:val="26"/>
        </w:rPr>
        <w:t>дека</w:t>
      </w:r>
      <w:r w:rsidR="00B50002" w:rsidRPr="00B50002">
        <w:rPr>
          <w:rFonts w:ascii="Times New Roman" w:hAnsi="Times New Roman"/>
          <w:b/>
          <w:sz w:val="26"/>
          <w:szCs w:val="26"/>
        </w:rPr>
        <w:t xml:space="preserve">бря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в сравнении с аналогичным периодом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585C6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тыс. рублей</w:t>
      </w: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65214" w:rsidRDefault="0062475D" w:rsidP="00765214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7900" cy="2105025"/>
            <wp:effectExtent l="0" t="0" r="0" b="0"/>
            <wp:docPr id="37" name="Объект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таблице 1 представлены сведения о поступлении доходов в бюджет города  на 1 </w:t>
      </w:r>
      <w:r w:rsidR="006A050C">
        <w:rPr>
          <w:rFonts w:ascii="Times New Roman" w:hAnsi="Times New Roman"/>
          <w:sz w:val="26"/>
          <w:szCs w:val="26"/>
        </w:rPr>
        <w:t>дека</w:t>
      </w:r>
      <w:r w:rsidR="00B50002">
        <w:rPr>
          <w:rFonts w:ascii="Times New Roman" w:hAnsi="Times New Roman"/>
          <w:sz w:val="26"/>
          <w:szCs w:val="26"/>
        </w:rPr>
        <w:t xml:space="preserve">бря </w:t>
      </w:r>
      <w:r>
        <w:rPr>
          <w:rFonts w:ascii="Times New Roman" w:hAnsi="Times New Roman"/>
          <w:sz w:val="26"/>
          <w:szCs w:val="26"/>
          <w:lang w:eastAsia="ru-RU"/>
        </w:rPr>
        <w:t>201</w:t>
      </w:r>
      <w:r w:rsidR="00017FEB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3B5EC8">
        <w:rPr>
          <w:rFonts w:ascii="Times New Roman" w:hAnsi="Times New Roman"/>
          <w:sz w:val="26"/>
          <w:szCs w:val="26"/>
          <w:lang w:eastAsia="ru-RU"/>
        </w:rPr>
        <w:t>а</w:t>
      </w:r>
    </w:p>
    <w:p w:rsidR="009D3D85" w:rsidRDefault="009D3D85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9D3D85" w:rsidRDefault="009D3D85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9D3D85" w:rsidRDefault="009D3D85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26532C" w:rsidRDefault="00765214" w:rsidP="009D3D85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lastRenderedPageBreak/>
        <w:t>Таблица 1</w:t>
      </w:r>
    </w:p>
    <w:p w:rsidR="009D3D85" w:rsidRDefault="009D3D85" w:rsidP="009D3D85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765214" w:rsidRPr="009D3D85" w:rsidRDefault="00765214" w:rsidP="009D3D85">
      <w:pPr>
        <w:pStyle w:val="a5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D3D85">
        <w:rPr>
          <w:rFonts w:ascii="Times New Roman" w:hAnsi="Times New Roman"/>
          <w:i/>
          <w:iCs/>
          <w:sz w:val="24"/>
          <w:szCs w:val="24"/>
          <w:lang w:eastAsia="ru-RU"/>
        </w:rPr>
        <w:t>Тыс. руб.</w:t>
      </w:r>
    </w:p>
    <w:tbl>
      <w:tblPr>
        <w:tblW w:w="9371" w:type="dxa"/>
        <w:tblInd w:w="93" w:type="dxa"/>
        <w:tblLook w:val="04A0"/>
      </w:tblPr>
      <w:tblGrid>
        <w:gridCol w:w="4268"/>
        <w:gridCol w:w="2126"/>
        <w:gridCol w:w="1559"/>
        <w:gridCol w:w="1418"/>
      </w:tblGrid>
      <w:tr w:rsidR="00AF5269" w:rsidRPr="009D3D85" w:rsidTr="009D3D85">
        <w:trPr>
          <w:trHeight w:val="7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69" w:rsidRPr="009D3D85" w:rsidRDefault="00AF5269" w:rsidP="009D3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9D3D85" w:rsidRDefault="00AF5269" w:rsidP="009D3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Уточненный план по месячному отчету на 01.1</w:t>
            </w:r>
            <w:r w:rsidR="006A050C" w:rsidRPr="009D3D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D3D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9D3D85" w:rsidRDefault="00B50002" w:rsidP="009D3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Исполнено на 01.1</w:t>
            </w:r>
            <w:r w:rsidR="006A050C" w:rsidRPr="009D3D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AF5269" w:rsidRPr="009D3D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.2016 по месячному отчету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69" w:rsidRPr="009D3D85" w:rsidRDefault="00AF5269" w:rsidP="009D3D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% исполнения плана на 2016 год  по отчёту</w:t>
            </w:r>
          </w:p>
        </w:tc>
      </w:tr>
      <w:tr w:rsidR="006A050C" w:rsidRPr="009D3D85" w:rsidTr="006A050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2 119 824,0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1 773 991,9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9C5237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83,7</w:t>
            </w:r>
            <w:r w:rsidR="006A050C"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6A050C" w:rsidRPr="009D3D85" w:rsidTr="006A050C">
        <w:trPr>
          <w:trHeight w:val="4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31 451,2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21 679,1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9C523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68,9</w:t>
            </w:r>
            <w:r w:rsidR="006A050C"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6A050C" w:rsidRPr="009D3D85" w:rsidTr="006A050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377 965,0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351 679,9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93,0%</w:t>
            </w:r>
          </w:p>
        </w:tc>
      </w:tr>
      <w:tr w:rsidR="006A050C" w:rsidRPr="009D3D85" w:rsidTr="006A050C">
        <w:trPr>
          <w:trHeight w:val="2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A050C" w:rsidRPr="009D3D85" w:rsidTr="006A050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УСНО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254 836,3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237 097,8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93,0%</w:t>
            </w:r>
          </w:p>
        </w:tc>
      </w:tr>
      <w:tr w:rsidR="006A050C" w:rsidRPr="009D3D85" w:rsidTr="006A050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ЕНВД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106 747,0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100 618,4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9C5237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94,3</w:t>
            </w:r>
            <w:r w:rsidR="006A050C"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6A050C" w:rsidRPr="009D3D85" w:rsidTr="009D3D85">
        <w:trPr>
          <w:trHeight w:val="2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231</w:t>
            </w:r>
            <w:r w:rsidR="00630167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167,8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72,6%</w:t>
            </w:r>
          </w:p>
        </w:tc>
      </w:tr>
      <w:tr w:rsidR="006A050C" w:rsidRPr="009D3D85" w:rsidTr="006A050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16 150,7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13 795,9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85,4%</w:t>
            </w:r>
          </w:p>
        </w:tc>
      </w:tr>
      <w:tr w:rsidR="006A050C" w:rsidRPr="009D3D85" w:rsidTr="006A050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105 748,0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69 375,6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65,6%</w:t>
            </w:r>
          </w:p>
        </w:tc>
      </w:tr>
      <w:tr w:rsidR="006A050C" w:rsidRPr="009D3D85" w:rsidTr="006A050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A050C" w:rsidRPr="009D3D85" w:rsidTr="006A050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17 502,0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8 210,1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46,9%</w:t>
            </w:r>
          </w:p>
        </w:tc>
      </w:tr>
      <w:tr w:rsidR="006A050C" w:rsidRPr="009D3D85" w:rsidTr="006A050C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88 246,0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61 165,5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69,3%</w:t>
            </w:r>
          </w:p>
        </w:tc>
      </w:tr>
      <w:tr w:rsidR="006A050C" w:rsidRPr="009D3D85" w:rsidTr="006A050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пошлина,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39 341,0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35 685,6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90,7%</w:t>
            </w:r>
          </w:p>
        </w:tc>
      </w:tr>
      <w:tr w:rsidR="006A050C" w:rsidRPr="009D3D85" w:rsidTr="006A050C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и перерасчёты по отменённым налогам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A050C" w:rsidRPr="009D3D85" w:rsidTr="006A050C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99 665,1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82,1%</w:t>
            </w:r>
          </w:p>
        </w:tc>
      </w:tr>
      <w:tr w:rsidR="006A050C" w:rsidRPr="009D3D85" w:rsidTr="006A050C">
        <w:trPr>
          <w:trHeight w:val="3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7 574,1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6 258,4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82,6%</w:t>
            </w:r>
          </w:p>
        </w:tc>
      </w:tr>
      <w:tr w:rsidR="006A050C" w:rsidRPr="009D3D85" w:rsidTr="006A050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20 389,4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20 3</w:t>
            </w:r>
            <w:r w:rsidR="00630167">
              <w:rPr>
                <w:rFonts w:ascii="Times New Roman" w:hAnsi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99,</w:t>
            </w:r>
            <w:r w:rsidR="009C52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6A050C" w:rsidRPr="009D3D85" w:rsidTr="006A050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39 953,8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70,</w:t>
            </w:r>
            <w:r w:rsidR="009C52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6A050C" w:rsidRPr="009D3D85" w:rsidTr="006A050C">
        <w:trPr>
          <w:trHeight w:val="3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46 690,5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81,9%</w:t>
            </w:r>
          </w:p>
        </w:tc>
      </w:tr>
      <w:tr w:rsidR="006A050C" w:rsidRPr="009D3D85" w:rsidTr="006A050C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  <w:r w:rsidR="00630167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601,6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100,</w:t>
            </w:r>
            <w:r w:rsidR="009C52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6A050C" w:rsidRPr="009D3D85" w:rsidTr="006A050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собственные доходы без учёта безвозмездных поступлений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2 937 942,7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2 465 904,2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2B016F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1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83,9%</w:t>
            </w:r>
          </w:p>
        </w:tc>
      </w:tr>
      <w:tr w:rsidR="006A050C" w:rsidRPr="009D3D85" w:rsidTr="006A050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2 674 329,2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2 252 415,0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84,2%</w:t>
            </w:r>
          </w:p>
        </w:tc>
      </w:tr>
      <w:tr w:rsidR="006A050C" w:rsidRPr="009D3D85" w:rsidTr="006A050C">
        <w:trPr>
          <w:trHeight w:val="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263 613,5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213 489,2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C52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C523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6A050C" w:rsidRPr="009D3D85" w:rsidTr="006A050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4 391 423,2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3 621 698,</w:t>
            </w:r>
            <w:r w:rsidR="006301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2B016F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1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82,</w:t>
            </w:r>
            <w:r w:rsidR="009C5237" w:rsidRPr="002B01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Pr="002B01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6A050C" w:rsidRPr="009D3D85" w:rsidTr="006A050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257 659,5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251 342,0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9C523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97,5</w:t>
            </w:r>
            <w:r w:rsidR="006A050C"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6A050C" w:rsidRPr="009D3D85" w:rsidTr="006A050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1 657 040,8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1 127 276,6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68,0%</w:t>
            </w:r>
          </w:p>
        </w:tc>
      </w:tr>
      <w:tr w:rsidR="006A050C" w:rsidRPr="009D3D85" w:rsidTr="006A050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2 468 891,9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2 245 912,0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9C52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C523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6A050C" w:rsidRPr="009D3D85" w:rsidTr="006A050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7 831,0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7 810,8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99,</w:t>
            </w:r>
            <w:r w:rsidR="009C52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6A050C" w:rsidRPr="009D3D85" w:rsidTr="006A050C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-10 642,6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9D3D85" w:rsidRDefault="006A050C" w:rsidP="009D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3D8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A050C" w:rsidRPr="009D3D85" w:rsidTr="006A050C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50C" w:rsidRPr="009D3D85" w:rsidRDefault="006A050C" w:rsidP="009D3D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3D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7 329 365,9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0C" w:rsidRPr="009D3D85" w:rsidRDefault="00630167" w:rsidP="009D3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6 087 603,0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050C" w:rsidRPr="002B016F" w:rsidRDefault="006A050C" w:rsidP="009C52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B01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83,</w:t>
            </w:r>
            <w:r w:rsidR="009C5237" w:rsidRPr="002B01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Pr="002B01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</w:tr>
    </w:tbl>
    <w:p w:rsidR="00AF5269" w:rsidRPr="00AF5269" w:rsidRDefault="00AF5269" w:rsidP="009D3D85">
      <w:pPr>
        <w:pStyle w:val="a5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AF5269" w:rsidRPr="00AF5269" w:rsidRDefault="00AF5269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AF5269" w:rsidRPr="00AF5269" w:rsidRDefault="00AF5269" w:rsidP="00AF5269">
      <w:pPr>
        <w:pStyle w:val="a5"/>
        <w:spacing w:line="36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9D3D85" w:rsidRDefault="009D3D85" w:rsidP="00BA05CA">
      <w:pPr>
        <w:pStyle w:val="4"/>
        <w:spacing w:line="384" w:lineRule="auto"/>
        <w:jc w:val="left"/>
        <w:rPr>
          <w:rFonts w:ascii="Times New Roman" w:eastAsia="Calibri" w:hAnsi="Times New Roman"/>
          <w:b w:val="0"/>
          <w:iCs/>
          <w:sz w:val="26"/>
          <w:szCs w:val="26"/>
          <w:lang w:eastAsia="ru-RU"/>
        </w:rPr>
      </w:pPr>
    </w:p>
    <w:p w:rsidR="00BA05CA" w:rsidRPr="00BA05CA" w:rsidRDefault="00BA05CA" w:rsidP="00BA05CA">
      <w:pPr>
        <w:rPr>
          <w:lang w:eastAsia="ru-RU"/>
        </w:rPr>
      </w:pPr>
    </w:p>
    <w:p w:rsidR="00410DBB" w:rsidRPr="004505FE" w:rsidRDefault="00410DBB" w:rsidP="00410DBB">
      <w:pPr>
        <w:pStyle w:val="4"/>
        <w:spacing w:line="384" w:lineRule="auto"/>
        <w:rPr>
          <w:rFonts w:ascii="Times New Roman" w:hAnsi="Times New Roman"/>
          <w:sz w:val="26"/>
          <w:szCs w:val="26"/>
        </w:rPr>
      </w:pPr>
      <w:r w:rsidRPr="004505FE">
        <w:rPr>
          <w:rFonts w:ascii="Times New Roman" w:hAnsi="Times New Roman"/>
          <w:sz w:val="26"/>
          <w:szCs w:val="26"/>
        </w:rPr>
        <w:lastRenderedPageBreak/>
        <w:t xml:space="preserve">Расходы бюджета </w:t>
      </w:r>
      <w:r w:rsidR="0076747A">
        <w:rPr>
          <w:rFonts w:ascii="Times New Roman" w:hAnsi="Times New Roman"/>
          <w:sz w:val="26"/>
          <w:szCs w:val="26"/>
        </w:rPr>
        <w:t>города Ханты-Мансийска</w:t>
      </w:r>
    </w:p>
    <w:p w:rsidR="00410DBB" w:rsidRPr="0018374A" w:rsidRDefault="00410DBB" w:rsidP="00410DBB">
      <w:pPr>
        <w:spacing w:after="0"/>
        <w:rPr>
          <w:sz w:val="24"/>
          <w:szCs w:val="24"/>
        </w:rPr>
      </w:pPr>
    </w:p>
    <w:p w:rsidR="00410DBB" w:rsidRDefault="00410DBB" w:rsidP="00866CB2">
      <w:pPr>
        <w:pStyle w:val="a3"/>
        <w:spacing w:line="360" w:lineRule="auto"/>
        <w:ind w:firstLine="720"/>
        <w:rPr>
          <w:sz w:val="26"/>
          <w:szCs w:val="26"/>
        </w:rPr>
      </w:pPr>
      <w:r w:rsidRPr="000F6B69">
        <w:rPr>
          <w:sz w:val="26"/>
          <w:szCs w:val="26"/>
        </w:rPr>
        <w:t xml:space="preserve">Объем кассовых расходов </w:t>
      </w:r>
      <w:r w:rsidR="00386BD7">
        <w:rPr>
          <w:sz w:val="26"/>
          <w:szCs w:val="26"/>
        </w:rPr>
        <w:t xml:space="preserve">по состоянию на 1 </w:t>
      </w:r>
      <w:r w:rsidR="00BA05CA">
        <w:rPr>
          <w:sz w:val="26"/>
          <w:szCs w:val="26"/>
        </w:rPr>
        <w:t>декабря</w:t>
      </w:r>
      <w:r w:rsidR="00B242F1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201</w:t>
      </w:r>
      <w:r w:rsidR="00762B88">
        <w:rPr>
          <w:sz w:val="26"/>
          <w:szCs w:val="26"/>
        </w:rPr>
        <w:t>6</w:t>
      </w:r>
      <w:r w:rsidRPr="000F6B69">
        <w:rPr>
          <w:sz w:val="26"/>
          <w:szCs w:val="26"/>
        </w:rPr>
        <w:t xml:space="preserve"> года составил </w:t>
      </w:r>
      <w:r w:rsidR="00BA05CA">
        <w:rPr>
          <w:sz w:val="26"/>
          <w:szCs w:val="26"/>
        </w:rPr>
        <w:t>5 940 538,5</w:t>
      </w:r>
      <w:r w:rsidR="009C740E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тыс. рублей или </w:t>
      </w:r>
      <w:r w:rsidR="00BA05CA">
        <w:rPr>
          <w:sz w:val="26"/>
          <w:szCs w:val="26"/>
        </w:rPr>
        <w:t>81,0</w:t>
      </w:r>
      <w:r w:rsidR="00E821E8" w:rsidRPr="00D060A8">
        <w:rPr>
          <w:sz w:val="26"/>
          <w:szCs w:val="26"/>
        </w:rPr>
        <w:t xml:space="preserve"> </w:t>
      </w:r>
      <w:r w:rsidRPr="00D060A8">
        <w:rPr>
          <w:sz w:val="26"/>
          <w:szCs w:val="26"/>
        </w:rPr>
        <w:t>%</w:t>
      </w:r>
      <w:r w:rsidRPr="000F6B69">
        <w:rPr>
          <w:sz w:val="26"/>
          <w:szCs w:val="26"/>
        </w:rPr>
        <w:t xml:space="preserve"> к ут</w:t>
      </w:r>
      <w:r w:rsidR="00355B35">
        <w:rPr>
          <w:sz w:val="26"/>
          <w:szCs w:val="26"/>
        </w:rPr>
        <w:t xml:space="preserve">верждённому </w:t>
      </w:r>
      <w:r w:rsidRPr="000F6B69">
        <w:rPr>
          <w:sz w:val="26"/>
          <w:szCs w:val="26"/>
        </w:rPr>
        <w:t>плану на год.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 </w:t>
      </w:r>
      <w:r w:rsidRPr="00193F33">
        <w:rPr>
          <w:sz w:val="26"/>
          <w:szCs w:val="26"/>
        </w:rPr>
        <w:t xml:space="preserve">Расходы отчетного периода </w:t>
      </w:r>
      <w:r w:rsidRPr="00E50701">
        <w:rPr>
          <w:sz w:val="26"/>
          <w:szCs w:val="26"/>
        </w:rPr>
        <w:t xml:space="preserve">сложились </w:t>
      </w:r>
      <w:r w:rsidR="00D060A8" w:rsidRPr="00E50701">
        <w:rPr>
          <w:sz w:val="26"/>
          <w:szCs w:val="26"/>
        </w:rPr>
        <w:t>выше</w:t>
      </w:r>
      <w:r w:rsidRPr="00E50701">
        <w:rPr>
          <w:sz w:val="26"/>
          <w:szCs w:val="26"/>
        </w:rPr>
        <w:t xml:space="preserve"> уровня 201</w:t>
      </w:r>
      <w:r w:rsidR="004C3043" w:rsidRPr="00E50701">
        <w:rPr>
          <w:sz w:val="26"/>
          <w:szCs w:val="26"/>
        </w:rPr>
        <w:t>4</w:t>
      </w:r>
      <w:r w:rsidRPr="00E50701">
        <w:rPr>
          <w:sz w:val="26"/>
          <w:szCs w:val="26"/>
        </w:rPr>
        <w:t xml:space="preserve"> года на </w:t>
      </w:r>
      <w:r w:rsidR="00E50701" w:rsidRPr="00E50701">
        <w:rPr>
          <w:sz w:val="26"/>
          <w:szCs w:val="26"/>
        </w:rPr>
        <w:t>1,5</w:t>
      </w:r>
      <w:r w:rsidR="00EB7D94" w:rsidRPr="00E50701">
        <w:rPr>
          <w:sz w:val="26"/>
          <w:szCs w:val="26"/>
        </w:rPr>
        <w:t xml:space="preserve"> </w:t>
      </w:r>
      <w:r w:rsidRPr="00E50701">
        <w:rPr>
          <w:sz w:val="26"/>
          <w:szCs w:val="26"/>
        </w:rPr>
        <w:t xml:space="preserve">% и  </w:t>
      </w:r>
      <w:r w:rsidR="006A1610" w:rsidRPr="00E50701">
        <w:rPr>
          <w:sz w:val="26"/>
          <w:szCs w:val="26"/>
        </w:rPr>
        <w:t>ниже</w:t>
      </w:r>
      <w:r w:rsidR="00C935F7" w:rsidRPr="00E50701">
        <w:rPr>
          <w:sz w:val="26"/>
          <w:szCs w:val="26"/>
        </w:rPr>
        <w:t xml:space="preserve"> </w:t>
      </w:r>
      <w:r w:rsidRPr="00E50701">
        <w:rPr>
          <w:sz w:val="26"/>
          <w:szCs w:val="26"/>
        </w:rPr>
        <w:t>уровня 201</w:t>
      </w:r>
      <w:r w:rsidR="00762B88" w:rsidRPr="00E50701">
        <w:rPr>
          <w:sz w:val="26"/>
          <w:szCs w:val="26"/>
        </w:rPr>
        <w:t>5</w:t>
      </w:r>
      <w:r w:rsidRPr="00E50701">
        <w:rPr>
          <w:sz w:val="26"/>
          <w:szCs w:val="26"/>
        </w:rPr>
        <w:t xml:space="preserve"> года на </w:t>
      </w:r>
      <w:r w:rsidR="00E50701" w:rsidRPr="00E50701">
        <w:rPr>
          <w:sz w:val="26"/>
          <w:szCs w:val="26"/>
        </w:rPr>
        <w:t>0,2</w:t>
      </w:r>
      <w:r w:rsidR="00C935F7" w:rsidRPr="00E50701">
        <w:rPr>
          <w:sz w:val="26"/>
          <w:szCs w:val="26"/>
        </w:rPr>
        <w:t xml:space="preserve"> </w:t>
      </w:r>
      <w:r w:rsidRPr="00E50701">
        <w:rPr>
          <w:sz w:val="26"/>
          <w:szCs w:val="26"/>
        </w:rPr>
        <w:t>%.</w:t>
      </w:r>
    </w:p>
    <w:p w:rsidR="00420BF2" w:rsidRDefault="00420BF2" w:rsidP="00AA109D">
      <w:pPr>
        <w:rPr>
          <w:rFonts w:ascii="Times New Roman" w:hAnsi="Times New Roman"/>
          <w:sz w:val="28"/>
          <w:szCs w:val="28"/>
        </w:rPr>
      </w:pPr>
    </w:p>
    <w:p w:rsidR="00420BF2" w:rsidRDefault="00420BF2" w:rsidP="00420BF2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2</w:t>
      </w:r>
    </w:p>
    <w:p w:rsidR="00420BF2" w:rsidRDefault="00420BF2" w:rsidP="00420BF2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расходов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города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D3D1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1 </w:t>
      </w:r>
      <w:r w:rsidR="00462371">
        <w:rPr>
          <w:rFonts w:ascii="Times New Roman" w:hAnsi="Times New Roman"/>
          <w:b/>
          <w:bCs/>
          <w:sz w:val="26"/>
          <w:szCs w:val="26"/>
          <w:lang w:eastAsia="ru-RU"/>
        </w:rPr>
        <w:t>декабря</w:t>
      </w:r>
      <w:r w:rsidR="00B242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сравнении с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аналогичным периодом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тыс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. рублей</w:t>
      </w:r>
    </w:p>
    <w:p w:rsidR="00420BF2" w:rsidRDefault="00420BF2" w:rsidP="00420BF2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20BF2" w:rsidRPr="00DC226F" w:rsidRDefault="0062475D" w:rsidP="00420BF2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657850" cy="1771650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0BF2" w:rsidRDefault="00386BD7" w:rsidP="00386B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10DBB">
        <w:rPr>
          <w:rFonts w:ascii="Times New Roman" w:hAnsi="Times New Roman"/>
          <w:sz w:val="28"/>
          <w:szCs w:val="28"/>
        </w:rPr>
        <w:t>В таблице 2</w:t>
      </w:r>
      <w:r w:rsidR="00C05A5F">
        <w:rPr>
          <w:rFonts w:ascii="Times New Roman" w:hAnsi="Times New Roman"/>
          <w:sz w:val="28"/>
          <w:szCs w:val="28"/>
        </w:rPr>
        <w:t xml:space="preserve"> </w:t>
      </w:r>
      <w:r w:rsidR="00410DBB">
        <w:rPr>
          <w:rFonts w:ascii="Times New Roman" w:hAnsi="Times New Roman"/>
          <w:sz w:val="28"/>
          <w:szCs w:val="28"/>
        </w:rPr>
        <w:t xml:space="preserve">представлены сведения о расходах бюджета города Ханты-Мансийска </w:t>
      </w: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105849">
        <w:rPr>
          <w:rFonts w:ascii="Times New Roman" w:hAnsi="Times New Roman"/>
          <w:sz w:val="28"/>
          <w:szCs w:val="28"/>
        </w:rPr>
        <w:t>декабря</w:t>
      </w:r>
      <w:r w:rsidR="00410DBB">
        <w:rPr>
          <w:rFonts w:ascii="Times New Roman" w:hAnsi="Times New Roman"/>
          <w:sz w:val="28"/>
          <w:szCs w:val="28"/>
        </w:rPr>
        <w:t xml:space="preserve"> 201</w:t>
      </w:r>
      <w:r w:rsidR="00762B88">
        <w:rPr>
          <w:rFonts w:ascii="Times New Roman" w:hAnsi="Times New Roman"/>
          <w:sz w:val="28"/>
          <w:szCs w:val="28"/>
        </w:rPr>
        <w:t>6</w:t>
      </w:r>
      <w:r w:rsidR="00410DBB">
        <w:rPr>
          <w:rFonts w:ascii="Times New Roman" w:hAnsi="Times New Roman"/>
          <w:sz w:val="28"/>
          <w:szCs w:val="28"/>
        </w:rPr>
        <w:t xml:space="preserve"> года по разделам функциональной классификации расходов:</w:t>
      </w:r>
    </w:p>
    <w:p w:rsidR="00C05A5F" w:rsidRDefault="00C05A5F" w:rsidP="00C05A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1839F2" w:rsidRPr="001839F2" w:rsidRDefault="001839F2" w:rsidP="00C05A5F">
      <w:pPr>
        <w:jc w:val="right"/>
        <w:rPr>
          <w:rFonts w:ascii="Times New Roman" w:hAnsi="Times New Roman"/>
          <w:i/>
          <w:sz w:val="20"/>
          <w:szCs w:val="20"/>
        </w:rPr>
      </w:pPr>
      <w:r w:rsidRPr="001839F2">
        <w:rPr>
          <w:rFonts w:ascii="Times New Roman" w:hAnsi="Times New Roman"/>
          <w:i/>
          <w:sz w:val="20"/>
          <w:szCs w:val="20"/>
        </w:rPr>
        <w:t>Тыс.</w:t>
      </w:r>
      <w:r w:rsidR="00775F8D">
        <w:rPr>
          <w:rFonts w:ascii="Times New Roman" w:hAnsi="Times New Roman"/>
          <w:i/>
          <w:sz w:val="20"/>
          <w:szCs w:val="20"/>
        </w:rPr>
        <w:t xml:space="preserve"> </w:t>
      </w:r>
      <w:r w:rsidRPr="001839F2">
        <w:rPr>
          <w:rFonts w:ascii="Times New Roman" w:hAnsi="Times New Roman"/>
          <w:i/>
          <w:sz w:val="20"/>
          <w:szCs w:val="20"/>
        </w:rPr>
        <w:t>руб.</w:t>
      </w:r>
    </w:p>
    <w:tbl>
      <w:tblPr>
        <w:tblW w:w="9511" w:type="dxa"/>
        <w:tblInd w:w="95" w:type="dxa"/>
        <w:tblLook w:val="04A0"/>
      </w:tblPr>
      <w:tblGrid>
        <w:gridCol w:w="4549"/>
        <w:gridCol w:w="1750"/>
        <w:gridCol w:w="1632"/>
        <w:gridCol w:w="1580"/>
      </w:tblGrid>
      <w:tr w:rsidR="009C740E" w:rsidRPr="009C740E" w:rsidTr="00775F8D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40E" w:rsidRPr="009C740E" w:rsidRDefault="009C740E" w:rsidP="009C740E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Утверждено на 2016  год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Исполнено на 01.</w:t>
            </w:r>
            <w:r w:rsid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</w:t>
            </w:r>
            <w:r w:rsidR="000D777F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</w:t>
            </w: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.2016 по месячному отчету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% исполнения плана на 2016 год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B76FB9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7 329 983,8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B76FB9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5 940 538,5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B76FB9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81,0</w:t>
            </w:r>
          </w:p>
        </w:tc>
      </w:tr>
      <w:tr w:rsidR="00EC2B92" w:rsidRPr="00EC2B92" w:rsidTr="00DA5FA2">
        <w:trPr>
          <w:trHeight w:val="429"/>
        </w:trPr>
        <w:tc>
          <w:tcPr>
            <w:tcW w:w="9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     в том числе:</w:t>
            </w:r>
          </w:p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</w:p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665 428,5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271681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545 690,8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271681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82,0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122 075,6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8F117A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106 925,</w:t>
            </w:r>
            <w:r w:rsidR="00220DB4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8F117A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8F117A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1 204 583,9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8F117A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826 051,8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8F117A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68,6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1 393 908,7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8F117A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970 952,8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8F117A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69,7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8F117A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3 270 920,</w:t>
            </w:r>
            <w:r w:rsidR="009926D0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9926D0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2 909 455,9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9926D0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88,9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127 519,9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9926D0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113 253,7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9926D0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88,8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9926D0" w:rsidP="0031745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312</w:t>
            </w:r>
            <w:r w:rsidR="0031745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630,9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9926D0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267 014,6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9926D0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85,4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172</w:t>
            </w:r>
            <w:r w:rsidR="006C5615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 </w:t>
            </w: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</w:t>
            </w:r>
            <w:r w:rsidR="006C5615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9926D0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152 017,6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9926D0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43 041,0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9926D0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34 057,7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AF67F0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79,1</w:t>
            </w:r>
          </w:p>
        </w:tc>
      </w:tr>
      <w:tr w:rsidR="00EC2B92" w:rsidRPr="00EC2B92" w:rsidTr="00EC2B92">
        <w:trPr>
          <w:trHeight w:val="136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EC2B92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EC2B92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9926D0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15 118,0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92" w:rsidRPr="00EC2B92" w:rsidRDefault="009926D0" w:rsidP="00EC2B92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88,9</w:t>
            </w:r>
          </w:p>
        </w:tc>
      </w:tr>
    </w:tbl>
    <w:p w:rsidR="009822AB" w:rsidRDefault="009822AB" w:rsidP="009822AB">
      <w:pPr>
        <w:rPr>
          <w:rFonts w:ascii="Times New Roman" w:hAnsi="Times New Roman"/>
          <w:b/>
          <w:sz w:val="28"/>
          <w:szCs w:val="28"/>
        </w:rPr>
      </w:pPr>
    </w:p>
    <w:p w:rsidR="00586127" w:rsidRDefault="00586127" w:rsidP="00586127">
      <w:pPr>
        <w:jc w:val="center"/>
        <w:rPr>
          <w:rFonts w:ascii="Times New Roman" w:hAnsi="Times New Roman"/>
          <w:b/>
          <w:sz w:val="28"/>
          <w:szCs w:val="28"/>
        </w:rPr>
      </w:pPr>
      <w:r w:rsidRPr="00586127">
        <w:rPr>
          <w:rFonts w:ascii="Times New Roman" w:hAnsi="Times New Roman"/>
          <w:b/>
          <w:sz w:val="28"/>
          <w:szCs w:val="28"/>
        </w:rPr>
        <w:lastRenderedPageBreak/>
        <w:t xml:space="preserve">Источники </w:t>
      </w:r>
      <w:r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Pr="00586127">
        <w:rPr>
          <w:rFonts w:ascii="Times New Roman" w:hAnsi="Times New Roman"/>
          <w:b/>
          <w:sz w:val="28"/>
          <w:szCs w:val="28"/>
        </w:rPr>
        <w:t xml:space="preserve">финансирования </w:t>
      </w:r>
      <w:r w:rsidR="00F425CE">
        <w:rPr>
          <w:rFonts w:ascii="Times New Roman" w:hAnsi="Times New Roman"/>
          <w:b/>
          <w:sz w:val="28"/>
          <w:szCs w:val="28"/>
        </w:rPr>
        <w:t xml:space="preserve">дефицита </w:t>
      </w:r>
      <w:r w:rsidRPr="00586127">
        <w:rPr>
          <w:rFonts w:ascii="Times New Roman" w:hAnsi="Times New Roman"/>
          <w:b/>
          <w:sz w:val="28"/>
          <w:szCs w:val="28"/>
        </w:rPr>
        <w:t>бюджета города Ханты-Мансийска</w:t>
      </w:r>
    </w:p>
    <w:p w:rsidR="00586127" w:rsidRPr="00557FBC" w:rsidRDefault="00586127" w:rsidP="00586127">
      <w:pPr>
        <w:pStyle w:val="a3"/>
        <w:spacing w:line="360" w:lineRule="auto"/>
        <w:ind w:firstLine="720"/>
        <w:rPr>
          <w:sz w:val="26"/>
          <w:szCs w:val="26"/>
        </w:rPr>
      </w:pPr>
      <w:r w:rsidRPr="00557FB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города Ханты-Мансийска на 1</w:t>
      </w:r>
      <w:r w:rsidR="008B77B7">
        <w:rPr>
          <w:sz w:val="26"/>
          <w:szCs w:val="26"/>
        </w:rPr>
        <w:t xml:space="preserve"> </w:t>
      </w:r>
      <w:r w:rsidR="008C180E">
        <w:rPr>
          <w:sz w:val="26"/>
          <w:szCs w:val="26"/>
        </w:rPr>
        <w:t>декабря</w:t>
      </w:r>
      <w:r w:rsidR="00671544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762B88">
        <w:rPr>
          <w:sz w:val="26"/>
          <w:szCs w:val="26"/>
        </w:rPr>
        <w:t>6</w:t>
      </w:r>
      <w:r w:rsidRPr="00557FB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57FBC">
        <w:rPr>
          <w:sz w:val="26"/>
          <w:szCs w:val="26"/>
        </w:rPr>
        <w:t xml:space="preserve"> исполнен с </w:t>
      </w:r>
      <w:proofErr w:type="spellStart"/>
      <w:r w:rsidR="00962E0F">
        <w:rPr>
          <w:sz w:val="26"/>
          <w:szCs w:val="26"/>
        </w:rPr>
        <w:t>профицитом</w:t>
      </w:r>
      <w:proofErr w:type="spellEnd"/>
      <w:r w:rsidRPr="00557FBC">
        <w:rPr>
          <w:sz w:val="26"/>
          <w:szCs w:val="26"/>
        </w:rPr>
        <w:t xml:space="preserve"> в сумме </w:t>
      </w:r>
      <w:r w:rsidR="008C180E">
        <w:rPr>
          <w:sz w:val="26"/>
          <w:szCs w:val="26"/>
        </w:rPr>
        <w:t>147 064,5</w:t>
      </w:r>
      <w:r w:rsidR="00FB669F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тыс. рублей.</w:t>
      </w:r>
    </w:p>
    <w:p w:rsidR="00586127" w:rsidRPr="00A60211" w:rsidRDefault="00586127" w:rsidP="00A60211">
      <w:pPr>
        <w:spacing w:after="0" w:line="360" w:lineRule="auto"/>
        <w:ind w:right="-1" w:firstLine="720"/>
        <w:jc w:val="both"/>
        <w:rPr>
          <w:rFonts w:ascii="Times New Roman" w:hAnsi="Times New Roman"/>
          <w:sz w:val="26"/>
          <w:szCs w:val="26"/>
        </w:rPr>
      </w:pPr>
      <w:r w:rsidRPr="00557FBC">
        <w:rPr>
          <w:rFonts w:ascii="Times New Roman" w:eastAsia="Times New Roman" w:hAnsi="Times New Roman"/>
          <w:sz w:val="26"/>
          <w:szCs w:val="26"/>
        </w:rPr>
        <w:t xml:space="preserve">Сальдо источников внутреннего финансирования дефицита бюджета </w:t>
      </w:r>
      <w:r>
        <w:rPr>
          <w:rFonts w:ascii="Times New Roman" w:eastAsia="Times New Roman" w:hAnsi="Times New Roman"/>
          <w:sz w:val="26"/>
          <w:szCs w:val="26"/>
        </w:rPr>
        <w:t xml:space="preserve"> города Ханты-Мансийска </w:t>
      </w:r>
      <w:r w:rsidR="008D3D15">
        <w:rPr>
          <w:rFonts w:ascii="Times New Roman" w:eastAsia="Times New Roman" w:hAnsi="Times New Roman"/>
          <w:sz w:val="26"/>
          <w:szCs w:val="26"/>
        </w:rPr>
        <w:t>на 1</w:t>
      </w:r>
      <w:r w:rsidR="008B77B7">
        <w:rPr>
          <w:rFonts w:ascii="Times New Roman" w:eastAsia="Times New Roman" w:hAnsi="Times New Roman"/>
          <w:sz w:val="26"/>
          <w:szCs w:val="26"/>
        </w:rPr>
        <w:t xml:space="preserve"> </w:t>
      </w:r>
      <w:r w:rsidR="00A60211">
        <w:rPr>
          <w:rFonts w:ascii="Times New Roman" w:eastAsia="Times New Roman" w:hAnsi="Times New Roman"/>
          <w:sz w:val="26"/>
          <w:szCs w:val="26"/>
        </w:rPr>
        <w:t>декабря</w:t>
      </w:r>
      <w:r>
        <w:rPr>
          <w:rFonts w:ascii="Times New Roman" w:eastAsia="Times New Roman" w:hAnsi="Times New Roman"/>
          <w:sz w:val="26"/>
          <w:szCs w:val="26"/>
        </w:rPr>
        <w:t xml:space="preserve"> 201</w:t>
      </w:r>
      <w:r w:rsidR="00762B88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года составило</w:t>
      </w:r>
      <w:r w:rsidR="00E91B8D">
        <w:rPr>
          <w:rFonts w:ascii="Times New Roman" w:eastAsia="Times New Roman" w:hAnsi="Times New Roman"/>
          <w:sz w:val="26"/>
          <w:szCs w:val="26"/>
        </w:rPr>
        <w:t xml:space="preserve"> (-)</w:t>
      </w:r>
      <w:r w:rsidR="00A60211">
        <w:rPr>
          <w:rFonts w:ascii="Times New Roman" w:hAnsi="Times New Roman"/>
          <w:sz w:val="26"/>
          <w:szCs w:val="26"/>
        </w:rPr>
        <w:t>147 064,5</w:t>
      </w:r>
      <w:r w:rsidR="00522840">
        <w:rPr>
          <w:sz w:val="26"/>
          <w:szCs w:val="26"/>
        </w:rPr>
        <w:t xml:space="preserve"> </w:t>
      </w:r>
      <w:r w:rsidRPr="00557FBC">
        <w:rPr>
          <w:rFonts w:ascii="Times New Roman" w:eastAsia="Times New Roman" w:hAnsi="Times New Roman"/>
          <w:sz w:val="26"/>
          <w:szCs w:val="26"/>
        </w:rPr>
        <w:t>тыс. рублей, из которых:</w:t>
      </w:r>
    </w:p>
    <w:p w:rsidR="00586127" w:rsidRPr="00775F8D" w:rsidRDefault="00586127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775F8D">
        <w:rPr>
          <w:rFonts w:ascii="Times New Roman" w:eastAsia="Times New Roman" w:hAnsi="Times New Roman"/>
          <w:sz w:val="26"/>
          <w:szCs w:val="26"/>
        </w:rPr>
        <w:t>(</w:t>
      </w:r>
      <w:r w:rsidR="00B90431" w:rsidRPr="00775F8D">
        <w:rPr>
          <w:rFonts w:ascii="Times New Roman" w:eastAsia="Times New Roman" w:hAnsi="Times New Roman"/>
          <w:sz w:val="26"/>
          <w:szCs w:val="26"/>
        </w:rPr>
        <w:t>-</w:t>
      </w:r>
      <w:r w:rsidRPr="00775F8D">
        <w:rPr>
          <w:rFonts w:ascii="Times New Roman" w:eastAsia="Times New Roman" w:hAnsi="Times New Roman"/>
          <w:sz w:val="26"/>
          <w:szCs w:val="26"/>
        </w:rPr>
        <w:t>)</w:t>
      </w:r>
      <w:r w:rsidR="00FB669F" w:rsidRPr="00775F8D">
        <w:rPr>
          <w:rFonts w:ascii="Times New Roman" w:eastAsia="Times New Roman" w:hAnsi="Times New Roman"/>
          <w:sz w:val="26"/>
          <w:szCs w:val="26"/>
        </w:rPr>
        <w:t xml:space="preserve"> </w:t>
      </w:r>
      <w:r w:rsidR="00670BBE">
        <w:rPr>
          <w:rFonts w:ascii="Times New Roman" w:hAnsi="Times New Roman"/>
          <w:sz w:val="26"/>
          <w:szCs w:val="26"/>
        </w:rPr>
        <w:t>51 307,8</w:t>
      </w:r>
      <w:r w:rsidR="0020283E" w:rsidRPr="00775F8D">
        <w:rPr>
          <w:sz w:val="26"/>
          <w:szCs w:val="26"/>
        </w:rPr>
        <w:t xml:space="preserve"> 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тыс.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 – изменение остатков средств на счетах</w:t>
      </w:r>
      <w:r w:rsidR="0020283E" w:rsidRPr="00775F8D">
        <w:rPr>
          <w:rFonts w:ascii="Times New Roman" w:eastAsia="Times New Roman" w:hAnsi="Times New Roman"/>
          <w:sz w:val="26"/>
          <w:szCs w:val="26"/>
        </w:rPr>
        <w:t>;</w:t>
      </w:r>
    </w:p>
    <w:p w:rsidR="0020283E" w:rsidRPr="00775F8D" w:rsidRDefault="0020283E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775F8D">
        <w:rPr>
          <w:rFonts w:ascii="Times New Roman" w:eastAsia="Times New Roman" w:hAnsi="Times New Roman"/>
          <w:sz w:val="26"/>
          <w:szCs w:val="26"/>
        </w:rPr>
        <w:t xml:space="preserve">(+) </w:t>
      </w:r>
      <w:r w:rsidR="00670BBE">
        <w:rPr>
          <w:rFonts w:ascii="Times New Roman" w:eastAsia="Times New Roman" w:hAnsi="Times New Roman"/>
          <w:sz w:val="26"/>
          <w:szCs w:val="26"/>
        </w:rPr>
        <w:t>243,3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 тыс.</w:t>
      </w:r>
      <w:r w:rsidR="008B77B7" w:rsidRPr="00775F8D">
        <w:rPr>
          <w:rFonts w:ascii="Times New Roman" w:eastAsia="Times New Roman" w:hAnsi="Times New Roman"/>
          <w:sz w:val="26"/>
          <w:szCs w:val="26"/>
        </w:rPr>
        <w:t xml:space="preserve">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Pr="00775F8D">
        <w:rPr>
          <w:rFonts w:ascii="Times New Roman" w:eastAsia="Times New Roman" w:hAnsi="Times New Roman"/>
          <w:sz w:val="26"/>
          <w:szCs w:val="26"/>
        </w:rPr>
        <w:t xml:space="preserve"> - </w:t>
      </w:r>
      <w:r w:rsidRPr="00775F8D">
        <w:rPr>
          <w:rFonts w:ascii="Times New Roman" w:eastAsia="Times New Roman" w:hAnsi="Times New Roman"/>
          <w:iCs/>
          <w:sz w:val="26"/>
          <w:szCs w:val="26"/>
        </w:rPr>
        <w:t>возврат прочих бюджетных кредитов (ссуд), предоставленных бюджетами городских округов внутри страны;</w:t>
      </w:r>
    </w:p>
    <w:p w:rsidR="004C3043" w:rsidRPr="00775F8D" w:rsidRDefault="004C3043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775F8D">
        <w:rPr>
          <w:rFonts w:ascii="Times New Roman" w:eastAsia="Times New Roman" w:hAnsi="Times New Roman"/>
          <w:iCs/>
          <w:sz w:val="26"/>
          <w:szCs w:val="26"/>
        </w:rPr>
        <w:t xml:space="preserve">(+) </w:t>
      </w:r>
      <w:r w:rsidR="00670BBE">
        <w:rPr>
          <w:rFonts w:ascii="Times New Roman" w:eastAsia="Times New Roman" w:hAnsi="Times New Roman"/>
          <w:iCs/>
          <w:sz w:val="26"/>
          <w:szCs w:val="26"/>
        </w:rPr>
        <w:t>24</w:t>
      </w:r>
      <w:r w:rsidR="00B90431" w:rsidRPr="00775F8D">
        <w:rPr>
          <w:rFonts w:ascii="Times New Roman" w:eastAsia="Times New Roman" w:hAnsi="Times New Roman"/>
          <w:iCs/>
          <w:sz w:val="26"/>
          <w:szCs w:val="26"/>
        </w:rPr>
        <w:t> 000,0</w:t>
      </w:r>
      <w:r w:rsidRPr="00775F8D">
        <w:rPr>
          <w:rFonts w:ascii="Times New Roman" w:eastAsia="Times New Roman" w:hAnsi="Times New Roman"/>
          <w:iCs/>
          <w:sz w:val="26"/>
          <w:szCs w:val="26"/>
        </w:rPr>
        <w:t xml:space="preserve"> тыс.</w:t>
      </w:r>
      <w:r w:rsidR="008B77B7" w:rsidRPr="00775F8D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Pr="00775F8D">
        <w:rPr>
          <w:rFonts w:ascii="Times New Roman" w:eastAsia="Times New Roman" w:hAnsi="Times New Roman"/>
          <w:iCs/>
          <w:sz w:val="26"/>
          <w:szCs w:val="26"/>
        </w:rPr>
        <w:t xml:space="preserve"> – увеличение иных финансовых активов в собственности городских округов;</w:t>
      </w:r>
    </w:p>
    <w:p w:rsidR="00586127" w:rsidRPr="00775F8D" w:rsidRDefault="0020283E" w:rsidP="0020283E">
      <w:pPr>
        <w:jc w:val="both"/>
        <w:rPr>
          <w:rFonts w:ascii="Times New Roman" w:hAnsi="Times New Roman"/>
          <w:sz w:val="26"/>
          <w:szCs w:val="26"/>
        </w:rPr>
      </w:pPr>
      <w:r w:rsidRPr="00775F8D">
        <w:rPr>
          <w:rFonts w:ascii="Times New Roman" w:hAnsi="Times New Roman"/>
          <w:b/>
          <w:sz w:val="26"/>
          <w:szCs w:val="26"/>
        </w:rPr>
        <w:t xml:space="preserve">           </w:t>
      </w:r>
      <w:r w:rsidRPr="00775F8D">
        <w:rPr>
          <w:rFonts w:ascii="Times New Roman" w:hAnsi="Times New Roman"/>
          <w:sz w:val="26"/>
          <w:szCs w:val="26"/>
        </w:rPr>
        <w:t xml:space="preserve">(-) </w:t>
      </w:r>
      <w:r w:rsidR="00670BBE">
        <w:rPr>
          <w:rFonts w:ascii="Times New Roman" w:hAnsi="Times New Roman"/>
          <w:sz w:val="26"/>
          <w:szCs w:val="26"/>
        </w:rPr>
        <w:t xml:space="preserve"> 120</w:t>
      </w:r>
      <w:r w:rsidR="00762B88" w:rsidRPr="00775F8D">
        <w:rPr>
          <w:rFonts w:ascii="Times New Roman" w:hAnsi="Times New Roman"/>
          <w:sz w:val="26"/>
          <w:szCs w:val="26"/>
        </w:rPr>
        <w:t> 000,0</w:t>
      </w:r>
      <w:r w:rsidRPr="00775F8D">
        <w:rPr>
          <w:rFonts w:ascii="Times New Roman" w:hAnsi="Times New Roman"/>
          <w:sz w:val="26"/>
          <w:szCs w:val="26"/>
        </w:rPr>
        <w:t xml:space="preserve"> тыс.</w:t>
      </w:r>
      <w:r w:rsidR="008B77B7" w:rsidRPr="00775F8D">
        <w:rPr>
          <w:rFonts w:ascii="Times New Roman" w:hAnsi="Times New Roman"/>
          <w:sz w:val="26"/>
          <w:szCs w:val="26"/>
        </w:rPr>
        <w:t xml:space="preserve"> </w:t>
      </w:r>
      <w:r w:rsidR="00DC4583" w:rsidRPr="004B16D8">
        <w:rPr>
          <w:rFonts w:ascii="Times New Roman" w:hAnsi="Times New Roman"/>
          <w:sz w:val="26"/>
          <w:szCs w:val="26"/>
          <w:lang w:eastAsia="ru-RU"/>
        </w:rPr>
        <w:t>рублей</w:t>
      </w:r>
      <w:r w:rsidR="00DC4583" w:rsidRPr="00775F8D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Pr="00775F8D">
        <w:rPr>
          <w:rFonts w:ascii="Times New Roman" w:hAnsi="Times New Roman"/>
          <w:sz w:val="26"/>
          <w:szCs w:val="26"/>
        </w:rPr>
        <w:t>- погашение бюджетных кредитов, полученных от других бюджетов бюджетной системы Российской Федерации в валюте Российской Федерации</w:t>
      </w:r>
      <w:r w:rsidR="00823833" w:rsidRPr="00775F8D">
        <w:rPr>
          <w:rFonts w:ascii="Times New Roman" w:hAnsi="Times New Roman"/>
          <w:sz w:val="26"/>
          <w:szCs w:val="26"/>
        </w:rPr>
        <w:t>.</w:t>
      </w:r>
    </w:p>
    <w:sectPr w:rsidR="00586127" w:rsidRPr="00775F8D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9D"/>
    <w:rsid w:val="00000BA6"/>
    <w:rsid w:val="00005894"/>
    <w:rsid w:val="00010064"/>
    <w:rsid w:val="0001071F"/>
    <w:rsid w:val="00014C55"/>
    <w:rsid w:val="000150CA"/>
    <w:rsid w:val="0001545D"/>
    <w:rsid w:val="00017FEB"/>
    <w:rsid w:val="00025BF9"/>
    <w:rsid w:val="00036369"/>
    <w:rsid w:val="00045619"/>
    <w:rsid w:val="00047F28"/>
    <w:rsid w:val="0006160F"/>
    <w:rsid w:val="000642E3"/>
    <w:rsid w:val="000649F6"/>
    <w:rsid w:val="00067923"/>
    <w:rsid w:val="0008764C"/>
    <w:rsid w:val="00093576"/>
    <w:rsid w:val="00093B5C"/>
    <w:rsid w:val="0009716E"/>
    <w:rsid w:val="000A1580"/>
    <w:rsid w:val="000A3426"/>
    <w:rsid w:val="000B2E77"/>
    <w:rsid w:val="000C2798"/>
    <w:rsid w:val="000D579D"/>
    <w:rsid w:val="000D777F"/>
    <w:rsid w:val="000E6B50"/>
    <w:rsid w:val="000F0E04"/>
    <w:rsid w:val="000F4039"/>
    <w:rsid w:val="00105849"/>
    <w:rsid w:val="0010620A"/>
    <w:rsid w:val="00110607"/>
    <w:rsid w:val="00110E48"/>
    <w:rsid w:val="00122698"/>
    <w:rsid w:val="00125217"/>
    <w:rsid w:val="00133B20"/>
    <w:rsid w:val="00135EB6"/>
    <w:rsid w:val="0014115D"/>
    <w:rsid w:val="00146838"/>
    <w:rsid w:val="00147FE0"/>
    <w:rsid w:val="001515A4"/>
    <w:rsid w:val="00151905"/>
    <w:rsid w:val="001830C3"/>
    <w:rsid w:val="00183534"/>
    <w:rsid w:val="001839F2"/>
    <w:rsid w:val="001932EE"/>
    <w:rsid w:val="00193F33"/>
    <w:rsid w:val="00194BF4"/>
    <w:rsid w:val="001966F3"/>
    <w:rsid w:val="001A2CCD"/>
    <w:rsid w:val="001A35FA"/>
    <w:rsid w:val="001B755B"/>
    <w:rsid w:val="001C0F8F"/>
    <w:rsid w:val="001C3BF9"/>
    <w:rsid w:val="001D421F"/>
    <w:rsid w:val="001E144D"/>
    <w:rsid w:val="001E6787"/>
    <w:rsid w:val="001F7BAB"/>
    <w:rsid w:val="0020283E"/>
    <w:rsid w:val="00210CA6"/>
    <w:rsid w:val="0021368E"/>
    <w:rsid w:val="00220DB4"/>
    <w:rsid w:val="0022589D"/>
    <w:rsid w:val="00227866"/>
    <w:rsid w:val="002451E7"/>
    <w:rsid w:val="002465B5"/>
    <w:rsid w:val="00247FE1"/>
    <w:rsid w:val="002510A8"/>
    <w:rsid w:val="00253ABC"/>
    <w:rsid w:val="00257CBA"/>
    <w:rsid w:val="00261DBB"/>
    <w:rsid w:val="00264E86"/>
    <w:rsid w:val="0026532C"/>
    <w:rsid w:val="00271681"/>
    <w:rsid w:val="00276C99"/>
    <w:rsid w:val="00283E4F"/>
    <w:rsid w:val="002962A0"/>
    <w:rsid w:val="002A2D45"/>
    <w:rsid w:val="002A6857"/>
    <w:rsid w:val="002A73C2"/>
    <w:rsid w:val="002B016F"/>
    <w:rsid w:val="002B0FCA"/>
    <w:rsid w:val="002E581E"/>
    <w:rsid w:val="002F055B"/>
    <w:rsid w:val="002F4B48"/>
    <w:rsid w:val="003004DD"/>
    <w:rsid w:val="00303526"/>
    <w:rsid w:val="003054A7"/>
    <w:rsid w:val="003137BF"/>
    <w:rsid w:val="00317451"/>
    <w:rsid w:val="00323CB4"/>
    <w:rsid w:val="00324BC3"/>
    <w:rsid w:val="00330D9A"/>
    <w:rsid w:val="003366C5"/>
    <w:rsid w:val="003421A2"/>
    <w:rsid w:val="00342349"/>
    <w:rsid w:val="00345AB4"/>
    <w:rsid w:val="00350AF7"/>
    <w:rsid w:val="00355A57"/>
    <w:rsid w:val="00355B35"/>
    <w:rsid w:val="003651B7"/>
    <w:rsid w:val="00373FFF"/>
    <w:rsid w:val="00381F6D"/>
    <w:rsid w:val="0038230C"/>
    <w:rsid w:val="00385F53"/>
    <w:rsid w:val="00386BD7"/>
    <w:rsid w:val="00393ADE"/>
    <w:rsid w:val="00393C91"/>
    <w:rsid w:val="003A000E"/>
    <w:rsid w:val="003B0AFE"/>
    <w:rsid w:val="003B23F8"/>
    <w:rsid w:val="003B2FFA"/>
    <w:rsid w:val="003B5DF4"/>
    <w:rsid w:val="003B5EC8"/>
    <w:rsid w:val="003C56BD"/>
    <w:rsid w:val="003E11FE"/>
    <w:rsid w:val="003F0582"/>
    <w:rsid w:val="003F16F9"/>
    <w:rsid w:val="003F26B1"/>
    <w:rsid w:val="003F5244"/>
    <w:rsid w:val="003F6C78"/>
    <w:rsid w:val="00410DBB"/>
    <w:rsid w:val="00413E0A"/>
    <w:rsid w:val="0041528C"/>
    <w:rsid w:val="00420BF2"/>
    <w:rsid w:val="00420D81"/>
    <w:rsid w:val="00421509"/>
    <w:rsid w:val="0042452B"/>
    <w:rsid w:val="0042790F"/>
    <w:rsid w:val="004301EF"/>
    <w:rsid w:val="00441145"/>
    <w:rsid w:val="00443D81"/>
    <w:rsid w:val="00453696"/>
    <w:rsid w:val="004602EA"/>
    <w:rsid w:val="004622A8"/>
    <w:rsid w:val="00462371"/>
    <w:rsid w:val="00474957"/>
    <w:rsid w:val="00487C94"/>
    <w:rsid w:val="004A71DF"/>
    <w:rsid w:val="004A7697"/>
    <w:rsid w:val="004A777E"/>
    <w:rsid w:val="004B16D8"/>
    <w:rsid w:val="004B421B"/>
    <w:rsid w:val="004C3043"/>
    <w:rsid w:val="004D2033"/>
    <w:rsid w:val="004D4805"/>
    <w:rsid w:val="004E2B92"/>
    <w:rsid w:val="004F02C1"/>
    <w:rsid w:val="005018E2"/>
    <w:rsid w:val="00503C78"/>
    <w:rsid w:val="00505BC3"/>
    <w:rsid w:val="00507DD0"/>
    <w:rsid w:val="005139A5"/>
    <w:rsid w:val="00515443"/>
    <w:rsid w:val="005215C9"/>
    <w:rsid w:val="00522840"/>
    <w:rsid w:val="00522A91"/>
    <w:rsid w:val="00522E34"/>
    <w:rsid w:val="00536CFE"/>
    <w:rsid w:val="00537890"/>
    <w:rsid w:val="00543506"/>
    <w:rsid w:val="00552C71"/>
    <w:rsid w:val="00565051"/>
    <w:rsid w:val="0056716C"/>
    <w:rsid w:val="00570B88"/>
    <w:rsid w:val="005765DA"/>
    <w:rsid w:val="00585C68"/>
    <w:rsid w:val="00586127"/>
    <w:rsid w:val="005A6498"/>
    <w:rsid w:val="005B5807"/>
    <w:rsid w:val="005C1CBC"/>
    <w:rsid w:val="005D440B"/>
    <w:rsid w:val="005E1DA2"/>
    <w:rsid w:val="005F6412"/>
    <w:rsid w:val="00605B58"/>
    <w:rsid w:val="00606280"/>
    <w:rsid w:val="00610FBA"/>
    <w:rsid w:val="00611438"/>
    <w:rsid w:val="0062230F"/>
    <w:rsid w:val="0062475D"/>
    <w:rsid w:val="006269AF"/>
    <w:rsid w:val="00630167"/>
    <w:rsid w:val="00633B92"/>
    <w:rsid w:val="00645E3F"/>
    <w:rsid w:val="00650349"/>
    <w:rsid w:val="00650C10"/>
    <w:rsid w:val="00670BBE"/>
    <w:rsid w:val="00671544"/>
    <w:rsid w:val="00674408"/>
    <w:rsid w:val="00680456"/>
    <w:rsid w:val="0068219D"/>
    <w:rsid w:val="006949BB"/>
    <w:rsid w:val="00694EDF"/>
    <w:rsid w:val="006A050C"/>
    <w:rsid w:val="006A1610"/>
    <w:rsid w:val="006B1A83"/>
    <w:rsid w:val="006B3E61"/>
    <w:rsid w:val="006C433D"/>
    <w:rsid w:val="006C5615"/>
    <w:rsid w:val="006D26DB"/>
    <w:rsid w:val="006D6B5B"/>
    <w:rsid w:val="006E4681"/>
    <w:rsid w:val="006E7074"/>
    <w:rsid w:val="006F06D7"/>
    <w:rsid w:val="006F6201"/>
    <w:rsid w:val="007014DA"/>
    <w:rsid w:val="007059A5"/>
    <w:rsid w:val="00714C03"/>
    <w:rsid w:val="0073128B"/>
    <w:rsid w:val="007437CE"/>
    <w:rsid w:val="00743D21"/>
    <w:rsid w:val="00746320"/>
    <w:rsid w:val="00760209"/>
    <w:rsid w:val="00762B88"/>
    <w:rsid w:val="00764D3C"/>
    <w:rsid w:val="00765214"/>
    <w:rsid w:val="00767172"/>
    <w:rsid w:val="0076747A"/>
    <w:rsid w:val="00772B53"/>
    <w:rsid w:val="00774B9D"/>
    <w:rsid w:val="00775F8D"/>
    <w:rsid w:val="007803BD"/>
    <w:rsid w:val="00782BCD"/>
    <w:rsid w:val="00783BFB"/>
    <w:rsid w:val="007875C8"/>
    <w:rsid w:val="00795596"/>
    <w:rsid w:val="00796A99"/>
    <w:rsid w:val="007B0DAC"/>
    <w:rsid w:val="007B24B2"/>
    <w:rsid w:val="007B64E1"/>
    <w:rsid w:val="007C7744"/>
    <w:rsid w:val="007D2476"/>
    <w:rsid w:val="007D6E98"/>
    <w:rsid w:val="007D7E5F"/>
    <w:rsid w:val="007E6C98"/>
    <w:rsid w:val="007F24EC"/>
    <w:rsid w:val="007F68C3"/>
    <w:rsid w:val="00811EB3"/>
    <w:rsid w:val="00814FE4"/>
    <w:rsid w:val="00822442"/>
    <w:rsid w:val="00823833"/>
    <w:rsid w:val="00825B25"/>
    <w:rsid w:val="00841A5B"/>
    <w:rsid w:val="00860101"/>
    <w:rsid w:val="0086263B"/>
    <w:rsid w:val="00862972"/>
    <w:rsid w:val="00866CB2"/>
    <w:rsid w:val="00867A7E"/>
    <w:rsid w:val="00871648"/>
    <w:rsid w:val="00872119"/>
    <w:rsid w:val="0087417A"/>
    <w:rsid w:val="008834EE"/>
    <w:rsid w:val="00883DD3"/>
    <w:rsid w:val="00884991"/>
    <w:rsid w:val="00887EE1"/>
    <w:rsid w:val="00894771"/>
    <w:rsid w:val="008957F7"/>
    <w:rsid w:val="008B77B7"/>
    <w:rsid w:val="008C180E"/>
    <w:rsid w:val="008C6C70"/>
    <w:rsid w:val="008D3D15"/>
    <w:rsid w:val="008E100E"/>
    <w:rsid w:val="008E2D6C"/>
    <w:rsid w:val="008E39F8"/>
    <w:rsid w:val="008E5B33"/>
    <w:rsid w:val="008E665D"/>
    <w:rsid w:val="008E77ED"/>
    <w:rsid w:val="008F117A"/>
    <w:rsid w:val="00903C3C"/>
    <w:rsid w:val="00915122"/>
    <w:rsid w:val="00915780"/>
    <w:rsid w:val="00922DDB"/>
    <w:rsid w:val="00926946"/>
    <w:rsid w:val="00926E32"/>
    <w:rsid w:val="009315CE"/>
    <w:rsid w:val="00953435"/>
    <w:rsid w:val="0095724E"/>
    <w:rsid w:val="0096203C"/>
    <w:rsid w:val="00962E0F"/>
    <w:rsid w:val="0097161B"/>
    <w:rsid w:val="00977EBA"/>
    <w:rsid w:val="009818AC"/>
    <w:rsid w:val="009822AB"/>
    <w:rsid w:val="00985BA4"/>
    <w:rsid w:val="00987F57"/>
    <w:rsid w:val="00991D1F"/>
    <w:rsid w:val="009926D0"/>
    <w:rsid w:val="009A539D"/>
    <w:rsid w:val="009A783B"/>
    <w:rsid w:val="009B0C5D"/>
    <w:rsid w:val="009B7231"/>
    <w:rsid w:val="009C0D7F"/>
    <w:rsid w:val="009C5237"/>
    <w:rsid w:val="009C740E"/>
    <w:rsid w:val="009D3D85"/>
    <w:rsid w:val="009E1775"/>
    <w:rsid w:val="009E670D"/>
    <w:rsid w:val="00A05228"/>
    <w:rsid w:val="00A11DBD"/>
    <w:rsid w:val="00A13205"/>
    <w:rsid w:val="00A16013"/>
    <w:rsid w:val="00A16A58"/>
    <w:rsid w:val="00A20FC8"/>
    <w:rsid w:val="00A303AD"/>
    <w:rsid w:val="00A37BA6"/>
    <w:rsid w:val="00A4188C"/>
    <w:rsid w:val="00A51D7C"/>
    <w:rsid w:val="00A537F5"/>
    <w:rsid w:val="00A57BCC"/>
    <w:rsid w:val="00A60211"/>
    <w:rsid w:val="00A73BF7"/>
    <w:rsid w:val="00A91916"/>
    <w:rsid w:val="00AA0F76"/>
    <w:rsid w:val="00AA109D"/>
    <w:rsid w:val="00AD49D3"/>
    <w:rsid w:val="00AD4F4A"/>
    <w:rsid w:val="00AF1CD2"/>
    <w:rsid w:val="00AF5269"/>
    <w:rsid w:val="00AF67F0"/>
    <w:rsid w:val="00B029A6"/>
    <w:rsid w:val="00B03735"/>
    <w:rsid w:val="00B1410B"/>
    <w:rsid w:val="00B23BD2"/>
    <w:rsid w:val="00B242F1"/>
    <w:rsid w:val="00B37C51"/>
    <w:rsid w:val="00B473B0"/>
    <w:rsid w:val="00B50002"/>
    <w:rsid w:val="00B50D3E"/>
    <w:rsid w:val="00B517F8"/>
    <w:rsid w:val="00B540CC"/>
    <w:rsid w:val="00B56F3B"/>
    <w:rsid w:val="00B57A23"/>
    <w:rsid w:val="00B6627D"/>
    <w:rsid w:val="00B71967"/>
    <w:rsid w:val="00B743BA"/>
    <w:rsid w:val="00B76341"/>
    <w:rsid w:val="00B76FB9"/>
    <w:rsid w:val="00B90431"/>
    <w:rsid w:val="00B90982"/>
    <w:rsid w:val="00B92BFF"/>
    <w:rsid w:val="00B92EF3"/>
    <w:rsid w:val="00B93957"/>
    <w:rsid w:val="00BA05CA"/>
    <w:rsid w:val="00BB0221"/>
    <w:rsid w:val="00BD1B7A"/>
    <w:rsid w:val="00BD70F3"/>
    <w:rsid w:val="00BE2A9A"/>
    <w:rsid w:val="00BE5712"/>
    <w:rsid w:val="00BE608E"/>
    <w:rsid w:val="00BF157D"/>
    <w:rsid w:val="00BF321B"/>
    <w:rsid w:val="00C01610"/>
    <w:rsid w:val="00C05A5F"/>
    <w:rsid w:val="00C20F55"/>
    <w:rsid w:val="00C21A6A"/>
    <w:rsid w:val="00C2429A"/>
    <w:rsid w:val="00C2604F"/>
    <w:rsid w:val="00C31227"/>
    <w:rsid w:val="00C31DE8"/>
    <w:rsid w:val="00C344C1"/>
    <w:rsid w:val="00C36949"/>
    <w:rsid w:val="00C5205F"/>
    <w:rsid w:val="00C57DC9"/>
    <w:rsid w:val="00C633AB"/>
    <w:rsid w:val="00C752F2"/>
    <w:rsid w:val="00C75C8E"/>
    <w:rsid w:val="00C80304"/>
    <w:rsid w:val="00C84B91"/>
    <w:rsid w:val="00C86420"/>
    <w:rsid w:val="00C90E43"/>
    <w:rsid w:val="00C922F7"/>
    <w:rsid w:val="00C93419"/>
    <w:rsid w:val="00C935F7"/>
    <w:rsid w:val="00CA0822"/>
    <w:rsid w:val="00CB5CAA"/>
    <w:rsid w:val="00CC5A61"/>
    <w:rsid w:val="00CD3AB8"/>
    <w:rsid w:val="00CE2A36"/>
    <w:rsid w:val="00CE2E6F"/>
    <w:rsid w:val="00CF1A21"/>
    <w:rsid w:val="00CF1E8B"/>
    <w:rsid w:val="00CF338F"/>
    <w:rsid w:val="00D060A8"/>
    <w:rsid w:val="00D06E84"/>
    <w:rsid w:val="00D10F6A"/>
    <w:rsid w:val="00D145D8"/>
    <w:rsid w:val="00D222FE"/>
    <w:rsid w:val="00D23000"/>
    <w:rsid w:val="00D250F8"/>
    <w:rsid w:val="00D26D5E"/>
    <w:rsid w:val="00D303A4"/>
    <w:rsid w:val="00D3516B"/>
    <w:rsid w:val="00D42DFF"/>
    <w:rsid w:val="00D539BB"/>
    <w:rsid w:val="00D65160"/>
    <w:rsid w:val="00DA117B"/>
    <w:rsid w:val="00DA36E3"/>
    <w:rsid w:val="00DA5FA2"/>
    <w:rsid w:val="00DA643A"/>
    <w:rsid w:val="00DB273A"/>
    <w:rsid w:val="00DB33D3"/>
    <w:rsid w:val="00DC0770"/>
    <w:rsid w:val="00DC1920"/>
    <w:rsid w:val="00DC1B47"/>
    <w:rsid w:val="00DC4583"/>
    <w:rsid w:val="00DE507D"/>
    <w:rsid w:val="00DF0456"/>
    <w:rsid w:val="00E0425A"/>
    <w:rsid w:val="00E06DD4"/>
    <w:rsid w:val="00E10E18"/>
    <w:rsid w:val="00E10E70"/>
    <w:rsid w:val="00E21F0A"/>
    <w:rsid w:val="00E26981"/>
    <w:rsid w:val="00E33754"/>
    <w:rsid w:val="00E4141D"/>
    <w:rsid w:val="00E46DE3"/>
    <w:rsid w:val="00E50701"/>
    <w:rsid w:val="00E515AA"/>
    <w:rsid w:val="00E5774D"/>
    <w:rsid w:val="00E602FA"/>
    <w:rsid w:val="00E615AA"/>
    <w:rsid w:val="00E61EBA"/>
    <w:rsid w:val="00E62B94"/>
    <w:rsid w:val="00E640F8"/>
    <w:rsid w:val="00E6517B"/>
    <w:rsid w:val="00E701C2"/>
    <w:rsid w:val="00E72554"/>
    <w:rsid w:val="00E73CE2"/>
    <w:rsid w:val="00E76F0F"/>
    <w:rsid w:val="00E80897"/>
    <w:rsid w:val="00E821E8"/>
    <w:rsid w:val="00E85283"/>
    <w:rsid w:val="00E87E14"/>
    <w:rsid w:val="00E91B8D"/>
    <w:rsid w:val="00EA1BE4"/>
    <w:rsid w:val="00EB2235"/>
    <w:rsid w:val="00EB50F9"/>
    <w:rsid w:val="00EB7D94"/>
    <w:rsid w:val="00EC2B92"/>
    <w:rsid w:val="00ED4B62"/>
    <w:rsid w:val="00ED59D0"/>
    <w:rsid w:val="00EE0649"/>
    <w:rsid w:val="00EE0D87"/>
    <w:rsid w:val="00EE0F58"/>
    <w:rsid w:val="00EE6780"/>
    <w:rsid w:val="00EE6E63"/>
    <w:rsid w:val="00EE736A"/>
    <w:rsid w:val="00EF037A"/>
    <w:rsid w:val="00EF54F7"/>
    <w:rsid w:val="00F040E6"/>
    <w:rsid w:val="00F04439"/>
    <w:rsid w:val="00F05687"/>
    <w:rsid w:val="00F1125C"/>
    <w:rsid w:val="00F14DAD"/>
    <w:rsid w:val="00F33303"/>
    <w:rsid w:val="00F425CE"/>
    <w:rsid w:val="00F51DD4"/>
    <w:rsid w:val="00F53AF7"/>
    <w:rsid w:val="00F65DE1"/>
    <w:rsid w:val="00F67764"/>
    <w:rsid w:val="00F90BC3"/>
    <w:rsid w:val="00F91CBA"/>
    <w:rsid w:val="00FB36D0"/>
    <w:rsid w:val="00FB4433"/>
    <w:rsid w:val="00FB4939"/>
    <w:rsid w:val="00FB6699"/>
    <w:rsid w:val="00FB669F"/>
    <w:rsid w:val="00FC60A6"/>
    <w:rsid w:val="00FD055F"/>
    <w:rsid w:val="00FD11A7"/>
    <w:rsid w:val="00FD2B22"/>
    <w:rsid w:val="00FD2F6B"/>
    <w:rsid w:val="00FD30EB"/>
    <w:rsid w:val="00FE1E6B"/>
    <w:rsid w:val="00FE6195"/>
    <w:rsid w:val="00FF1353"/>
    <w:rsid w:val="00FF145F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10DBB"/>
    <w:pPr>
      <w:keepNext/>
      <w:spacing w:after="0" w:line="240" w:lineRule="auto"/>
      <w:jc w:val="center"/>
      <w:outlineLvl w:val="3"/>
    </w:pPr>
    <w:rPr>
      <w:rFonts w:ascii="Garamond" w:eastAsia="Times New Roman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A10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D480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10DBB"/>
    <w:rPr>
      <w:rFonts w:ascii="Garamond" w:eastAsia="Times New Roman" w:hAnsi="Garamond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_-* #,##0.00_р_._-;\-* #,##0.00_р_._-;_-* "-"??_р_._-;_-@_-</c:formatCode>
                <c:ptCount val="3"/>
                <c:pt idx="0">
                  <c:v>5368804.8000000007</c:v>
                </c:pt>
                <c:pt idx="1">
                  <c:v>5947537.2000000002</c:v>
                </c:pt>
                <c:pt idx="2">
                  <c:v>6087603</c:v>
                </c:pt>
              </c:numCache>
            </c:numRef>
          </c:val>
        </c:ser>
        <c:gapWidth val="71"/>
        <c:shape val="cylinder"/>
        <c:axId val="91305856"/>
        <c:axId val="91307392"/>
        <c:axId val="0"/>
      </c:bar3DChart>
      <c:catAx>
        <c:axId val="9130585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307392"/>
        <c:crosses val="autoZero"/>
        <c:auto val="1"/>
        <c:lblAlgn val="ctr"/>
        <c:lblOffset val="100"/>
      </c:catAx>
      <c:valAx>
        <c:axId val="91307392"/>
        <c:scaling>
          <c:orientation val="minMax"/>
          <c:min val="0"/>
        </c:scaling>
        <c:axPos val="l"/>
        <c:majorGridlines/>
        <c:numFmt formatCode="_-* #,##0.00_р_._-;\-* #,##0.00_р_._-;_-* &quot;-&quot;??_р_._-;_-@_-" sourceLinked="1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305856"/>
        <c:crosses val="autoZero"/>
        <c:crossBetween val="between"/>
      </c:valAx>
      <c:spPr>
        <a:noFill/>
        <a:ln w="25322">
          <a:noFill/>
        </a:ln>
      </c:spPr>
    </c:plotArea>
    <c:legend>
      <c:legendPos val="r"/>
      <c:layout>
        <c:manualLayout>
          <c:xMode val="edge"/>
          <c:yMode val="edge"/>
          <c:x val="0.90531556761146459"/>
          <c:y val="0.32367155527360197"/>
          <c:w val="8.1395304055893222E-2"/>
          <c:h val="0.34782600042293421"/>
        </c:manualLayout>
      </c:layout>
      <c:txPr>
        <a:bodyPr/>
        <a:lstStyle/>
        <a:p>
          <a:pPr rtl="0"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5851702.6000000006</c:v>
                </c:pt>
                <c:pt idx="1">
                  <c:v>5949850.8000000007</c:v>
                </c:pt>
                <c:pt idx="2">
                  <c:v>5940538.5</c:v>
                </c:pt>
              </c:numCache>
            </c:numRef>
          </c:val>
        </c:ser>
        <c:gapWidth val="46"/>
        <c:shape val="cylinder"/>
        <c:axId val="92081152"/>
        <c:axId val="92128000"/>
        <c:axId val="0"/>
      </c:bar3DChart>
      <c:catAx>
        <c:axId val="9208115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128000"/>
        <c:crosses val="autoZero"/>
        <c:auto val="1"/>
        <c:lblAlgn val="ctr"/>
        <c:lblOffset val="100"/>
      </c:catAx>
      <c:valAx>
        <c:axId val="9212800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081152"/>
        <c:crosses val="autoZero"/>
        <c:crossBetween val="between"/>
      </c:valAx>
      <c:spPr>
        <a:noFill/>
        <a:ln w="25291">
          <a:noFill/>
        </a:ln>
      </c:spPr>
    </c:plotArea>
    <c:legend>
      <c:legendPos val="r"/>
      <c:layout>
        <c:manualLayout>
          <c:xMode val="edge"/>
          <c:yMode val="edge"/>
          <c:x val="0.90256410256410269"/>
          <c:y val="0.28409090909091045"/>
          <c:w val="8.3760683760684268E-2"/>
          <c:h val="0.4090909090909105"/>
        </c:manualLayout>
      </c:layout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7FE21-573C-437B-8B6A-AFD90D86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kulagina</cp:lastModifiedBy>
  <cp:revision>63</cp:revision>
  <cp:lastPrinted>2016-12-15T06:27:00Z</cp:lastPrinted>
  <dcterms:created xsi:type="dcterms:W3CDTF">2016-07-18T04:18:00Z</dcterms:created>
  <dcterms:modified xsi:type="dcterms:W3CDTF">2016-12-15T06:44:00Z</dcterms:modified>
</cp:coreProperties>
</file>