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5C" w:rsidRPr="00303E73" w:rsidRDefault="00D6189D" w:rsidP="00303E73">
      <w:pPr>
        <w:jc w:val="center"/>
        <w:rPr>
          <w:rFonts w:ascii="Times New Roman" w:hAnsi="Times New Roman" w:cs="Times New Roman"/>
          <w:b/>
        </w:rPr>
      </w:pPr>
      <w:r w:rsidRPr="00303E73">
        <w:rPr>
          <w:rFonts w:ascii="Times New Roman" w:hAnsi="Times New Roman" w:cs="Times New Roman"/>
          <w:b/>
        </w:rPr>
        <w:t xml:space="preserve">Паспорта муниципальных программ </w:t>
      </w:r>
      <w:r w:rsidR="007E3485" w:rsidRPr="00303E73">
        <w:rPr>
          <w:rFonts w:ascii="Times New Roman" w:hAnsi="Times New Roman" w:cs="Times New Roman"/>
          <w:b/>
        </w:rPr>
        <w:t>(проекты паспортов)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19436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3BE0" w:rsidRPr="000D2D0A" w:rsidRDefault="00F23BE0" w:rsidP="00DF13B3">
          <w:pPr>
            <w:pStyle w:val="a3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0D2D0A">
            <w:rPr>
              <w:rFonts w:ascii="Times New Roman" w:hAnsi="Times New Roman" w:cs="Times New Roman"/>
              <w:sz w:val="22"/>
              <w:szCs w:val="22"/>
            </w:rPr>
            <w:t>Оглавление</w:t>
          </w:r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B225D">
            <w:rPr>
              <w:rFonts w:ascii="Times New Roman" w:hAnsi="Times New Roman" w:cs="Times New Roman"/>
            </w:rPr>
            <w:fldChar w:fldCharType="begin"/>
          </w:r>
          <w:r w:rsidR="00F23BE0" w:rsidRPr="000D2D0A">
            <w:rPr>
              <w:rFonts w:ascii="Times New Roman" w:hAnsi="Times New Roman" w:cs="Times New Roman"/>
            </w:rPr>
            <w:instrText xml:space="preserve"> TOC \o "1-3" \h \z \u </w:instrText>
          </w:r>
          <w:r w:rsidRPr="00AB225D">
            <w:rPr>
              <w:rFonts w:ascii="Times New Roman" w:hAnsi="Times New Roman" w:cs="Times New Roman"/>
            </w:rPr>
            <w:fldChar w:fldCharType="separate"/>
          </w:r>
          <w:hyperlink w:anchor="_Toc24734284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«Доступная среда в городе Ханты-Мансийске»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85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«Профилактика правонарушений в сфере обеспечения общественной безопасности и правопорядка в городе Ханты-Мансийске"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86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«Развитие физической культуры и спорта в городе Ханты-Мансийске»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87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«Развитие культуры в городе Ханты-Мансийске»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88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«Развитие образования в городе Ханты-Мансийске»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89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«Обеспечение доступным и комфортным жильем жителей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0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</w:t>
            </w:r>
            <w:r w:rsidR="00DF13B3" w:rsidRPr="00B13EA1">
              <w:rPr>
                <w:rStyle w:val="a4"/>
                <w:rFonts w:ascii="Times New Roman" w:hAnsi="Times New Roman" w:cs="Times New Roman"/>
                <w:bCs/>
                <w:noProof/>
              </w:rPr>
              <w:t>Основные направления развития в области управления и распоряжения муниципальной собственностью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1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«Развитие жилищно-коммунального комплекса и повышение энергетической эффективности в городе Ханты-Мансийске»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2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«Развитие жилищного и дорожного хозяйства, благоустройство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3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«Осуществление городом Ханты-Мансийском функций административного центра Ханты-Мансийского автономного округа - Югры»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4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«Управление муниципальными финансами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5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«Развитие транспортной системы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6" w:history="1">
            <w:r w:rsidR="00DF13B3" w:rsidRPr="00B13EA1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«Развитие гражданского общества в городе Ханты-Мансийске»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7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«Содействие развитию садоводческих и огороднических некоммерческих объединений граждан в городе Ханты-Мансийске»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8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«Развитие внутреннего и въездного туризма в городе Ханты-Мансийске»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299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«Защита населения и территории от чрезвычайных ситуаций, обеспечение пожарной безопасности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300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«Обеспечение градостроительной деятельности на территории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301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«Проектирование и строительство инженерных сетей на территории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302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«Молодежь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303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«Развитие муниципальной службы в городе Ханты-Мансийске»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13B3" w:rsidRDefault="00AB225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4734304" w:history="1">
            <w:r w:rsidR="00DF13B3" w:rsidRPr="00B13EA1">
              <w:rPr>
                <w:rStyle w:val="a4"/>
                <w:rFonts w:ascii="Times New Roman" w:hAnsi="Times New Roman" w:cs="Times New Roman"/>
                <w:noProof/>
              </w:rPr>
              <w:t>«Развитие отдельных секторов экономики города Ханты-Мансийска»</w:t>
            </w:r>
            <w:r w:rsidR="00DF13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13B3">
              <w:rPr>
                <w:noProof/>
                <w:webHidden/>
              </w:rPr>
              <w:instrText xml:space="preserve"> PAGEREF _Toc24734304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5C2B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BE0" w:rsidRPr="000D2D0A" w:rsidRDefault="00AB225D">
          <w:pPr>
            <w:rPr>
              <w:rFonts w:ascii="Times New Roman" w:hAnsi="Times New Roman" w:cs="Times New Roman"/>
            </w:rPr>
          </w:pPr>
          <w:r w:rsidRPr="000D2D0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F23BE0" w:rsidRPr="000D2D0A" w:rsidRDefault="00F23BE0">
      <w:pPr>
        <w:rPr>
          <w:rFonts w:ascii="Times New Roman" w:hAnsi="Times New Roman" w:cs="Times New Roman"/>
        </w:rPr>
      </w:pPr>
    </w:p>
    <w:p w:rsidR="004B27EE" w:rsidRDefault="004B27EE">
      <w:pPr>
        <w:rPr>
          <w:rFonts w:ascii="Times New Roman" w:hAnsi="Times New Roman" w:cs="Times New Roman"/>
        </w:rPr>
      </w:pPr>
    </w:p>
    <w:p w:rsidR="00060403" w:rsidRDefault="00060403">
      <w:pPr>
        <w:rPr>
          <w:rFonts w:ascii="Times New Roman" w:hAnsi="Times New Roman" w:cs="Times New Roman"/>
        </w:rPr>
      </w:pPr>
    </w:p>
    <w:p w:rsidR="00060403" w:rsidRDefault="00060403">
      <w:pPr>
        <w:rPr>
          <w:rFonts w:ascii="Times New Roman" w:hAnsi="Times New Roman" w:cs="Times New Roman"/>
        </w:rPr>
      </w:pPr>
    </w:p>
    <w:p w:rsidR="00060403" w:rsidRPr="000D2D0A" w:rsidRDefault="00060403">
      <w:pPr>
        <w:rPr>
          <w:rFonts w:ascii="Times New Roman" w:hAnsi="Times New Roman" w:cs="Times New Roman"/>
        </w:rPr>
      </w:pPr>
    </w:p>
    <w:p w:rsidR="000758F4" w:rsidRDefault="000758F4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bookmarkStart w:id="0" w:name="_Toc531856588"/>
      <w:r>
        <w:rPr>
          <w:rFonts w:ascii="Times New Roman" w:hAnsi="Times New Roman" w:cs="Times New Roman"/>
        </w:rPr>
        <w:br w:type="page"/>
      </w:r>
    </w:p>
    <w:p w:rsidR="00080BD9" w:rsidRPr="0034267D" w:rsidRDefault="00080BD9" w:rsidP="00080BD9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Toc24734284"/>
      <w:r w:rsidRPr="0034267D">
        <w:rPr>
          <w:rFonts w:ascii="Times New Roman" w:hAnsi="Times New Roman" w:cs="Times New Roman"/>
          <w:sz w:val="22"/>
          <w:szCs w:val="22"/>
        </w:rPr>
        <w:lastRenderedPageBreak/>
        <w:t>«Доступная среда в городе Ханты-Мансийске»</w:t>
      </w:r>
      <w:bookmarkEnd w:id="0"/>
      <w:bookmarkEnd w:id="1"/>
    </w:p>
    <w:p w:rsidR="00080BD9" w:rsidRPr="00876496" w:rsidRDefault="00080BD9" w:rsidP="00080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357"/>
      </w:tblGrid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Доступная среда в городе Ханты-Мансийске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Постановление Администрации города Ханты-Мансийска от 17.10.2013 N 1323 "Об утверждении муниципальной программы "Доступная среда в городе Ханты-Мансийске"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казенное учреждение "Служба социальной поддержки населения";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казенное учреждение "Управление капитального строительства города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Ханты-Мансийска";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учреждение "Спортивная школа олимпийского резерва";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gramStart"/>
            <w:r w:rsidRPr="00876496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школа N 5";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"Детский сад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вида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с приоритетным осуществлением деятельности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по социально-личностному направлению развития детей N 18 "Улыбка";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N 8 "Солнышко";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по познавательно-речевому направлению развития детей N 21 "Теремок";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"Станция юных натуралистов";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N 11 "Радуга";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N 1";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gramStart"/>
            <w:r w:rsidRPr="00876496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школа N 1 имени Созонова Юрия Георгиевича";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gramStart"/>
            <w:r w:rsidRPr="00876496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школа N 2";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gramStart"/>
            <w:r w:rsidRPr="00876496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школа N 3";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876496">
              <w:rPr>
                <w:rFonts w:ascii="Times New Roman" w:hAnsi="Times New Roman" w:cs="Times New Roman"/>
              </w:rPr>
              <w:lastRenderedPageBreak/>
              <w:t>"</w:t>
            </w:r>
            <w:proofErr w:type="gramStart"/>
            <w:r w:rsidRPr="00876496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школа N 4";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gramStart"/>
            <w:r w:rsidRPr="00876496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школа N 6 имени Сирина Николая Ивановича";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gramStart"/>
            <w:r w:rsidRPr="00876496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школа N 8";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"</w:t>
            </w:r>
            <w:proofErr w:type="spellStart"/>
            <w:r w:rsidRPr="00876496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центр "Октябрь";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учреждение "Городская централизованная библиотечная система";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N 23 "Брусничка";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муниципальное бюджетное учреждение "Управление по развитию туризма и внешних связей"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lastRenderedPageBreak/>
              <w:t>Цели муниципальной программы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Формирование условий устойчивого развития доступной среды для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1. Создание условий беспрепятственного доступа для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групп населения к объектам социальной инфраструктуры города Ханты-Мансийска и внутри зданий.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2. Обеспечение дорожно-транспортной доступности для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групп населения на территории города Ханты-Мансийска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Подпрограммы или основные мероприятия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Основное мероприятие 1 "Проведение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групп населения";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основное мероприятие 2 "Обеспечение дорожно-транспортной доступности для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групп населения";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основное мероприятие 3 "Координация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объектов";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основное мероприятие 4 "Организация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Наименование проекта (мероприятия), направленного, в том числе на реализацию национальных проектов (программ) Российской Федерации, портфелей проектов Ханты-Мансийского </w:t>
            </w:r>
            <w:r w:rsidRPr="00876496">
              <w:rPr>
                <w:rFonts w:ascii="Times New Roman" w:hAnsi="Times New Roman" w:cs="Times New Roman"/>
              </w:rPr>
              <w:lastRenderedPageBreak/>
              <w:t xml:space="preserve">автономного округа - </w:t>
            </w:r>
            <w:proofErr w:type="spellStart"/>
            <w:r w:rsidRPr="00876496">
              <w:rPr>
                <w:rFonts w:ascii="Times New Roman" w:hAnsi="Times New Roman" w:cs="Times New Roman"/>
              </w:rPr>
              <w:t>Югры</w:t>
            </w:r>
            <w:proofErr w:type="spellEnd"/>
            <w:r w:rsidRPr="00876496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lastRenderedPageBreak/>
              <w:t xml:space="preserve">Муниципальная программа не содержит проектов (мероприятий), </w:t>
            </w:r>
            <w:proofErr w:type="gramStart"/>
            <w:r w:rsidRPr="00876496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76496">
              <w:rPr>
                <w:rFonts w:ascii="Times New Roman" w:hAnsi="Times New Roman" w:cs="Times New Roman"/>
              </w:rPr>
              <w:t>Югры</w:t>
            </w:r>
            <w:proofErr w:type="spellEnd"/>
            <w:r w:rsidRPr="00876496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1) увеличение доли объектов социальной инфраструктуры доступных для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групп населения, находящихся в муниципальной собственности, с 96,5 до 97,7%;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2) увеличение доли объектов доступных для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в муниципальной собственности, с 70 до 83%;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3) увеличение доли объектов доступных для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групп населения социальной инфраструктуры в сфере культуры, находящихся в муниципальной собственности, от общей численности объектов социальной инфраструктуры в сфере культуры, находящихся в муниципальной собственности, с 80 до 90%;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4) увеличение </w:t>
            </w:r>
            <w:proofErr w:type="gramStart"/>
            <w:r w:rsidRPr="00876496">
              <w:rPr>
                <w:rFonts w:ascii="Times New Roman" w:hAnsi="Times New Roman" w:cs="Times New Roman"/>
              </w:rPr>
              <w:t>уровня удовлетворенности населения города Ханты-Мансийска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из числа инвалидов реализацией программы с 58 до 70%;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5) увеличение доли доступных для </w:t>
            </w:r>
            <w:proofErr w:type="spellStart"/>
            <w:r w:rsidRPr="00876496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876496">
              <w:rPr>
                <w:rFonts w:ascii="Times New Roman" w:hAnsi="Times New Roman" w:cs="Times New Roman"/>
              </w:rPr>
              <w:t xml:space="preserve"> групп населения пешеходных переходов с 80 до 100%;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6) увеличение количества организаций социальной инфраструктуры города, объектов государственной собственности, с которыми проведена работа по обеспечению доступности объектов, с 37 до 88 единиц;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7) количество участников межрегионального форума для людей с ограниченными возможностями здоровья "Независимость - в движении" ежегодно составит не менее 100 человек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2019 - 2025 годы и на период до 2030 года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Общий объем финансирования муниципальной программы в 2019 - 2030 годах за счет местного бюджета составит - 35257300,00 рублей, из них: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2019 год - 2895200,00 рублей;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2020 год - 2895200,00 рублей;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2021 год - 2960100,00 рублей;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2022 год - 2960100,00 рублей;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2023 год - 2960100,00 рублей;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2024 год - 2960100,00 рублей;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2025 год - 2850500,00 рублей;</w:t>
            </w:r>
          </w:p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>в 2026 - 2030 годах - 14776000,00 рублей</w:t>
            </w:r>
          </w:p>
        </w:tc>
      </w:tr>
      <w:tr w:rsidR="00080BD9" w:rsidRPr="00876496" w:rsidTr="000271F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876496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76496">
              <w:rPr>
                <w:rFonts w:ascii="Times New Roman" w:hAnsi="Times New Roman" w:cs="Times New Roman"/>
              </w:rPr>
              <w:t>Югры</w:t>
            </w:r>
            <w:proofErr w:type="spellEnd"/>
            <w:r w:rsidRPr="00876496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876496" w:rsidRDefault="00080BD9" w:rsidP="0007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6496">
              <w:rPr>
                <w:rFonts w:ascii="Times New Roman" w:hAnsi="Times New Roman" w:cs="Times New Roman"/>
              </w:rPr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876496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876496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76496">
              <w:rPr>
                <w:rFonts w:ascii="Times New Roman" w:hAnsi="Times New Roman" w:cs="Times New Roman"/>
              </w:rPr>
              <w:t>Югры</w:t>
            </w:r>
            <w:proofErr w:type="spellEnd"/>
            <w:r w:rsidRPr="00876496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</w:tbl>
    <w:p w:rsidR="00080BD9" w:rsidRDefault="00080BD9" w:rsidP="00060403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r w:rsidRPr="003426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1F1" w:rsidRDefault="000271F1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4B27EE" w:rsidRDefault="004B27EE" w:rsidP="00060403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24734285"/>
      <w:r w:rsidRPr="000D2D0A">
        <w:rPr>
          <w:rFonts w:ascii="Times New Roman" w:hAnsi="Times New Roman" w:cs="Times New Roman"/>
          <w:sz w:val="22"/>
          <w:szCs w:val="22"/>
        </w:rPr>
        <w:t>«Профилактика правонарушений в сфере обеспечения общественной безопасности и правопорядка в городе Ханты-Мансийске"</w:t>
      </w:r>
      <w:bookmarkEnd w:id="2"/>
    </w:p>
    <w:p w:rsidR="00080BD9" w:rsidRDefault="00080BD9" w:rsidP="00080BD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Наименование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Профилактика правонарушений в сфере обеспечения общественной безопасности и правопор</w:t>
            </w:r>
            <w:r w:rsidR="00A508E7">
              <w:rPr>
                <w:rFonts w:ascii="Times New Roman" w:hAnsi="Times New Roman" w:cs="Times New Roman"/>
              </w:rPr>
              <w:t>ядка в городе Ханты-Мансийске</w:t>
            </w: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Дата утверждения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0BD9">
              <w:rPr>
                <w:rFonts w:ascii="Times New Roman" w:hAnsi="Times New Roman" w:cs="Times New Roman"/>
              </w:rPr>
              <w:t>(наименование и номер</w:t>
            </w:r>
            <w:proofErr w:type="gramEnd"/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соответствующего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нормативного правового акта) 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24.10.2013 №1364 «Об утверждении муниципальной программы «Профилактика правонарушений в сфере обеспечения общественной безопасности и правопорядка в городе Ханты-Мансийске»  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Координатор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Исполнители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отдел по вопросам общественной безопасности              и профилактике правонарушений Администрации города Ханты-Мансийска;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казенное учреждение "Управление логистики";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бюджетное учреждение "Спортивная школа олимпийского резерва";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бюджетное учреждение "Спортивный комплекс "Дружба";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управление общественных связей Администрации города Ханты-Мансийска;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отдел по здравоохранению Администрации города Ханты-Мансийска;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"Межшкольный учебный комбинат";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Управление физической культуры, спорта                       и молодежной политики Администрации города Ханты-Мансийска;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казенное учреждение "Служба социальной поддержки населения";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бюджетное учреждение "</w:t>
            </w:r>
            <w:proofErr w:type="spellStart"/>
            <w:r w:rsidRPr="00080BD9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080BD9">
              <w:rPr>
                <w:rFonts w:ascii="Times New Roman" w:hAnsi="Times New Roman" w:cs="Times New Roman"/>
              </w:rPr>
              <w:t xml:space="preserve"> центр "Октябрь";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бюджетное учреждение "Молодежный центр";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бюджетное учреждение "Городская централизованная библиотечная система";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управление культуры Администрации города Ханты-Мансийска;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управление кадровой работы и муниципальной службы Администрации города Ханты-Мансийска;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080BD9">
              <w:rPr>
                <w:rFonts w:ascii="Times New Roman" w:hAnsi="Times New Roman" w:cs="Times New Roman"/>
                <w:color w:val="000000"/>
                <w:spacing w:val="-3"/>
              </w:rPr>
              <w:t>муниципальное бюджетное учреждение «Городской информационный центр»;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080BD9">
              <w:rPr>
                <w:rFonts w:ascii="Times New Roman" w:hAnsi="Times New Roman" w:cs="Times New Roman"/>
                <w:color w:val="000000"/>
                <w:spacing w:val="-3"/>
              </w:rPr>
              <w:t>муниципальное бюджетное учреждение «</w:t>
            </w:r>
            <w:proofErr w:type="spellStart"/>
            <w:r w:rsidRPr="00080BD9">
              <w:rPr>
                <w:rFonts w:ascii="Times New Roman" w:hAnsi="Times New Roman" w:cs="Times New Roman"/>
                <w:color w:val="000000"/>
                <w:spacing w:val="-3"/>
              </w:rPr>
              <w:t>Горсвет</w:t>
            </w:r>
            <w:proofErr w:type="spellEnd"/>
            <w:r w:rsidRPr="00080BD9">
              <w:rPr>
                <w:rFonts w:ascii="Times New Roman" w:hAnsi="Times New Roman" w:cs="Times New Roman"/>
                <w:color w:val="000000"/>
                <w:spacing w:val="-3"/>
              </w:rPr>
              <w:t>»;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  <w:color w:val="000000"/>
                <w:spacing w:val="-3"/>
              </w:rPr>
              <w:t xml:space="preserve">управление потребительского рынка и защиты </w:t>
            </w:r>
            <w:proofErr w:type="gramStart"/>
            <w:r w:rsidRPr="00080BD9">
              <w:rPr>
                <w:rFonts w:ascii="Times New Roman" w:hAnsi="Times New Roman" w:cs="Times New Roman"/>
                <w:color w:val="000000"/>
                <w:spacing w:val="-3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1.Снижение уровня преступности.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2.Укрепление единства народов Российской Федерации, проживающих на территории городского округа Ханты-Мансийск, профилактика экстремизма на национальной и религиозной почве в городском округе Ханты-Мансийск.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3.Обеспечение прав граждан в отдельных сферах жизнедеятельности.</w:t>
            </w: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1.Создание и совершенствование условий для обеспечения общественного порядка, в том числе с участием граждан.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2. Создание условий для деятельности субъектов профилактики наркомании. Реализация профилактического комплекса мер в </w:t>
            </w:r>
            <w:proofErr w:type="spellStart"/>
            <w:r w:rsidRPr="00080BD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080BD9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3.Укрепление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4.Предупреждение экстремистской деятельности, укрепление гражданского единства.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5.Содействие социальной и культурной адаптации мигрантов.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6.</w:t>
            </w:r>
            <w:r w:rsidRPr="00080B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80BD9">
              <w:rPr>
                <w:rFonts w:ascii="Times New Roman" w:hAnsi="Times New Roman" w:cs="Times New Roman"/>
              </w:rPr>
              <w:t>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Подпрограммы или основные мероприятия</w:t>
            </w:r>
          </w:p>
        </w:tc>
        <w:tc>
          <w:tcPr>
            <w:tcW w:w="6379" w:type="dxa"/>
          </w:tcPr>
          <w:p w:rsidR="00080BD9" w:rsidRPr="00080BD9" w:rsidRDefault="00AB225D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P598" w:history="1">
              <w:r w:rsidR="00080BD9" w:rsidRPr="00080BD9">
                <w:rPr>
                  <w:rFonts w:ascii="Times New Roman" w:hAnsi="Times New Roman" w:cs="Times New Roman"/>
                </w:rPr>
                <w:t>Подпрограмма I</w:t>
              </w:r>
            </w:hyperlink>
            <w:r w:rsidR="00080BD9" w:rsidRPr="00080BD9">
              <w:rPr>
                <w:rFonts w:ascii="Times New Roman" w:hAnsi="Times New Roman" w:cs="Times New Roman"/>
              </w:rPr>
              <w:t>. «Профилактика правонарушений».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0BD9">
              <w:rPr>
                <w:rFonts w:ascii="Times New Roman" w:hAnsi="Times New Roman" w:cs="Times New Roman"/>
              </w:rPr>
              <w:t>П</w:t>
            </w:r>
            <w:hyperlink r:id="rId9" w:anchor="P866" w:history="1">
              <w:r w:rsidRPr="00080BD9">
                <w:rPr>
                  <w:rFonts w:ascii="Times New Roman" w:hAnsi="Times New Roman" w:cs="Times New Roman"/>
                </w:rPr>
                <w:t>одпрограмма</w:t>
              </w:r>
              <w:proofErr w:type="gramEnd"/>
              <w:r w:rsidRPr="00080BD9">
                <w:rPr>
                  <w:rFonts w:ascii="Times New Roman" w:hAnsi="Times New Roman" w:cs="Times New Roman"/>
                </w:rPr>
                <w:t xml:space="preserve"> II</w:t>
              </w:r>
            </w:hyperlink>
            <w:r w:rsidRPr="00080BD9">
              <w:rPr>
                <w:rFonts w:ascii="Times New Roman" w:hAnsi="Times New Roman" w:cs="Times New Roman"/>
              </w:rPr>
              <w:t>. «Профилактика незаконного оборота и потребления наркотических средств и психотропных веществ».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80BD9">
              <w:rPr>
                <w:rFonts w:ascii="Times New Roman" w:hAnsi="Times New Roman" w:cs="Times New Roman"/>
              </w:rPr>
              <w:t>П</w:t>
            </w:r>
            <w:hyperlink r:id="rId10" w:anchor="P1045" w:history="1">
              <w:r w:rsidRPr="00080BD9">
                <w:rPr>
                  <w:rFonts w:ascii="Times New Roman" w:hAnsi="Times New Roman" w:cs="Times New Roman"/>
                </w:rPr>
                <w:t>одпрограмма</w:t>
              </w:r>
              <w:proofErr w:type="gramEnd"/>
              <w:r w:rsidRPr="00080BD9">
                <w:rPr>
                  <w:rFonts w:ascii="Times New Roman" w:hAnsi="Times New Roman" w:cs="Times New Roman"/>
                </w:rPr>
                <w:t xml:space="preserve"> III</w:t>
              </w:r>
            </w:hyperlink>
            <w:r w:rsidRPr="00080BD9">
              <w:rPr>
                <w:rFonts w:ascii="Times New Roman" w:hAnsi="Times New Roman" w:cs="Times New Roman"/>
              </w:rPr>
              <w:t>. «Реализация государственной национальной политики и профилактика экстремизма».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Подпрограмма IV. «</w:t>
            </w:r>
            <w:hyperlink r:id="rId11" w:anchor="P1620" w:history="1">
              <w:r w:rsidRPr="00080BD9">
                <w:rPr>
                  <w:rFonts w:ascii="Times New Roman" w:hAnsi="Times New Roman" w:cs="Times New Roman"/>
                </w:rPr>
                <w:t>Обеспечение</w:t>
              </w:r>
            </w:hyperlink>
            <w:r w:rsidR="00DF13B3">
              <w:rPr>
                <w:rFonts w:ascii="Times New Roman" w:hAnsi="Times New Roman" w:cs="Times New Roman"/>
              </w:rPr>
              <w:t> защиты прав потребителей»</w:t>
            </w: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Наименование проекта (мероприятия), </w:t>
            </w:r>
            <w:proofErr w:type="gramStart"/>
            <w:r w:rsidRPr="00080BD9">
              <w:rPr>
                <w:rFonts w:ascii="Times New Roman" w:hAnsi="Times New Roman" w:cs="Times New Roman"/>
              </w:rPr>
              <w:t>направленного</w:t>
            </w:r>
            <w:proofErr w:type="gramEnd"/>
            <w:r w:rsidRPr="00080BD9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080BD9">
              <w:rPr>
                <w:rFonts w:ascii="Times New Roman" w:hAnsi="Times New Roman" w:cs="Times New Roman"/>
              </w:rPr>
              <w:t>Югры</w:t>
            </w:r>
            <w:proofErr w:type="spellEnd"/>
            <w:r w:rsidRPr="00080BD9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Муниципальная программа не содержит мероприятий, направленных на реализацию  национальных проектов (программ) Российской Федерации, портфелей проектов Ханты-Мансийского автономного </w:t>
            </w:r>
            <w:proofErr w:type="spellStart"/>
            <w:r w:rsidRPr="00080BD9">
              <w:rPr>
                <w:rFonts w:ascii="Times New Roman" w:hAnsi="Times New Roman" w:cs="Times New Roman"/>
              </w:rPr>
              <w:t>округа-Югры</w:t>
            </w:r>
            <w:proofErr w:type="spellEnd"/>
            <w:r w:rsidRPr="00080BD9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Целевые показатели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Снижение уровня преступности (число зарегистрированных преступлений на 100 тыс. человек населения)  с 1451,1 ед. до 1133,0 ед.;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Снижение общей распространенности наркомании (число лиц, зарегистрированных в учреждениях здравоохранения с диагнозом наркомания, в расчете на 100 тыс. человек населения) с 362,2 чел. до 179,0 чел.;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Увеличение доли граждан, положительно оценивающих состояние межнациональных отношений в городе Ханты-Мансийске, в общем количестве граждан на 17,3%;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в городе Ханты-Мансийске, на 3,5 тыс. человек;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Увеличение количества участников мероприятий, направленных на укрепление общероссийского гражданского единства, проживающих в городе Ханты-Мансийске, на 2,5 тыс. человек;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Увеличение доли потребительских споров, разрешенных в досудебном и внесудебном порядке, в общем количестве споров с участием потребителей на 8%.</w:t>
            </w: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Сроки реализации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2019 - 2025 годы и период до 2030 года</w:t>
            </w: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– </w:t>
            </w:r>
            <w:proofErr w:type="spellStart"/>
            <w:r w:rsidRPr="00080BD9">
              <w:rPr>
                <w:rFonts w:ascii="Times New Roman" w:hAnsi="Times New Roman" w:cs="Times New Roman"/>
              </w:rPr>
              <w:t>Югры</w:t>
            </w:r>
            <w:proofErr w:type="spellEnd"/>
            <w:r w:rsidRPr="00080BD9">
              <w:rPr>
                <w:rFonts w:ascii="Times New Roman" w:hAnsi="Times New Roman" w:cs="Times New Roman"/>
              </w:rPr>
              <w:t xml:space="preserve"> и бюджета города Ханты-Мансийска.</w:t>
            </w:r>
          </w:p>
          <w:p w:rsidR="00080BD9" w:rsidRPr="00080BD9" w:rsidRDefault="00080BD9" w:rsidP="00080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Общий объем финансирования программы составляет  172122610,80 рублей, в том числе по годам: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BD9">
              <w:rPr>
                <w:rFonts w:ascii="Times New Roman" w:eastAsia="Calibri" w:hAnsi="Times New Roman" w:cs="Times New Roman"/>
              </w:rPr>
              <w:t xml:space="preserve">2019 год - </w:t>
            </w:r>
            <w:r w:rsidRPr="00080BD9">
              <w:rPr>
                <w:rFonts w:ascii="Times New Roman" w:hAnsi="Times New Roman" w:cs="Times New Roman"/>
              </w:rPr>
              <w:t xml:space="preserve">14301325,90 </w:t>
            </w:r>
            <w:r w:rsidRPr="00080BD9">
              <w:rPr>
                <w:rFonts w:ascii="Times New Roman" w:eastAsia="Calibri" w:hAnsi="Times New Roman" w:cs="Times New Roman"/>
              </w:rPr>
              <w:t>рублей;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BD9">
              <w:rPr>
                <w:rFonts w:ascii="Times New Roman" w:eastAsia="Calibri" w:hAnsi="Times New Roman" w:cs="Times New Roman"/>
              </w:rPr>
              <w:t xml:space="preserve">2020 год - </w:t>
            </w:r>
            <w:r w:rsidRPr="00080BD9">
              <w:rPr>
                <w:rFonts w:ascii="Times New Roman" w:hAnsi="Times New Roman" w:cs="Times New Roman"/>
              </w:rPr>
              <w:t xml:space="preserve">14324025,90 </w:t>
            </w:r>
            <w:r w:rsidRPr="00080BD9">
              <w:rPr>
                <w:rFonts w:ascii="Times New Roman" w:eastAsia="Calibri" w:hAnsi="Times New Roman" w:cs="Times New Roman"/>
              </w:rPr>
              <w:t>рублей;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BD9">
              <w:rPr>
                <w:rFonts w:ascii="Times New Roman" w:eastAsia="Calibri" w:hAnsi="Times New Roman" w:cs="Times New Roman"/>
              </w:rPr>
              <w:t xml:space="preserve">2021 год - </w:t>
            </w:r>
            <w:r w:rsidRPr="00080BD9">
              <w:rPr>
                <w:rFonts w:ascii="Times New Roman" w:hAnsi="Times New Roman" w:cs="Times New Roman"/>
              </w:rPr>
              <w:t xml:space="preserve">14349725,90 </w:t>
            </w:r>
            <w:r w:rsidRPr="00080BD9">
              <w:rPr>
                <w:rFonts w:ascii="Times New Roman" w:eastAsia="Calibri" w:hAnsi="Times New Roman" w:cs="Times New Roman"/>
              </w:rPr>
              <w:t>рублей;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BD9">
              <w:rPr>
                <w:rFonts w:ascii="Times New Roman" w:eastAsia="Calibri" w:hAnsi="Times New Roman" w:cs="Times New Roman"/>
              </w:rPr>
              <w:t xml:space="preserve">2022 год - </w:t>
            </w:r>
            <w:r w:rsidRPr="00080BD9">
              <w:rPr>
                <w:rFonts w:ascii="Times New Roman" w:hAnsi="Times New Roman" w:cs="Times New Roman"/>
              </w:rPr>
              <w:t xml:space="preserve">14349725,90 </w:t>
            </w:r>
            <w:r w:rsidRPr="00080BD9">
              <w:rPr>
                <w:rFonts w:ascii="Times New Roman" w:eastAsia="Calibri" w:hAnsi="Times New Roman" w:cs="Times New Roman"/>
              </w:rPr>
              <w:t>рублей;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BD9">
              <w:rPr>
                <w:rFonts w:ascii="Times New Roman" w:eastAsia="Calibri" w:hAnsi="Times New Roman" w:cs="Times New Roman"/>
              </w:rPr>
              <w:t xml:space="preserve">2023 год - </w:t>
            </w:r>
            <w:r w:rsidRPr="00080BD9">
              <w:rPr>
                <w:rFonts w:ascii="Times New Roman" w:hAnsi="Times New Roman" w:cs="Times New Roman"/>
              </w:rPr>
              <w:t xml:space="preserve">14349725,90 </w:t>
            </w:r>
            <w:r w:rsidRPr="00080BD9">
              <w:rPr>
                <w:rFonts w:ascii="Times New Roman" w:eastAsia="Calibri" w:hAnsi="Times New Roman" w:cs="Times New Roman"/>
              </w:rPr>
              <w:t>рублей;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BD9">
              <w:rPr>
                <w:rFonts w:ascii="Times New Roman" w:eastAsia="Calibri" w:hAnsi="Times New Roman" w:cs="Times New Roman"/>
              </w:rPr>
              <w:t xml:space="preserve">2024 год - </w:t>
            </w:r>
            <w:r w:rsidRPr="00080BD9">
              <w:rPr>
                <w:rFonts w:ascii="Times New Roman" w:hAnsi="Times New Roman" w:cs="Times New Roman"/>
              </w:rPr>
              <w:t xml:space="preserve">14349725,90 </w:t>
            </w:r>
            <w:r w:rsidRPr="00080BD9">
              <w:rPr>
                <w:rFonts w:ascii="Times New Roman" w:eastAsia="Calibri" w:hAnsi="Times New Roman" w:cs="Times New Roman"/>
              </w:rPr>
              <w:t>рублей;</w:t>
            </w:r>
          </w:p>
          <w:p w:rsidR="00080BD9" w:rsidRPr="00080BD9" w:rsidRDefault="00080BD9" w:rsidP="0008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BD9">
              <w:rPr>
                <w:rFonts w:ascii="Times New Roman" w:eastAsia="Calibri" w:hAnsi="Times New Roman" w:cs="Times New Roman"/>
              </w:rPr>
              <w:t xml:space="preserve">2025 год - </w:t>
            </w:r>
            <w:r w:rsidRPr="00080BD9">
              <w:rPr>
                <w:rFonts w:ascii="Times New Roman" w:hAnsi="Times New Roman" w:cs="Times New Roman"/>
              </w:rPr>
              <w:t xml:space="preserve">14349725,90 </w:t>
            </w:r>
            <w:r w:rsidRPr="00080BD9">
              <w:rPr>
                <w:rFonts w:ascii="Times New Roman" w:eastAsia="Calibri" w:hAnsi="Times New Roman" w:cs="Times New Roman"/>
              </w:rPr>
              <w:t>рублей;</w:t>
            </w:r>
          </w:p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eastAsia="Calibri" w:hAnsi="Times New Roman" w:cs="Times New Roman"/>
              </w:rPr>
              <w:t>2026 - 2030 годы -</w:t>
            </w:r>
            <w:r w:rsidRPr="00080BD9">
              <w:rPr>
                <w:rFonts w:ascii="Times New Roman" w:hAnsi="Times New Roman" w:cs="Times New Roman"/>
              </w:rPr>
              <w:t xml:space="preserve">71748629,50 </w:t>
            </w:r>
            <w:r w:rsidRPr="00080BD9">
              <w:rPr>
                <w:rFonts w:ascii="Times New Roman" w:eastAsia="Calibri" w:hAnsi="Times New Roman" w:cs="Times New Roman"/>
              </w:rPr>
              <w:t>рублей.</w:t>
            </w:r>
          </w:p>
        </w:tc>
      </w:tr>
      <w:tr w:rsidR="00080BD9" w:rsidRPr="00BF5204" w:rsidTr="000271F1">
        <w:tc>
          <w:tcPr>
            <w:tcW w:w="3085" w:type="dxa"/>
          </w:tcPr>
          <w:p w:rsidR="00080BD9" w:rsidRPr="00080BD9" w:rsidRDefault="00080BD9" w:rsidP="0008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080BD9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080BD9">
              <w:rPr>
                <w:rFonts w:ascii="Times New Roman" w:hAnsi="Times New Roman" w:cs="Times New Roman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080BD9">
              <w:rPr>
                <w:rFonts w:ascii="Times New Roman" w:hAnsi="Times New Roman" w:cs="Times New Roman"/>
              </w:rPr>
              <w:t>Югры</w:t>
            </w:r>
            <w:proofErr w:type="spellEnd"/>
            <w:r w:rsidRPr="00080BD9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</w:tcPr>
          <w:p w:rsidR="00080BD9" w:rsidRPr="00080BD9" w:rsidRDefault="00080BD9" w:rsidP="00080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Муниципальная программа не содержит финансового обеспечения проектов (мероприятий),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080BD9">
              <w:rPr>
                <w:rFonts w:ascii="Times New Roman" w:hAnsi="Times New Roman" w:cs="Times New Roman"/>
              </w:rPr>
              <w:t>Югры</w:t>
            </w:r>
            <w:proofErr w:type="spellEnd"/>
            <w:r w:rsidRPr="00080BD9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</w:tbl>
    <w:p w:rsidR="00080BD9" w:rsidRDefault="00080BD9" w:rsidP="00080BD9"/>
    <w:p w:rsidR="00080BD9" w:rsidRPr="00080BD9" w:rsidRDefault="00080BD9" w:rsidP="00080BD9"/>
    <w:p w:rsidR="000271F1" w:rsidRDefault="000271F1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207334" w:rsidRPr="000D2D0A" w:rsidRDefault="00207334" w:rsidP="003C7105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24734286"/>
      <w:r w:rsidRPr="000D2D0A">
        <w:rPr>
          <w:rFonts w:ascii="Times New Roman" w:hAnsi="Times New Roman" w:cs="Times New Roman"/>
          <w:sz w:val="22"/>
          <w:szCs w:val="22"/>
        </w:rPr>
        <w:t>«Развитие физической культуры и спорта в городе Ханты-Мансийске»</w:t>
      </w:r>
      <w:bookmarkEnd w:id="3"/>
    </w:p>
    <w:p w:rsidR="00207334" w:rsidRDefault="00207334" w:rsidP="002073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379"/>
      </w:tblGrid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Развитие физической культуры и спорта в городе Ханты-Мансийске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Постановление Администрации города Ханты-Мансийска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муниципальное бюджетное учреждение "Спортивный комплекс "Дружба";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муниципальное бюджетное учреждение "Спортивная школа олимпийского резерва";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муниципальное казенное учреждение "Управление капитального строительства города Ханты-Мансийска";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муниципальное бюджетное учреждение "Управление по эксплуатации служебных зданий";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 xml:space="preserve"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</w:t>
            </w:r>
            <w:proofErr w:type="spellStart"/>
            <w:r w:rsidRPr="000271F1">
              <w:rPr>
                <w:rFonts w:ascii="Times New Roman" w:hAnsi="Times New Roman" w:cs="Times New Roman"/>
              </w:rPr>
              <w:t>Югры</w:t>
            </w:r>
            <w:proofErr w:type="spellEnd"/>
            <w:r w:rsidRPr="000271F1">
              <w:rPr>
                <w:rFonts w:ascii="Times New Roman" w:hAnsi="Times New Roman" w:cs="Times New Roman"/>
              </w:rPr>
              <w:t>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Подпрограммы или основные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AB225D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80BD9" w:rsidRPr="000271F1">
                <w:rPr>
                  <w:rFonts w:ascii="Times New Roman" w:hAnsi="Times New Roman" w:cs="Times New Roman"/>
                  <w:color w:val="0000FF"/>
                </w:rPr>
                <w:t>Подпрограмма I</w:t>
              </w:r>
            </w:hyperlink>
            <w:r w:rsidR="00080BD9" w:rsidRPr="000271F1">
              <w:rPr>
                <w:rFonts w:ascii="Times New Roman" w:hAnsi="Times New Roman" w:cs="Times New Roman"/>
              </w:rPr>
              <w:t xml:space="preserve"> "Развитие массовой физической культуры и спорта".</w:t>
            </w:r>
          </w:p>
          <w:p w:rsidR="00080BD9" w:rsidRPr="000271F1" w:rsidRDefault="00AB225D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80BD9" w:rsidRPr="000271F1">
                <w:rPr>
                  <w:rFonts w:ascii="Times New Roman" w:hAnsi="Times New Roman" w:cs="Times New Roman"/>
                  <w:color w:val="0000FF"/>
                </w:rPr>
                <w:t>Подпрограмма II</w:t>
              </w:r>
            </w:hyperlink>
            <w:r w:rsidR="00080BD9" w:rsidRPr="000271F1">
              <w:rPr>
                <w:rFonts w:ascii="Times New Roman" w:hAnsi="Times New Roman" w:cs="Times New Roman"/>
              </w:rPr>
              <w:t xml:space="preserve"> "Обеспечение условий для выполнения функций и полномочий в сфере физической культуры и спорта"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 xml:space="preserve">Наименование проекта (мероприятия), </w:t>
            </w:r>
            <w:proofErr w:type="gramStart"/>
            <w:r w:rsidRPr="000271F1">
              <w:rPr>
                <w:rFonts w:ascii="Times New Roman" w:hAnsi="Times New Roman" w:cs="Times New Roman"/>
              </w:rPr>
              <w:t>направленного</w:t>
            </w:r>
            <w:proofErr w:type="gramEnd"/>
            <w:r w:rsidRPr="000271F1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0271F1">
              <w:rPr>
                <w:rFonts w:ascii="Times New Roman" w:hAnsi="Times New Roman" w:cs="Times New Roman"/>
              </w:rPr>
              <w:t>Югры</w:t>
            </w:r>
            <w:proofErr w:type="spellEnd"/>
            <w:r w:rsidRPr="000271F1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Федеральный проект "Спорт - норма жизни": 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1. Увеличение уровня обеспеченности населения спортивными сооружениями, исходя из единовременной пропускной способности объектов спорта, с 34,5% до 50,2%.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0271F1">
              <w:rPr>
                <w:rFonts w:ascii="Times New Roman" w:hAnsi="Times New Roman" w:cs="Times New Roman"/>
              </w:rPr>
              <w:t>Увеличение доли граждан среднего возраста (30 - 54 лет (женщины), 59 лет (мужчины), систематически занимающихся физической культурой и спортом, в общей численности граждан среднего возраста, с 11,3% до 27,3%.</w:t>
            </w:r>
            <w:proofErr w:type="gramEnd"/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с 0,6% до 1,4%.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11,9% до 20,2%.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7. Увеличение доли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с 20% до 41,5%, из них учащихся и студентов - с 30% до 71,5%.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8. 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физической культуры и спорта, не менее 15%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2019 - 2025 годы и на период до 2030 года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за счет средств федерального бюджета Российской Федерации, бюджета Ханты-Мансийского автономного округа - </w:t>
            </w:r>
            <w:proofErr w:type="spellStart"/>
            <w:r w:rsidRPr="000271F1">
              <w:rPr>
                <w:rFonts w:ascii="Times New Roman" w:hAnsi="Times New Roman" w:cs="Times New Roman"/>
              </w:rPr>
              <w:t>Югры</w:t>
            </w:r>
            <w:proofErr w:type="spellEnd"/>
            <w:r w:rsidRPr="000271F1">
              <w:rPr>
                <w:rFonts w:ascii="Times New Roman" w:hAnsi="Times New Roman" w:cs="Times New Roman"/>
              </w:rPr>
              <w:t>, бюджета города Ханты-Мансийска составляет 2 065 074 419,49 рублей, в том числе по годам: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2019 год - 190 095 482,89 рубля;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2020 год - 188 122 752,07 рубля;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2021 год - 188 122 752,07 рубля;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2022 год - 166 525 936,94 рублей;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2023 год - 166 525 936,94 рублей;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2024 год - 166 525 936,94 рублей;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2025 год - 166 525 936,94 рублей;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2026 - 2030 годы - 832 629 684,70 рубля</w:t>
            </w:r>
          </w:p>
        </w:tc>
      </w:tr>
      <w:tr w:rsidR="00080BD9" w:rsidRPr="005668FE" w:rsidTr="000271F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0271F1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0271F1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0271F1">
              <w:rPr>
                <w:rFonts w:ascii="Times New Roman" w:hAnsi="Times New Roman" w:cs="Times New Roman"/>
              </w:rPr>
              <w:t>Югры</w:t>
            </w:r>
            <w:proofErr w:type="spellEnd"/>
            <w:r w:rsidRPr="000271F1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Общий объем финансового обеспечения проектов (мероприятий) составляет 2 607 578,95 рублей, в том числе: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федеральный бюджет - 743 200,00 рублей;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бюджет автономного округа - 1 734 000,00 рублей;</w:t>
            </w:r>
          </w:p>
          <w:p w:rsidR="00080BD9" w:rsidRPr="000271F1" w:rsidRDefault="00080BD9" w:rsidP="00027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1F1">
              <w:rPr>
                <w:rFonts w:ascii="Times New Roman" w:hAnsi="Times New Roman" w:cs="Times New Roman"/>
              </w:rPr>
              <w:t>бюджет города - 130 378,95 рублей</w:t>
            </w:r>
          </w:p>
        </w:tc>
      </w:tr>
    </w:tbl>
    <w:p w:rsidR="00080BD9" w:rsidRDefault="00080BD9" w:rsidP="0020733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271F1" w:rsidRDefault="000271F1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0F4BE1" w:rsidRPr="000D2D0A" w:rsidRDefault="000F4BE1" w:rsidP="003C7105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Toc24734287"/>
      <w:r w:rsidRPr="000D2D0A">
        <w:rPr>
          <w:rFonts w:ascii="Times New Roman" w:hAnsi="Times New Roman" w:cs="Times New Roman"/>
          <w:sz w:val="22"/>
          <w:szCs w:val="22"/>
        </w:rPr>
        <w:t>«Развитие культуры в городе Ханты-Мансийске»</w:t>
      </w:r>
      <w:bookmarkEnd w:id="4"/>
    </w:p>
    <w:p w:rsidR="000F4BE1" w:rsidRDefault="000F4BE1" w:rsidP="000F4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9"/>
        <w:gridCol w:w="6379"/>
      </w:tblGrid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 xml:space="preserve">Развитие культуры в городе Ханты-Мансийске 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Дата утверждения</w:t>
            </w:r>
          </w:p>
          <w:p w:rsidR="00080BD9" w:rsidRPr="00655944" w:rsidRDefault="00080BD9" w:rsidP="00075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5944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  <w:p w:rsidR="00080BD9" w:rsidRPr="00655944" w:rsidRDefault="00080BD9" w:rsidP="00075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5944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</w:t>
            </w:r>
            <w:proofErr w:type="gramEnd"/>
          </w:p>
          <w:p w:rsidR="00080BD9" w:rsidRPr="00655944" w:rsidRDefault="00080BD9" w:rsidP="00075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5944">
              <w:rPr>
                <w:rFonts w:ascii="Times New Roman" w:hAnsi="Times New Roman" w:cs="Times New Roman"/>
                <w:sz w:val="22"/>
                <w:szCs w:val="22"/>
              </w:rPr>
              <w:t>соответствующего</w:t>
            </w:r>
          </w:p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нормативного правового акта)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24.10.2013 №1370 «Об утверждении муниципальной программы </w:t>
            </w:r>
            <w:r w:rsidRPr="00080BD9">
              <w:rPr>
                <w:rFonts w:ascii="Times New Roman" w:hAnsi="Times New Roman" w:cs="Times New Roman"/>
                <w:bCs/>
              </w:rPr>
              <w:t>«</w:t>
            </w:r>
            <w:r w:rsidRPr="00080BD9">
              <w:rPr>
                <w:rFonts w:ascii="Times New Roman" w:hAnsi="Times New Roman" w:cs="Times New Roman"/>
              </w:rPr>
              <w:t>Развитие культуры в городе Ханты-Мансийске</w:t>
            </w:r>
            <w:r w:rsidRPr="00080BD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   Ханты-Мансийска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Управление культуры Администрации города Ханты-Мансийска (далее – управление культуры); </w:t>
            </w:r>
          </w:p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080BD9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080BD9">
              <w:rPr>
                <w:rFonts w:ascii="Times New Roman" w:hAnsi="Times New Roman" w:cs="Times New Roman"/>
              </w:rPr>
              <w:t xml:space="preserve"> центр «Октябрь» (далее – МБУ «КДЦ «Октябрь»); </w:t>
            </w:r>
          </w:p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бюджетное учреждение «Городская централизованная библиотечная система» (далее – МБУ «ГЦБС»);</w:t>
            </w:r>
          </w:p>
          <w:p w:rsidR="00080BD9" w:rsidRPr="00080BD9" w:rsidRDefault="00080BD9" w:rsidP="000758F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архивный отдел управления культуры Администрации города Ханты-Мансийска  (далее – архивный отдел управления культуры);</w:t>
            </w:r>
          </w:p>
          <w:p w:rsidR="00080BD9" w:rsidRPr="00080BD9" w:rsidRDefault="00080BD9" w:rsidP="000758F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муниципальное казенное учреждение «Управление логистики» (далее – МКУ «Управление логистики»)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1.Повышение качества услуг, предоставляемых в области библиотечного и архивного дела.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2.Сохранение, использование, популяризация и охрана объектов культурного наследия (памятников истории   и культуры), находящихся в муниципальной собственности  и расположенных на территории города Ханты-Мансийска.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3.Обеспечение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 xml:space="preserve">1.Создание условий для организации эффективной системы библиотечного обслуживания населения, </w:t>
            </w:r>
            <w:proofErr w:type="spellStart"/>
            <w:r w:rsidRPr="00080BD9">
              <w:rPr>
                <w:rFonts w:ascii="Times New Roman" w:hAnsi="Times New Roman" w:cs="Times New Roman"/>
                <w:szCs w:val="22"/>
              </w:rPr>
              <w:t>модернизационного</w:t>
            </w:r>
            <w:proofErr w:type="spellEnd"/>
            <w:r w:rsidRPr="00080BD9">
              <w:rPr>
                <w:rFonts w:ascii="Times New Roman" w:hAnsi="Times New Roman" w:cs="Times New Roman"/>
                <w:szCs w:val="22"/>
              </w:rPr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2.Создание условий для сохранения документного наследия                     и расширения доступа пользователей к архивным документам.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3.Реализация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4.Создание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5.Формирование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Подпрограмма 1 «Обеспечение прав граждан на доступ                        к культурным ценностям и информации»;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подпрограмма 2 «Организация культурного досуга населения города Ханты-Мансийска»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</w:t>
            </w:r>
            <w:proofErr w:type="spellStart"/>
            <w:r w:rsidRPr="00655944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655944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080BD9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080BD9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</w:t>
            </w:r>
            <w:proofErr w:type="spellStart"/>
            <w:r w:rsidRPr="00080BD9">
              <w:rPr>
                <w:rFonts w:ascii="Times New Roman" w:hAnsi="Times New Roman" w:cs="Times New Roman"/>
                <w:szCs w:val="22"/>
              </w:rPr>
              <w:t>округа-Югры</w:t>
            </w:r>
            <w:proofErr w:type="spellEnd"/>
            <w:r w:rsidRPr="00080BD9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1.Обновление библиотечного фонда </w:t>
            </w:r>
            <w:r w:rsidRPr="00080BD9">
              <w:rPr>
                <w:rFonts w:ascii="Times New Roman" w:hAnsi="Times New Roman" w:cs="Times New Roman"/>
                <w:bCs/>
              </w:rPr>
              <w:t>за период реализации программы на 38 250 экземпляров документов</w:t>
            </w:r>
            <w:r w:rsidRPr="00080BD9">
              <w:rPr>
                <w:rFonts w:ascii="Times New Roman" w:hAnsi="Times New Roman" w:cs="Times New Roman"/>
              </w:rPr>
              <w:t>.</w:t>
            </w:r>
          </w:p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2.Сохранение доли библиотечных фондов библиотек, отраженных в электронных каталогах, в размере не менее 100%.</w:t>
            </w:r>
          </w:p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3.Сохранение доли архивных дел Ханты-Мансийского автономного округа – </w:t>
            </w:r>
            <w:proofErr w:type="spellStart"/>
            <w:r w:rsidRPr="00080BD9">
              <w:rPr>
                <w:rFonts w:ascii="Times New Roman" w:hAnsi="Times New Roman" w:cs="Times New Roman"/>
              </w:rPr>
              <w:t>Югры</w:t>
            </w:r>
            <w:proofErr w:type="spellEnd"/>
            <w:r w:rsidRPr="00080BD9">
              <w:rPr>
                <w:rFonts w:ascii="Times New Roman" w:hAnsi="Times New Roman" w:cs="Times New Roman"/>
              </w:rPr>
              <w:t>, находящихся в удовлетворительном физическом состоянии, от общего объема принятых архивных документов в размере не менее 100%.</w:t>
            </w:r>
          </w:p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4.Увеличение средней численности пользователей архивной информацией с 115 до 150 человек на 10 тыс. человек населения.</w:t>
            </w:r>
          </w:p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5.Увеличение числа граждан, принимающих участие    в культурной деятельности на 15,0% к базовому значению.</w:t>
            </w:r>
          </w:p>
          <w:p w:rsidR="00080BD9" w:rsidRPr="00080BD9" w:rsidRDefault="00080BD9" w:rsidP="00075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6.Сохранение уровня фактической обеспеченности муниципальными клубами и учреждениями клубного типа от нормативной потребности в размере 100%.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7.Сохранение уровня фактической обеспеченности библиотеками от нормативной потребности   в размере 100%.</w:t>
            </w:r>
          </w:p>
          <w:p w:rsidR="00080BD9" w:rsidRPr="00080BD9" w:rsidRDefault="00080BD9" w:rsidP="0007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8.Число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</w:t>
            </w:r>
            <w:proofErr w:type="gramStart"/>
            <w:r w:rsidRPr="00080BD9">
              <w:rPr>
                <w:rFonts w:ascii="Times New Roman" w:hAnsi="Times New Roman" w:cs="Times New Roman"/>
              </w:rPr>
              <w:t>и(</w:t>
            </w:r>
            <w:proofErr w:type="gramEnd"/>
            <w:r w:rsidRPr="00080BD9">
              <w:rPr>
                <w:rFonts w:ascii="Times New Roman" w:hAnsi="Times New Roman" w:cs="Times New Roman"/>
              </w:rPr>
              <w:t>или) проектов в сфере духовно-нравственной культуры народов России составляет  не менее 6000 человек в год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>2019-2025 годы и период до 2030 года</w:t>
            </w:r>
          </w:p>
        </w:tc>
      </w:tr>
      <w:tr w:rsidR="00080BD9" w:rsidRPr="00080BD9" w:rsidTr="000271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655944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5944">
              <w:rPr>
                <w:rFonts w:ascii="Times New Roman" w:hAnsi="Times New Roman" w:cs="Times New Roman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9" w:rsidRPr="00080BD9" w:rsidRDefault="00080BD9" w:rsidP="000758F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Всего по программе </w:t>
            </w:r>
            <w:r w:rsidRPr="00080BD9">
              <w:rPr>
                <w:rFonts w:ascii="Times New Roman" w:hAnsi="Times New Roman" w:cs="Times New Roman"/>
                <w:b/>
              </w:rPr>
              <w:t xml:space="preserve">- </w:t>
            </w:r>
            <w:r w:rsidRPr="00080BD9">
              <w:rPr>
                <w:rFonts w:ascii="Times New Roman" w:hAnsi="Times New Roman" w:cs="Times New Roman"/>
                <w:bCs/>
              </w:rPr>
              <w:t xml:space="preserve">2 203 367 955,60 </w:t>
            </w:r>
            <w:r w:rsidRPr="00080BD9">
              <w:rPr>
                <w:rFonts w:ascii="Times New Roman" w:hAnsi="Times New Roman" w:cs="Times New Roman"/>
              </w:rPr>
              <w:t>рублей.</w:t>
            </w:r>
          </w:p>
          <w:p w:rsidR="00080BD9" w:rsidRPr="00080BD9" w:rsidRDefault="00080BD9" w:rsidP="000758F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>В том числе по годам:</w:t>
            </w:r>
          </w:p>
          <w:p w:rsidR="00080BD9" w:rsidRPr="00080BD9" w:rsidRDefault="00080BD9" w:rsidP="000758F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  <w:bCs/>
              </w:rPr>
              <w:t xml:space="preserve">2019 год - 183 201 421,30 </w:t>
            </w:r>
            <w:r w:rsidRPr="00080BD9">
              <w:rPr>
                <w:rFonts w:ascii="Times New Roman" w:hAnsi="Times New Roman" w:cs="Times New Roman"/>
              </w:rPr>
              <w:t>рубль;</w:t>
            </w:r>
          </w:p>
          <w:p w:rsidR="00080BD9" w:rsidRPr="00080BD9" w:rsidRDefault="00080BD9" w:rsidP="000758F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80BD9">
              <w:rPr>
                <w:rFonts w:ascii="Times New Roman" w:hAnsi="Times New Roman" w:cs="Times New Roman"/>
              </w:rPr>
              <w:t xml:space="preserve">2020 год - </w:t>
            </w:r>
            <w:r w:rsidRPr="00080BD9">
              <w:rPr>
                <w:rFonts w:ascii="Times New Roman" w:hAnsi="Times New Roman" w:cs="Times New Roman"/>
                <w:bCs/>
              </w:rPr>
              <w:t xml:space="preserve">183 209 321,30 </w:t>
            </w:r>
            <w:r w:rsidRPr="00080BD9">
              <w:rPr>
                <w:rFonts w:ascii="Times New Roman" w:hAnsi="Times New Roman" w:cs="Times New Roman"/>
              </w:rPr>
              <w:t>рубль;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 xml:space="preserve">2021 год - </w:t>
            </w:r>
            <w:r w:rsidRPr="00080BD9">
              <w:rPr>
                <w:rFonts w:ascii="Times New Roman" w:hAnsi="Times New Roman" w:cs="Times New Roman"/>
                <w:bCs/>
                <w:szCs w:val="22"/>
              </w:rPr>
              <w:t xml:space="preserve">183 695 721,30 </w:t>
            </w:r>
            <w:r w:rsidRPr="00080BD9">
              <w:rPr>
                <w:rFonts w:ascii="Times New Roman" w:hAnsi="Times New Roman" w:cs="Times New Roman"/>
                <w:szCs w:val="22"/>
              </w:rPr>
              <w:t>рубль;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 xml:space="preserve">2022 год - </w:t>
            </w:r>
            <w:r w:rsidRPr="00080BD9">
              <w:rPr>
                <w:rFonts w:ascii="Times New Roman" w:hAnsi="Times New Roman" w:cs="Times New Roman"/>
                <w:bCs/>
                <w:szCs w:val="22"/>
              </w:rPr>
              <w:t xml:space="preserve">183 695 721,30 </w:t>
            </w:r>
            <w:r w:rsidRPr="00080BD9">
              <w:rPr>
                <w:rFonts w:ascii="Times New Roman" w:hAnsi="Times New Roman" w:cs="Times New Roman"/>
                <w:szCs w:val="22"/>
              </w:rPr>
              <w:t>рубль;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 xml:space="preserve">2023 год - </w:t>
            </w:r>
            <w:r w:rsidRPr="00080BD9">
              <w:rPr>
                <w:rFonts w:ascii="Times New Roman" w:hAnsi="Times New Roman" w:cs="Times New Roman"/>
                <w:bCs/>
                <w:szCs w:val="22"/>
              </w:rPr>
              <w:t xml:space="preserve">183 695 721,30 </w:t>
            </w:r>
            <w:r w:rsidRPr="00080BD9">
              <w:rPr>
                <w:rFonts w:ascii="Times New Roman" w:hAnsi="Times New Roman" w:cs="Times New Roman"/>
                <w:szCs w:val="22"/>
              </w:rPr>
              <w:t>рубль;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 xml:space="preserve">2024 год - </w:t>
            </w:r>
            <w:r w:rsidRPr="00080BD9">
              <w:rPr>
                <w:rFonts w:ascii="Times New Roman" w:hAnsi="Times New Roman" w:cs="Times New Roman"/>
                <w:bCs/>
                <w:szCs w:val="22"/>
              </w:rPr>
              <w:t xml:space="preserve">183 695 721,30 </w:t>
            </w:r>
            <w:r w:rsidRPr="00080BD9">
              <w:rPr>
                <w:rFonts w:ascii="Times New Roman" w:hAnsi="Times New Roman" w:cs="Times New Roman"/>
                <w:szCs w:val="22"/>
              </w:rPr>
              <w:t>рубль;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 xml:space="preserve">2025 год - </w:t>
            </w:r>
            <w:r w:rsidRPr="00080BD9">
              <w:rPr>
                <w:rFonts w:ascii="Times New Roman" w:hAnsi="Times New Roman" w:cs="Times New Roman"/>
                <w:bCs/>
                <w:szCs w:val="22"/>
              </w:rPr>
              <w:t xml:space="preserve">183 695 721,30 </w:t>
            </w:r>
            <w:r w:rsidRPr="00080BD9">
              <w:rPr>
                <w:rFonts w:ascii="Times New Roman" w:hAnsi="Times New Roman" w:cs="Times New Roman"/>
                <w:szCs w:val="22"/>
              </w:rPr>
              <w:t>рубль;</w:t>
            </w:r>
          </w:p>
          <w:p w:rsidR="00080BD9" w:rsidRPr="00080BD9" w:rsidRDefault="00080BD9" w:rsidP="000758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BD9">
              <w:rPr>
                <w:rFonts w:ascii="Times New Roman" w:hAnsi="Times New Roman" w:cs="Times New Roman"/>
                <w:szCs w:val="22"/>
              </w:rPr>
              <w:t xml:space="preserve">2026 - 2030 годы - </w:t>
            </w:r>
            <w:r w:rsidRPr="00080BD9">
              <w:rPr>
                <w:rFonts w:ascii="Times New Roman" w:hAnsi="Times New Roman" w:cs="Times New Roman"/>
                <w:bCs/>
                <w:szCs w:val="22"/>
              </w:rPr>
              <w:t xml:space="preserve">918 478 606,50 </w:t>
            </w:r>
            <w:r w:rsidRPr="00080BD9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</w:tr>
    </w:tbl>
    <w:p w:rsidR="00080BD9" w:rsidRDefault="00080BD9" w:rsidP="000F4B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271F1" w:rsidRDefault="000271F1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A93620" w:rsidRPr="000D2D0A" w:rsidRDefault="00A93620" w:rsidP="003C7105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Toc24734288"/>
      <w:r w:rsidRPr="000D2D0A">
        <w:rPr>
          <w:rFonts w:ascii="Times New Roman" w:hAnsi="Times New Roman" w:cs="Times New Roman"/>
          <w:sz w:val="22"/>
          <w:szCs w:val="22"/>
        </w:rPr>
        <w:t>«Развитие образования в городе Ханты-Мансийске»</w:t>
      </w:r>
      <w:bookmarkEnd w:id="5"/>
    </w:p>
    <w:p w:rsidR="00A93620" w:rsidRDefault="00A93620" w:rsidP="00A93620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6379"/>
      </w:tblGrid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"Развитие образования в городе Ханты-Мансийске"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Дата утверждения муниципальной программы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Постановление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Ханты-Мансийска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организации, подведомственные Департаменту образования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      </w:r>
            <w:proofErr w:type="gramStart"/>
            <w:r w:rsidRPr="001703D1">
              <w:rPr>
                <w:rFonts w:ascii="Times New Roman" w:hAnsi="Times New Roman" w:cs="Times New Roman"/>
                <w:szCs w:val="22"/>
              </w:rPr>
              <w:t>обучающимся</w:t>
            </w:r>
            <w:proofErr w:type="gramEnd"/>
            <w:r w:rsidRPr="001703D1">
              <w:rPr>
                <w:rFonts w:ascii="Times New Roman" w:hAnsi="Times New Roman" w:cs="Times New Roman"/>
                <w:szCs w:val="22"/>
              </w:rPr>
              <w:t>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5. Модернизация дополнительных </w:t>
            </w:r>
            <w:proofErr w:type="spellStart"/>
            <w:r w:rsidRPr="001703D1">
              <w:rPr>
                <w:rFonts w:ascii="Times New Roman" w:hAnsi="Times New Roman" w:cs="Times New Roman"/>
                <w:szCs w:val="22"/>
              </w:rPr>
              <w:t>общеразвивающих</w:t>
            </w:r>
            <w:proofErr w:type="spellEnd"/>
            <w:r w:rsidRPr="001703D1">
              <w:rPr>
                <w:rFonts w:ascii="Times New Roman" w:hAnsi="Times New Roman" w:cs="Times New Roman"/>
                <w:szCs w:val="22"/>
              </w:rPr>
              <w:t xml:space="preserve">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6379" w:type="dxa"/>
          </w:tcPr>
          <w:p w:rsidR="00A508E7" w:rsidRPr="001703D1" w:rsidRDefault="00AB225D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488" w:history="1">
              <w:r w:rsidR="00A508E7" w:rsidRPr="001703D1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 I</w:t>
              </w:r>
            </w:hyperlink>
            <w:r w:rsidR="00A508E7" w:rsidRPr="001703D1">
              <w:rPr>
                <w:rFonts w:ascii="Times New Roman" w:hAnsi="Times New Roman" w:cs="Times New Roman"/>
                <w:szCs w:val="22"/>
              </w:rPr>
              <w:t xml:space="preserve"> "Общее образование. Дополнительное образование детей".</w:t>
            </w:r>
          </w:p>
          <w:p w:rsidR="00A508E7" w:rsidRPr="001703D1" w:rsidRDefault="00AB225D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811" w:history="1">
              <w:r w:rsidR="00A508E7" w:rsidRPr="001703D1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 II</w:t>
              </w:r>
            </w:hyperlink>
            <w:r w:rsidR="00A508E7" w:rsidRPr="001703D1">
              <w:rPr>
                <w:rFonts w:ascii="Times New Roman" w:hAnsi="Times New Roman" w:cs="Times New Roman"/>
                <w:szCs w:val="22"/>
              </w:rPr>
              <w:t xml:space="preserve"> "Система оценки качества образования и информационная прозрачность системы образования".</w:t>
            </w:r>
          </w:p>
          <w:p w:rsidR="00A508E7" w:rsidRPr="001703D1" w:rsidRDefault="00AB225D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969" w:history="1">
              <w:r w:rsidR="00A508E7" w:rsidRPr="001703D1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 III</w:t>
              </w:r>
            </w:hyperlink>
            <w:r w:rsidR="00A508E7" w:rsidRPr="001703D1">
              <w:rPr>
                <w:rFonts w:ascii="Times New Roman" w:hAnsi="Times New Roman" w:cs="Times New Roman"/>
                <w:szCs w:val="22"/>
              </w:rPr>
              <w:t xml:space="preserve"> "Допризывная подготовка </w:t>
            </w:r>
            <w:proofErr w:type="gramStart"/>
            <w:r w:rsidR="00A508E7" w:rsidRPr="001703D1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="00A508E7" w:rsidRPr="001703D1">
              <w:rPr>
                <w:rFonts w:ascii="Times New Roman" w:hAnsi="Times New Roman" w:cs="Times New Roman"/>
                <w:szCs w:val="22"/>
              </w:rPr>
              <w:t>".</w:t>
            </w:r>
          </w:p>
          <w:p w:rsidR="00A508E7" w:rsidRPr="001703D1" w:rsidRDefault="00AB225D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239" w:history="1">
              <w:r w:rsidR="00A508E7" w:rsidRPr="001703D1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 IV</w:t>
              </w:r>
            </w:hyperlink>
            <w:r w:rsidR="00A508E7" w:rsidRPr="001703D1">
              <w:rPr>
                <w:rFonts w:ascii="Times New Roman" w:hAnsi="Times New Roman" w:cs="Times New Roman"/>
                <w:szCs w:val="22"/>
              </w:rPr>
              <w:t xml:space="preserve"> "Ресурсное обеспечение системы образования".</w:t>
            </w:r>
          </w:p>
          <w:p w:rsidR="00A508E7" w:rsidRPr="001703D1" w:rsidRDefault="00AB225D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678" w:history="1">
              <w:r w:rsidR="00A508E7" w:rsidRPr="001703D1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 V</w:t>
              </w:r>
            </w:hyperlink>
            <w:r w:rsidR="00A508E7" w:rsidRPr="001703D1">
              <w:rPr>
                <w:rFonts w:ascii="Times New Roman" w:hAnsi="Times New Roman" w:cs="Times New Roman"/>
                <w:szCs w:val="22"/>
              </w:rPr>
              <w:t xml:space="preserve"> "Формирование законопослушного поведения" участников дорожного движения"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1703D1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1703D1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1703D1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1703D1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"Современная школа";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"Успех каждого ребенка";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"Содействие занятости женщин - создание условий дошкольного образования для детей в возрасте до трех лет";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"Создание </w:t>
            </w:r>
            <w:proofErr w:type="spellStart"/>
            <w:r w:rsidRPr="001703D1">
              <w:rPr>
                <w:rFonts w:ascii="Times New Roman" w:hAnsi="Times New Roman" w:cs="Times New Roman"/>
                <w:szCs w:val="22"/>
              </w:rPr>
              <w:t>досугово-туристического</w:t>
            </w:r>
            <w:proofErr w:type="spellEnd"/>
            <w:r w:rsidRPr="001703D1">
              <w:rPr>
                <w:rFonts w:ascii="Times New Roman" w:hAnsi="Times New Roman" w:cs="Times New Roman"/>
                <w:szCs w:val="22"/>
              </w:rPr>
              <w:t xml:space="preserve">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gramStart"/>
            <w:r w:rsidRPr="001703D1">
              <w:rPr>
                <w:rFonts w:ascii="Times New Roman" w:hAnsi="Times New Roman" w:cs="Times New Roman"/>
                <w:szCs w:val="22"/>
              </w:rPr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 с 19,2% до 29,5%.</w:t>
            </w:r>
            <w:proofErr w:type="gramEnd"/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2. 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с 12,4% </w:t>
            </w:r>
            <w:proofErr w:type="gramStart"/>
            <w:r w:rsidRPr="001703D1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1703D1">
              <w:rPr>
                <w:rFonts w:ascii="Times New Roman" w:hAnsi="Times New Roman" w:cs="Times New Roman"/>
                <w:szCs w:val="22"/>
              </w:rPr>
              <w:t xml:space="preserve"> 10,5%.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3. 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с 76,4% </w:t>
            </w:r>
            <w:proofErr w:type="gramStart"/>
            <w:r w:rsidRPr="001703D1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1703D1">
              <w:rPr>
                <w:rFonts w:ascii="Times New Roman" w:hAnsi="Times New Roman" w:cs="Times New Roman"/>
                <w:szCs w:val="22"/>
              </w:rPr>
              <w:t xml:space="preserve"> 77,4%.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4.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13%.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5. Увеличение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с 3,9% до 4,3%.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6.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7. 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Pr="001703D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1703D1">
              <w:rPr>
                <w:rFonts w:ascii="Times New Roman" w:hAnsi="Times New Roman" w:cs="Times New Roman"/>
                <w:szCs w:val="22"/>
              </w:rPr>
              <w:t xml:space="preserve"> обучающихся, с 34% до 36,5%.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8. Увеличение доли детей, принявших участие в мероприятиях муниципального центра выявления и поддержки детей, проявивших выдающиеся способности в них, с 1,57% до 1,75%.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9. 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1703D1">
              <w:rPr>
                <w:rFonts w:ascii="Times New Roman" w:hAnsi="Times New Roman" w:cs="Times New Roman"/>
                <w:szCs w:val="22"/>
              </w:rPr>
              <w:t>численности</w:t>
            </w:r>
            <w:proofErr w:type="gramEnd"/>
            <w:r w:rsidRPr="001703D1">
              <w:rPr>
                <w:rFonts w:ascii="Times New Roman" w:hAnsi="Times New Roman" w:cs="Times New Roman"/>
                <w:szCs w:val="22"/>
              </w:rPr>
              <w:t xml:space="preserve"> обучающихся в муниципальных общеобразовательных организациях, с 45% до 0%.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10. 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с 850 до 895 чел. в год.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11. 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с 7930 до 8015 чел. в год.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12.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80%.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13. 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 с 13,2% до 20%.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14. 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</w:t>
            </w:r>
            <w:proofErr w:type="spellStart"/>
            <w:r w:rsidRPr="001703D1">
              <w:rPr>
                <w:rFonts w:ascii="Times New Roman" w:hAnsi="Times New Roman" w:cs="Times New Roman"/>
                <w:szCs w:val="22"/>
              </w:rPr>
              <w:t>общеразвивающей</w:t>
            </w:r>
            <w:proofErr w:type="spellEnd"/>
            <w:r w:rsidRPr="001703D1">
              <w:rPr>
                <w:rFonts w:ascii="Times New Roman" w:hAnsi="Times New Roman" w:cs="Times New Roman"/>
                <w:szCs w:val="22"/>
              </w:rPr>
              <w:t xml:space="preserve"> программы, в общей численности детей этой категории, охваченных дополнительным образованием, с 10% до 50%.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15. Сохранение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ежегодно не менее 99,9%.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16. Увеличение доли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организаций, с 34,2% до 36,5%.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17. 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с 57% до 59,5%.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18. Увеличение количества обучающихся, охваченных мероприятиями по профилактике дорожно-транспортного травматизма, с 374 до 419 чел. в год.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19. Сохранение доли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образования, ежегодно 0%.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20. 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2019 - 2025 годы и на период до 2030 года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Общий объем финансирования муниципальной программы за счет средств бюджета Ханты-Мансийского автономного округа - </w:t>
            </w:r>
            <w:proofErr w:type="spellStart"/>
            <w:r w:rsidRPr="001703D1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1703D1">
              <w:rPr>
                <w:rFonts w:ascii="Times New Roman" w:hAnsi="Times New Roman" w:cs="Times New Roman"/>
                <w:szCs w:val="22"/>
              </w:rPr>
              <w:t xml:space="preserve"> и бюджета города Ханты-Мансийска составит 53190600751,90 рубль, в том числе по годам: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2019 год - 4904320966,68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2020 год - 5345437324,12 рубля;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2021 год - 5088905436,12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2022 год - 4172437447,22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2023 год - 4472437447,22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2024 год - 4172437447,22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2025 год - 4172437447,22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2026 - 2030 годы - 20862187236,10 рублей</w:t>
            </w:r>
          </w:p>
        </w:tc>
      </w:tr>
      <w:tr w:rsidR="00A508E7" w:rsidRPr="001703D1" w:rsidTr="000271F1">
        <w:tc>
          <w:tcPr>
            <w:tcW w:w="3039" w:type="dxa"/>
          </w:tcPr>
          <w:p w:rsidR="00A508E7" w:rsidRPr="001703D1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1703D1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1703D1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1703D1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1703D1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</w:tcPr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 xml:space="preserve">Общий объем финансового обеспечения за счет средств бюджета Ханты-Мансийского автономного округа - </w:t>
            </w:r>
            <w:proofErr w:type="spellStart"/>
            <w:r w:rsidRPr="001703D1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1703D1">
              <w:rPr>
                <w:rFonts w:ascii="Times New Roman" w:hAnsi="Times New Roman" w:cs="Times New Roman"/>
                <w:szCs w:val="22"/>
              </w:rPr>
              <w:t xml:space="preserve"> и бюджета города Ханты-Мансийска составит 2696306411,12 рублей, в том числе по годам: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2019 год - 691913466,67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2020 год - 1136018000,00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2021 год - 88374944,45 рубля;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2022 год - 00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2023 год - 00 рублей;</w:t>
            </w:r>
          </w:p>
          <w:p w:rsidR="00A508E7" w:rsidRPr="001703D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703D1">
              <w:rPr>
                <w:rFonts w:ascii="Times New Roman" w:hAnsi="Times New Roman" w:cs="Times New Roman"/>
                <w:szCs w:val="22"/>
              </w:rPr>
              <w:t>2024 год - 00 рублей</w:t>
            </w:r>
          </w:p>
        </w:tc>
      </w:tr>
    </w:tbl>
    <w:p w:rsidR="00A508E7" w:rsidRDefault="00A508E7" w:rsidP="00A93620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0271F1" w:rsidRDefault="00027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0205" w:rsidRPr="00FA0205" w:rsidRDefault="00FA0205" w:rsidP="000271F1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Toc24734289"/>
      <w:r w:rsidRPr="00FA0205">
        <w:rPr>
          <w:rFonts w:ascii="Times New Roman" w:hAnsi="Times New Roman" w:cs="Times New Roman"/>
          <w:sz w:val="22"/>
          <w:szCs w:val="22"/>
        </w:rPr>
        <w:t>«Обеспечение доступным и комфортным жильем жителей города Ханты-Мансийска»</w:t>
      </w:r>
      <w:bookmarkEnd w:id="6"/>
    </w:p>
    <w:p w:rsidR="00FA0205" w:rsidRPr="00B01FCD" w:rsidRDefault="00FA0205" w:rsidP="00027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379"/>
      </w:tblGrid>
      <w:tr w:rsidR="00A508E7" w:rsidRPr="00FD0431" w:rsidTr="000271F1">
        <w:tc>
          <w:tcPr>
            <w:tcW w:w="3039" w:type="dxa"/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Обеспечение доступным и комфортным жильем жителей города Ханты-Мансийска</w:t>
            </w:r>
          </w:p>
        </w:tc>
      </w:tr>
      <w:tr w:rsidR="00A508E7" w:rsidRPr="00FD0431" w:rsidTr="000271F1">
        <w:tc>
          <w:tcPr>
            <w:tcW w:w="3039" w:type="dxa"/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Дата утверждения муниципальной программы</w:t>
            </w:r>
          </w:p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6379" w:type="dxa"/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Постановление Администрации города Ханты-Мансийска от 30.10.2013 N 1385 "Об утверждении муниципальной программы "Обеспечение доступным и комфортным жильем жителей города Ханты-Мансийска"</w:t>
            </w:r>
          </w:p>
        </w:tc>
      </w:tr>
      <w:tr w:rsidR="00A508E7" w:rsidRPr="00FD0431" w:rsidTr="000271F1">
        <w:tc>
          <w:tcPr>
            <w:tcW w:w="3039" w:type="dxa"/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A508E7" w:rsidRPr="00FD0431" w:rsidTr="000271F1">
        <w:tc>
          <w:tcPr>
            <w:tcW w:w="3039" w:type="dxa"/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379" w:type="dxa"/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A508E7" w:rsidRPr="00FD0431" w:rsidTr="000271F1">
        <w:tc>
          <w:tcPr>
            <w:tcW w:w="3039" w:type="dxa"/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A508E7" w:rsidRPr="00FD0431" w:rsidTr="000271F1">
        <w:tc>
          <w:tcPr>
            <w:tcW w:w="3039" w:type="dxa"/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A508E7" w:rsidRPr="00FD0431" w:rsidTr="000271F1">
        <w:tc>
          <w:tcPr>
            <w:tcW w:w="3039" w:type="dxa"/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Подпрограммы или основные мероприятия</w:t>
            </w:r>
          </w:p>
        </w:tc>
        <w:tc>
          <w:tcPr>
            <w:tcW w:w="6379" w:type="dxa"/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 xml:space="preserve">Основное мероприятие 1. </w:t>
            </w:r>
            <w:proofErr w:type="gramStart"/>
            <w:r w:rsidRPr="00FD0431">
              <w:rPr>
                <w:rFonts w:ascii="Times New Roman" w:hAnsi="Times New Roman" w:cs="Times New Roman"/>
              </w:rPr>
              <w:t>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фонде".</w:t>
            </w:r>
            <w:proofErr w:type="gramEnd"/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Основное мероприятие 2. "Строительство жилых помещений с целью улучшения жилищных условий отдельных категорий граждан".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Основное мероприятие 3. "Предоставление отдельным категориям граждан мер социальной поддержки с целью улучшения указанными гражданами жилищных условий".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Основное мероприятие 4.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законодательством".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Основное мероприятие 5. "Подготовка территории для индивидуального жилищного строительства"</w:t>
            </w:r>
          </w:p>
        </w:tc>
      </w:tr>
      <w:tr w:rsidR="00A508E7" w:rsidRPr="00FD0431" w:rsidTr="000271F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 xml:space="preserve">Наименование проекта (мероприятия), </w:t>
            </w:r>
            <w:proofErr w:type="gramStart"/>
            <w:r w:rsidRPr="00FD0431">
              <w:rPr>
                <w:rFonts w:ascii="Times New Roman" w:hAnsi="Times New Roman" w:cs="Times New Roman"/>
              </w:rPr>
              <w:t>направленного</w:t>
            </w:r>
            <w:proofErr w:type="gramEnd"/>
            <w:r w:rsidRPr="00FD0431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FD0431">
              <w:rPr>
                <w:rFonts w:ascii="Times New Roman" w:hAnsi="Times New Roman" w:cs="Times New Roman"/>
              </w:rPr>
              <w:t>Югры</w:t>
            </w:r>
            <w:proofErr w:type="spellEnd"/>
            <w:r w:rsidRPr="00FD0431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  <w:tcBorders>
              <w:bottom w:val="nil"/>
            </w:tcBorders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"Обеспечение устойчивого сокращения непригодного для проживания жилищного фонда"</w:t>
            </w:r>
          </w:p>
        </w:tc>
      </w:tr>
      <w:tr w:rsidR="00A508E7" w:rsidRPr="00FD0431" w:rsidTr="000271F1">
        <w:tc>
          <w:tcPr>
            <w:tcW w:w="3039" w:type="dxa"/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Увеличение количества семей, улучшивших жилищные условия с 2623 до 3023 семей;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помещениях, с 42,4 до 49,6%;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помещениях, с 56,2 до 68,7%;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увеличение доли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условий, с 60,3 до 74,1%;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помещениях, с 76,1 до 85,3%;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увеличение количества сформированных земельных участков для индивидуального жилищного строительства, с 690 до 760 штук;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0431">
              <w:rPr>
                <w:rFonts w:ascii="Times New Roman" w:hAnsi="Times New Roman" w:cs="Times New Roman"/>
              </w:rPr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</w:t>
            </w:r>
            <w:hyperlink r:id="rId14" w:history="1">
              <w:r w:rsidRPr="00FD0431">
                <w:rPr>
                  <w:rFonts w:ascii="Times New Roman" w:hAnsi="Times New Roman" w:cs="Times New Roman"/>
                </w:rPr>
                <w:t>пункте 1 статьи 7.4</w:t>
              </w:r>
            </w:hyperlink>
            <w:r w:rsidRPr="00FD0431">
              <w:rPr>
                <w:rFonts w:ascii="Times New Roman" w:hAnsi="Times New Roman" w:cs="Times New Roman"/>
              </w:rPr>
              <w:t xml:space="preserve"> Закона Ханты-Мансийского автономного округа - </w:t>
            </w:r>
            <w:proofErr w:type="spellStart"/>
            <w:r w:rsidRPr="00FD0431">
              <w:rPr>
                <w:rFonts w:ascii="Times New Roman" w:hAnsi="Times New Roman" w:cs="Times New Roman"/>
              </w:rPr>
              <w:t>Югры</w:t>
            </w:r>
            <w:proofErr w:type="spellEnd"/>
            <w:r w:rsidRPr="00FD0431">
              <w:rPr>
                <w:rFonts w:ascii="Times New Roman" w:hAnsi="Times New Roman" w:cs="Times New Roman"/>
              </w:rPr>
              <w:t xml:space="preserve"> "О регулировании отдельных жилищных отношений в Ханты-Мансийском автономном округе - </w:t>
            </w:r>
            <w:proofErr w:type="spellStart"/>
            <w:r w:rsidRPr="00FD0431">
              <w:rPr>
                <w:rFonts w:ascii="Times New Roman" w:hAnsi="Times New Roman" w:cs="Times New Roman"/>
              </w:rPr>
              <w:t>Югре</w:t>
            </w:r>
            <w:proofErr w:type="spellEnd"/>
            <w:r w:rsidRPr="00FD0431">
              <w:rPr>
                <w:rFonts w:ascii="Times New Roman" w:hAnsi="Times New Roman" w:cs="Times New Roman"/>
              </w:rPr>
              <w:t>", состоящим на учете для получения земельного участка для индивидуального жилищного строительства, с 690 до 760 штук;</w:t>
            </w:r>
            <w:proofErr w:type="gramEnd"/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0431">
              <w:rPr>
                <w:rFonts w:ascii="Times New Roman" w:hAnsi="Times New Roman" w:cs="Times New Roman"/>
              </w:rPr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</w:t>
            </w:r>
            <w:hyperlink r:id="rId15" w:history="1">
              <w:r w:rsidRPr="00FD0431">
                <w:rPr>
                  <w:rFonts w:ascii="Times New Roman" w:hAnsi="Times New Roman" w:cs="Times New Roman"/>
                </w:rPr>
                <w:t>пункте 1 статьи 7.4</w:t>
              </w:r>
            </w:hyperlink>
            <w:r w:rsidRPr="00FD0431">
              <w:rPr>
                <w:rFonts w:ascii="Times New Roman" w:hAnsi="Times New Roman" w:cs="Times New Roman"/>
              </w:rPr>
              <w:t xml:space="preserve"> Закона Ханты-Мансийского автономного округа - </w:t>
            </w:r>
            <w:proofErr w:type="spellStart"/>
            <w:r w:rsidRPr="00FD0431">
              <w:rPr>
                <w:rFonts w:ascii="Times New Roman" w:hAnsi="Times New Roman" w:cs="Times New Roman"/>
              </w:rPr>
              <w:t>Югры</w:t>
            </w:r>
            <w:proofErr w:type="spellEnd"/>
            <w:r w:rsidRPr="00FD0431">
              <w:rPr>
                <w:rFonts w:ascii="Times New Roman" w:hAnsi="Times New Roman" w:cs="Times New Roman"/>
              </w:rPr>
              <w:t xml:space="preserve"> "О регулировании отдельных жилищных отношений в Ханты-Мансийском автономном округе - </w:t>
            </w:r>
            <w:proofErr w:type="spellStart"/>
            <w:r w:rsidRPr="00FD0431">
              <w:rPr>
                <w:rFonts w:ascii="Times New Roman" w:hAnsi="Times New Roman" w:cs="Times New Roman"/>
              </w:rPr>
              <w:t>Югре</w:t>
            </w:r>
            <w:proofErr w:type="spellEnd"/>
            <w:r w:rsidRPr="00FD0431">
              <w:rPr>
                <w:rFonts w:ascii="Times New Roman" w:hAnsi="Times New Roman" w:cs="Times New Roman"/>
              </w:rPr>
              <w:t>", состоящих на учете для получения земельного участка для индивидуального жилищного строительства</w:t>
            </w:r>
            <w:proofErr w:type="gramEnd"/>
            <w:r w:rsidRPr="00FD0431">
              <w:rPr>
                <w:rFonts w:ascii="Times New Roman" w:hAnsi="Times New Roman" w:cs="Times New Roman"/>
              </w:rPr>
              <w:t>, с 380 до 415 штук</w:t>
            </w:r>
          </w:p>
        </w:tc>
      </w:tr>
      <w:tr w:rsidR="00A508E7" w:rsidRPr="00FD0431" w:rsidTr="000271F1">
        <w:tc>
          <w:tcPr>
            <w:tcW w:w="3039" w:type="dxa"/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2019 - 2025 годы и на период до 2030 года</w:t>
            </w:r>
          </w:p>
        </w:tc>
      </w:tr>
      <w:tr w:rsidR="00A508E7" w:rsidRPr="00FD0431" w:rsidTr="000271F1">
        <w:tblPrEx>
          <w:tblBorders>
            <w:insideH w:val="nil"/>
          </w:tblBorders>
        </w:tblPrEx>
        <w:tc>
          <w:tcPr>
            <w:tcW w:w="3039" w:type="dxa"/>
            <w:tcBorders>
              <w:bottom w:val="single" w:sz="4" w:space="0" w:color="auto"/>
            </w:tcBorders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- </w:t>
            </w:r>
            <w:proofErr w:type="spellStart"/>
            <w:r w:rsidRPr="00FD0431">
              <w:rPr>
                <w:rFonts w:ascii="Times New Roman" w:hAnsi="Times New Roman" w:cs="Times New Roman"/>
              </w:rPr>
              <w:t>Югры</w:t>
            </w:r>
            <w:proofErr w:type="spellEnd"/>
            <w:r w:rsidRPr="00FD0431">
              <w:rPr>
                <w:rFonts w:ascii="Times New Roman" w:hAnsi="Times New Roman" w:cs="Times New Roman"/>
              </w:rPr>
              <w:t>, бюджета города Ханты-Мансийска.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Общий объем средств, необходимый для реализации мероприятий муниципальной программы, в 2019 - 2025 годах и на период до 2030 года составляет 2644773981,93 рубль, в том числе: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2019 год - 606322408,22 рублей;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2020 год - 214021822,00 рубля;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2021 год - 271198942,71 рубля;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2022 год - 172581201,00 рубль;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2023 год - 172581201,00 рубль;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2024 год - 172581201,00 рубль;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2025 год - 172581201,00 рубль;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2026 - 2030 годы - 862906005,00 рублей</w:t>
            </w:r>
          </w:p>
        </w:tc>
      </w:tr>
      <w:tr w:rsidR="00A508E7" w:rsidRPr="00FD0431" w:rsidTr="000271F1">
        <w:tblPrEx>
          <w:tblBorders>
            <w:insideH w:val="nil"/>
          </w:tblBorders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</w:tcPr>
          <w:p w:rsidR="00A508E7" w:rsidRPr="00FD0431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FD0431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FD0431">
              <w:rPr>
                <w:rFonts w:ascii="Times New Roman" w:hAnsi="Times New Roman" w:cs="Times New Roman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FD0431">
              <w:rPr>
                <w:rFonts w:ascii="Times New Roman" w:hAnsi="Times New Roman" w:cs="Times New Roman"/>
              </w:rPr>
              <w:t>Югры</w:t>
            </w:r>
            <w:proofErr w:type="spellEnd"/>
            <w:r w:rsidRPr="00FD0431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Общий объем финансирования в 2019 - 2024 годах составляет 400069671,00 рубль, в том числе: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2019 год - 400069671,00 рубль;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2020 год - 0,00 рублей;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2021 год - 0,00 рублей;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2022 год - 0,00 рублей;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2023 год - 0,00 рублей;</w:t>
            </w:r>
          </w:p>
          <w:p w:rsidR="00A508E7" w:rsidRPr="00FD0431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431">
              <w:rPr>
                <w:rFonts w:ascii="Times New Roman" w:hAnsi="Times New Roman" w:cs="Times New Roman"/>
              </w:rPr>
              <w:t>2024 год - 0,00 рублей</w:t>
            </w:r>
          </w:p>
        </w:tc>
      </w:tr>
    </w:tbl>
    <w:p w:rsidR="00FA6A4F" w:rsidRPr="00FA6A4F" w:rsidRDefault="00FA6A4F">
      <w:pPr>
        <w:rPr>
          <w:rFonts w:ascii="Times New Roman" w:hAnsi="Times New Roman" w:cs="Times New Roman"/>
        </w:rPr>
      </w:pPr>
    </w:p>
    <w:p w:rsidR="008659F5" w:rsidRDefault="008659F5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FA6A4F" w:rsidRDefault="00A60BDE" w:rsidP="00A508E7">
      <w:pPr>
        <w:pStyle w:val="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_Toc24734290"/>
      <w:r w:rsidRPr="00303E73">
        <w:rPr>
          <w:rFonts w:ascii="Times New Roman" w:hAnsi="Times New Roman" w:cs="Times New Roman"/>
        </w:rPr>
        <w:t>«</w:t>
      </w:r>
      <w:r w:rsidRPr="00303E73">
        <w:rPr>
          <w:rFonts w:ascii="Times New Roman" w:hAnsi="Times New Roman" w:cs="Times New Roman"/>
          <w:bCs/>
          <w:sz w:val="24"/>
          <w:szCs w:val="24"/>
        </w:rPr>
        <w:t>Основные направления развития в области управления и распоряжения муниципальной собственностью города Ханты-Мансийска</w:t>
      </w:r>
      <w:r w:rsidR="00303E73">
        <w:rPr>
          <w:rFonts w:ascii="Times New Roman" w:hAnsi="Times New Roman" w:cs="Times New Roman"/>
          <w:bCs/>
          <w:sz w:val="24"/>
          <w:szCs w:val="24"/>
        </w:rPr>
        <w:t>»</w:t>
      </w:r>
      <w:bookmarkEnd w:id="7"/>
    </w:p>
    <w:p w:rsidR="00A508E7" w:rsidRPr="00A508E7" w:rsidRDefault="00A508E7" w:rsidP="00A50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379"/>
      </w:tblGrid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Дата утверждения муниципальной программы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Департамент муниципальной собственности;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Подпрограммы или основные мероприятия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 xml:space="preserve">Основное мероприятие 1.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B205D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205D7">
              <w:rPr>
                <w:rFonts w:ascii="Times New Roman" w:hAnsi="Times New Roman" w:cs="Times New Roman"/>
              </w:rPr>
              <w:t xml:space="preserve"> его сохранностью";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основное мероприятие 2.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 xml:space="preserve">Наименование проекта (мероприятия), </w:t>
            </w:r>
            <w:proofErr w:type="gramStart"/>
            <w:r w:rsidRPr="00B205D7">
              <w:rPr>
                <w:rFonts w:ascii="Times New Roman" w:hAnsi="Times New Roman" w:cs="Times New Roman"/>
              </w:rPr>
              <w:t>направленного</w:t>
            </w:r>
            <w:proofErr w:type="gramEnd"/>
            <w:r w:rsidRPr="00B205D7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B205D7">
              <w:rPr>
                <w:rFonts w:ascii="Times New Roman" w:hAnsi="Times New Roman" w:cs="Times New Roman"/>
              </w:rPr>
              <w:t>Югры</w:t>
            </w:r>
            <w:proofErr w:type="spellEnd"/>
            <w:r w:rsidRPr="00B205D7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B205D7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B205D7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B205D7">
              <w:rPr>
                <w:rFonts w:ascii="Times New Roman" w:hAnsi="Times New Roman" w:cs="Times New Roman"/>
              </w:rPr>
              <w:t>Югры</w:t>
            </w:r>
            <w:proofErr w:type="spellEnd"/>
            <w:r w:rsidRPr="00B205D7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1. Увеличение доли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собственности, с 39,9% до 65,1%.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2. Увеличение доли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собственности, с 20,1% до 45,0%.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3. Увеличение доли протяженности линейных объектов, прошедших инвентаризацию, от общей протяженности линейных объектов, находящихся в муниципальной собственности, с 70,3% до 100%.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4. Сокращение доли неиспользуемого недвижимого имущества в общем количестве недвижимого имущества, находящегося в муниципальной собственности, с 2,0% до 0,3%.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5. Увеличение количества проведенных контрольных мероприятий по проверке использования и сохранности муниципального имущества с 96 единиц до 240 единиц.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 xml:space="preserve">6. Увеличение доли актуальной информации об объектах муниципальной собственности во вновь созданной автоматизированной информационной системе "Имущественный фонд" (наполнение информационной системы </w:t>
            </w:r>
            <w:proofErr w:type="spellStart"/>
            <w:r w:rsidRPr="00B205D7">
              <w:rPr>
                <w:rFonts w:ascii="Times New Roman" w:hAnsi="Times New Roman" w:cs="Times New Roman"/>
              </w:rPr>
              <w:t>контентом</w:t>
            </w:r>
            <w:proofErr w:type="spellEnd"/>
            <w:r w:rsidRPr="00B205D7">
              <w:rPr>
                <w:rFonts w:ascii="Times New Roman" w:hAnsi="Times New Roman" w:cs="Times New Roman"/>
              </w:rPr>
              <w:t>) с 60% до 100%.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7. Увеличение количества сформированных земельных участков и земельных участков, в отношении которых выполнены кадастровые работы, с 1231 единицы до 2084 единиц.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8. 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проектов, с 445 га до 578 га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2019 - 2025 годы и на период до 2030 года</w:t>
            </w:r>
          </w:p>
        </w:tc>
      </w:tr>
      <w:tr w:rsidR="00A508E7" w:rsidRPr="00B205D7" w:rsidTr="008659F5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379" w:type="dxa"/>
            <w:tcBorders>
              <w:bottom w:val="nil"/>
            </w:tcBorders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Общий объем финансирования муниципальной программы за счет средств бюджета города Ханты-Мансийска на 2019 - 2025 годы и на период до 2030 года составит 1777907716,92 рублей, из них: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в 2019 году - 148158976,41 рублей;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в 2020 году - 148158976,41 рублей;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в 2021 году - 148158976,41 рублей;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в 2022 году - 148158976,41 рублей;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в 2023 году - 148158976,41 рублей;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в 2024 году - 148158976,41 рублей;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в 2025 году - 148158976,41 рублей;</w:t>
            </w:r>
          </w:p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>в 2026 - 2030 годы - 740794882,05 рубля</w:t>
            </w:r>
          </w:p>
        </w:tc>
      </w:tr>
      <w:tr w:rsidR="00A508E7" w:rsidRPr="00B205D7" w:rsidTr="008659F5">
        <w:tc>
          <w:tcPr>
            <w:tcW w:w="3039" w:type="dxa"/>
          </w:tcPr>
          <w:p w:rsidR="00A508E7" w:rsidRPr="00B205D7" w:rsidRDefault="00A508E7" w:rsidP="00A508E7">
            <w:pPr>
              <w:pStyle w:val="ConsPlusNormal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B205D7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B205D7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B205D7">
              <w:rPr>
                <w:rFonts w:ascii="Times New Roman" w:hAnsi="Times New Roman" w:cs="Times New Roman"/>
              </w:rPr>
              <w:t>Югры</w:t>
            </w:r>
            <w:proofErr w:type="spellEnd"/>
            <w:r w:rsidRPr="00B205D7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</w:tcPr>
          <w:p w:rsidR="00A508E7" w:rsidRPr="00B205D7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5D7">
              <w:rPr>
                <w:rFonts w:ascii="Times New Roman" w:hAnsi="Times New Roman" w:cs="Times New Roman"/>
              </w:rPr>
              <w:t xml:space="preserve">Муниципальная программа не предусматривает финансового обеспечения реализации проектов (мероприятий), </w:t>
            </w:r>
            <w:proofErr w:type="gramStart"/>
            <w:r w:rsidRPr="00B205D7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B205D7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B205D7">
              <w:rPr>
                <w:rFonts w:ascii="Times New Roman" w:hAnsi="Times New Roman" w:cs="Times New Roman"/>
              </w:rPr>
              <w:t>Югры</w:t>
            </w:r>
            <w:proofErr w:type="spellEnd"/>
            <w:r w:rsidRPr="00B205D7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</w:tbl>
    <w:p w:rsidR="00A60BDE" w:rsidRDefault="00A60BDE">
      <w:pPr>
        <w:rPr>
          <w:rFonts w:ascii="Times New Roman" w:hAnsi="Times New Roman" w:cs="Times New Roman"/>
        </w:rPr>
      </w:pPr>
    </w:p>
    <w:p w:rsidR="008659F5" w:rsidRDefault="008659F5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4C7CE0" w:rsidRDefault="004C7CE0" w:rsidP="003C7105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_Toc24734291"/>
      <w:r w:rsidRPr="000D2D0A">
        <w:rPr>
          <w:rFonts w:ascii="Times New Roman" w:hAnsi="Times New Roman" w:cs="Times New Roman"/>
          <w:sz w:val="22"/>
          <w:szCs w:val="22"/>
        </w:rPr>
        <w:t>«Развитие жилищно-коммунального комплекса и повышение энергетической эффективности в городе Ханты-Мансийске»</w:t>
      </w:r>
      <w:bookmarkEnd w:id="8"/>
    </w:p>
    <w:p w:rsidR="00A508E7" w:rsidRPr="00A508E7" w:rsidRDefault="00A508E7" w:rsidP="00A50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379"/>
      </w:tblGrid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A508E7" w:rsidRPr="00DF1E2A" w:rsidRDefault="00A508E7" w:rsidP="009650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Развитие жилищно-коммунального комплекса и повышение энергетической эффективности в городе Ханты-Мансийске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Постановление Администрации города Ханты-Мансийска от 17.10.2013 N 1325 "Об утверждении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37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муниципальные бюджетные учреждения;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муниципальные предприятия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1. Повышение надежности и качества предоставления жилищно-коммунальных услуг.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2. Развитие энергосбережения и повышение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энергоэффективности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1. Развитие и модернизация коммунальной инфраструктуры.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2. Повышение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энергоэффективности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 xml:space="preserve"> при производстве и передаче энергетических ресурсов.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Подпрограммы или основные мероприятия</w:t>
            </w:r>
          </w:p>
        </w:tc>
        <w:tc>
          <w:tcPr>
            <w:tcW w:w="6379" w:type="dxa"/>
          </w:tcPr>
          <w:p w:rsidR="00A508E7" w:rsidRPr="00DF1E2A" w:rsidRDefault="00AB225D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822" w:history="1">
              <w:r w:rsidR="00A508E7" w:rsidRPr="00DF1E2A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 1</w:t>
              </w:r>
            </w:hyperlink>
            <w:r w:rsidR="00A508E7" w:rsidRPr="00DF1E2A">
              <w:rPr>
                <w:rFonts w:ascii="Times New Roman" w:hAnsi="Times New Roman" w:cs="Times New Roman"/>
                <w:szCs w:val="22"/>
              </w:rPr>
              <w:t xml:space="preserve"> "Создание условий для обеспечения качественными коммунальными услугами";</w:t>
            </w:r>
          </w:p>
          <w:p w:rsidR="00A508E7" w:rsidRPr="00DF1E2A" w:rsidRDefault="00AB225D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384" w:history="1">
              <w:r w:rsidR="00A508E7" w:rsidRPr="00DF1E2A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 2</w:t>
              </w:r>
            </w:hyperlink>
            <w:r w:rsidR="00A508E7" w:rsidRPr="00DF1E2A">
              <w:rPr>
                <w:rFonts w:ascii="Times New Roman" w:hAnsi="Times New Roman" w:cs="Times New Roman"/>
                <w:szCs w:val="22"/>
              </w:rPr>
              <w:t xml:space="preserve"> "Обеспечение потребителей надежными и качественными энергоресурсами";</w:t>
            </w:r>
          </w:p>
          <w:p w:rsidR="00A508E7" w:rsidRPr="00DF1E2A" w:rsidRDefault="00AB225D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916" w:history="1">
              <w:r w:rsidR="00A508E7" w:rsidRPr="00DF1E2A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 3</w:t>
              </w:r>
            </w:hyperlink>
            <w:r w:rsidR="00A508E7" w:rsidRPr="00DF1E2A">
              <w:rPr>
                <w:rFonts w:ascii="Times New Roman" w:hAnsi="Times New Roman" w:cs="Times New Roman"/>
                <w:szCs w:val="22"/>
              </w:rPr>
              <w:t xml:space="preserve">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1. Снижение протяженности сети водопровода, проложенного с тепловыми сетями, в стальном исполнении с 42 км до 28 км.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2. Снижение протяженности ветхих тепловых сетей с 34,7 км до 6,267 км.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3.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5% до 6% в год.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4.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90% до 100%.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5. Увеличение оснащенности коммерческими приборами учета на котельных, находящихся в муниципальной собственности с 95% до 100%.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6. Увеличение оснащенности частотными приводами электродвигателей насосов на котельных с 80% до 100%.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7. Доля оснащенности жилищно-коммунального комплекса городским резервом материалов и оборудования для устранения неисправностей, аварий и инцидентов на объектах жилищно-коммунального хозяйства города Ханты-Мансийска составит 100%.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8. Увеличение протяженности сетей газопровода с 296 км до 320,1 км.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9. Увеличение протяженности сетей водопровода с 146,11 км до 188,74 км.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10. Увеличение протяженности сетей водоотведения с 111,84 км до 136,687 км.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11. Увеличение мощности водозабора "Северный" с 16 тыс. куб. м/сутки до 25 тыс. куб. м/сутки.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12. Мощность ливневой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канализационно-насосной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 xml:space="preserve"> станции составит 25,63 тыс. куб. м/сутки.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13. Увеличение доли организаций коммунального комплекса, осуществляющих производство товаров, оказание услуг по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водо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-, тепл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газо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Ханты-Мансийска с 66,7% до 69,1%.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14. Уменьшение доли изношенных электрических сетей с 2% до 1,7%.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Целевые показатели в области энергосбережения и повышения энергетической эффективности: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15. Доля объема электрической энергии, расчеты за которую осуществляются с использованием приборов учета, в общем объеме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электрической энергии, потребляемой на территории города Ханты-Мансийска составит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100%.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16.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 с 75,4% до 86,8%.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17. Увеличение доли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 с 92% до 95%.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18. Доля объема горячей воды, расчеты за которую осуществляются с использованием приборов учета, в общем объеме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воды, потребляемой на территории города Ханты-Мансийска составит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100%.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19. Доля объема природного газа, расчеты за который осуществляются с использованием приборов учета, в общем объеме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природного газа, потребляемого на территории города Ханты-Мансийска составит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100%.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20. 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энергетических ресурсов, производимых на территории города Ханты-Мансийска сохранится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на уровне 0%.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21. Снижение удельной величины потребления энергетических ресурсов муниципальными бюджетными учреждениями: электрическая энергия с 0,056 кВт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>/кв. м до 0,02 кВт. ч/кв.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22. Снижение удельной величины потребления энергетических ресурсов муниципальными бюджетными учреждениями: электрическая энергия с 100,09 кВт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>/чел. до 96,85 кВт. ч/чел.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23. Снижение удельной величины потребления энергетических ресурсов муниципальными бюджетными учреждениями: тепловая энергия с 0,165 Гкал/кв. м до 0,109 Гкал/кв.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24. Снижение удельной величины потребления энергетических ресурсов муниципальными бюджетными учреждениями: холодная вода с 1,07 куб.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>/чел. до 1,13 куб. м/чел.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25. Снижение удельной величины потребления энергетических ресурсов муниципальными бюджетными учреждениями: горячая вода с 0,016 куб.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>/чел. до 0,109 куб. м/чел.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26. Удельная величина потребления энергетических ресурсов муниципальными бюджетными учреждениями: природный газ сохранится на уровне 0 куб.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>/чел.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27. 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с 1% до 1,24%.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28. Количество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энергосервисных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 составит 5 ед. в год.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29. Снижение удельной величины потребления энергетических ресурсов в многоквартирных домах: тепловая энергия с 0,181 Гкал/кв. м до 0,169 Гкал/кв.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30. Снижение удельной величины потребления энергетических ресурсов в многоквартирных домах: холодная вода с 33,82 куб.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>/чел. до 30,42 куб. м/чел.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31. Снижение удельной величины потребления энергетических ресурсов в многоквартирных домах: горячая вода с 16,91 куб.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>/чел. до 15,21 куб. м/чел.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32. Снижение удельной величины потребления энергетических ресурсов в многоквартирных домах: электрическая энергия с 53,17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.ч</w:t>
            </w:r>
            <w:proofErr w:type="spellEnd"/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/кв. м до 52,81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/кв.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33. Снижение удельной величины потребления энергетических ресурсов в многоквартирных домах: электрическая энергия с 812,26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.ч</w:t>
            </w:r>
            <w:proofErr w:type="spellEnd"/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/чел. до 702,7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/чел.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34. Снижение удельной величины потребления энергетических ресурсов в многоквартирных домах с индивидуальными системами газового отопления: природный газ с 0,028 тыс. куб. м/кв. м до 0,016 тыс. куб. м/кв.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35. Снижение удельной величины потребления энергетических ресурсов в многоквартирных домах: природный газ с 28,13 куб.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>/чел. до 26,81 куб. м/чел.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36. Снижение удельной суммарной величины потребления энергетических ресурсов в многоквартирных домах с 0,037 тут/кв. м до 0,013 тут/кв.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37. Удельный расход топлива на выработку тепловой энергии на тепловых электростанциях сохранится на уровне 0 тут/мил Гкал.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38. Снижение удельного расхода топлива на выработку тепловой энергии на котельных с 0,173 до 0,1585 тут/Гкал.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39. Снижение удельного расхода электрической энергии, используемой при передаче тепловой энергии в системах теплоснабжения с 270,4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.ч</w:t>
            </w:r>
            <w:proofErr w:type="spellEnd"/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/куб. м до 175,9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/куб.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40. Снижение доли потерь тепловой энергии при ее передаче в общем объеме переданной тепловой энергии с 14,03% до 10,05%.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41. Доля потерь воды при ее передаче в общем объеме переданной воды составит 10%.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42. Снижение удельного расхода электрической энергии, используемой для передачи (транспортировки) воды в системах водоснабжения с 1,21 тыс.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.ч</w:t>
            </w:r>
            <w:proofErr w:type="spellEnd"/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/тыс. куб. м до 1,186 тыс.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/тыс. куб.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43. Снижение удельного расхода электрической энергии, используемой в системах водоотведения с 0,00102 тыс.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.ч</w:t>
            </w:r>
            <w:proofErr w:type="spellEnd"/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/тыс. куб. м до 0,00078 тыс.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/тыс. куб.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44. Снижение удельного расхода электрической энергии в системах уличного освещения с 2,2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.ч</w:t>
            </w:r>
            <w:proofErr w:type="spellEnd"/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/кв. м до 1,15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кВт.ч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/кв. м.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45.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46.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составит 0 ед.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47.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осуществляется муниципальным образованием составит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0 ед.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48.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осуществляется муниципальным образованием составит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0 ед.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49.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с 12 ед. до 53 ед.</w:t>
            </w:r>
            <w:proofErr w:type="gramEnd"/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50.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составит 0 ед.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2019 - 2025 годы и на период до 2030 года</w:t>
            </w:r>
          </w:p>
        </w:tc>
      </w:tr>
      <w:tr w:rsidR="00A508E7" w:rsidRPr="00DF1E2A" w:rsidTr="008659F5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379" w:type="dxa"/>
            <w:tcBorders>
              <w:bottom w:val="nil"/>
            </w:tcBorders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-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, бюджета города Ханты-Мансийска и внебюджетных источников.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Общее финансирование муниципальной программы составляет 206 200 675,17 рублей, в том числе: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2019 год - 18 709 400,50 рублей;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2020 год - 18 496 887,60 рублей;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2021 год - 16 896 399,93 рублей;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2022 год - 16 902 412,52 рублей;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2023 год - 16 896 425,35 рублей;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2024 год - 16 902 438,45 рублей;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2025 год - 16 896 451,80 рубль;</w:t>
            </w:r>
          </w:p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2026 - 2030 годы - 84 500 259,02 рублей</w:t>
            </w:r>
          </w:p>
        </w:tc>
      </w:tr>
      <w:tr w:rsidR="00A508E7" w:rsidRPr="00DF1E2A" w:rsidTr="008659F5">
        <w:tc>
          <w:tcPr>
            <w:tcW w:w="3039" w:type="dxa"/>
          </w:tcPr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Объемы и источники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финансового обеспечения проектов (мероприятий), направленных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в том числе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на реализацию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>в городе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Ханты-Мансийске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национальных проектов (программ) Российской Федерации,</w:t>
            </w:r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портфелей проектов Ханты-Мансийского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автономного</w:t>
            </w:r>
            <w:proofErr w:type="gramEnd"/>
          </w:p>
          <w:p w:rsidR="00A508E7" w:rsidRPr="00DF1E2A" w:rsidRDefault="00A508E7" w:rsidP="00A508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округа -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379" w:type="dxa"/>
          </w:tcPr>
          <w:p w:rsidR="00A508E7" w:rsidRPr="00DF1E2A" w:rsidRDefault="00A508E7" w:rsidP="00A508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E2A">
              <w:rPr>
                <w:rFonts w:ascii="Times New Roman" w:hAnsi="Times New Roman" w:cs="Times New Roman"/>
                <w:szCs w:val="22"/>
              </w:rPr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DF1E2A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DF1E2A">
              <w:rPr>
                <w:rFonts w:ascii="Times New Roman" w:hAnsi="Times New Roman" w:cs="Times New Roman"/>
                <w:szCs w:val="22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1E2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F1E2A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</w:tr>
    </w:tbl>
    <w:p w:rsidR="004C7CE0" w:rsidRPr="000D2D0A" w:rsidRDefault="004C7CE0">
      <w:pPr>
        <w:rPr>
          <w:rFonts w:ascii="Times New Roman" w:hAnsi="Times New Roman" w:cs="Times New Roman"/>
        </w:rPr>
      </w:pPr>
    </w:p>
    <w:p w:rsidR="008659F5" w:rsidRDefault="008659F5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4C7CE0" w:rsidRPr="000D2D0A" w:rsidRDefault="004C7CE0" w:rsidP="003C7105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_Toc24734292"/>
      <w:r w:rsidRPr="000D2D0A">
        <w:rPr>
          <w:rFonts w:ascii="Times New Roman" w:hAnsi="Times New Roman" w:cs="Times New Roman"/>
          <w:sz w:val="22"/>
          <w:szCs w:val="22"/>
        </w:rPr>
        <w:t>«Развитие жилищного и дорожного хозяйства, благоустройство города Ханты-Мансийска»</w:t>
      </w:r>
      <w:bookmarkEnd w:id="9"/>
    </w:p>
    <w:p w:rsidR="004C7CE0" w:rsidRDefault="004C7CE0" w:rsidP="004C7CE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96506F" w:rsidTr="00BF6238">
        <w:tc>
          <w:tcPr>
            <w:tcW w:w="2897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Развитие жилищного и дорожного хозяйства, благоустройство города Ханты-Мансийска</w:t>
            </w:r>
          </w:p>
        </w:tc>
      </w:tr>
      <w:tr w:rsidR="0096506F" w:rsidTr="00BF6238">
        <w:tc>
          <w:tcPr>
            <w:tcW w:w="2897" w:type="dxa"/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6521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Постановление Администрации города Ханты-Мансийска от 17.10.2013 N 1324 "Об утверждении муниципальной программы "Развитие жилищного и дорожного хозяйства, благоустройство города Ханты-Мансийска"</w:t>
            </w:r>
          </w:p>
        </w:tc>
      </w:tr>
      <w:tr w:rsidR="0096506F" w:rsidTr="00BF6238">
        <w:tc>
          <w:tcPr>
            <w:tcW w:w="2897" w:type="dxa"/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521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города Ханты-Мансийска</w:t>
            </w:r>
          </w:p>
        </w:tc>
      </w:tr>
      <w:tr w:rsidR="0096506F" w:rsidTr="00BF6238">
        <w:tc>
          <w:tcPr>
            <w:tcW w:w="2897" w:type="dxa"/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521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муниципальное бюджетное учреждение "</w:t>
            </w:r>
            <w:proofErr w:type="spellStart"/>
            <w:r w:rsidRPr="0096506F">
              <w:rPr>
                <w:rFonts w:ascii="Times New Roman" w:hAnsi="Times New Roman" w:cs="Times New Roman"/>
                <w:szCs w:val="22"/>
              </w:rPr>
              <w:t>Горсвет</w:t>
            </w:r>
            <w:proofErr w:type="spellEnd"/>
            <w:r w:rsidRPr="0096506F">
              <w:rPr>
                <w:rFonts w:ascii="Times New Roman" w:hAnsi="Times New Roman" w:cs="Times New Roman"/>
                <w:szCs w:val="22"/>
              </w:rPr>
              <w:t>" (далее - МБУ "</w:t>
            </w:r>
            <w:proofErr w:type="spellStart"/>
            <w:r w:rsidRPr="0096506F">
              <w:rPr>
                <w:rFonts w:ascii="Times New Roman" w:hAnsi="Times New Roman" w:cs="Times New Roman"/>
                <w:szCs w:val="22"/>
              </w:rPr>
              <w:t>Горсвет</w:t>
            </w:r>
            <w:proofErr w:type="spellEnd"/>
            <w:r w:rsidRPr="0096506F">
              <w:rPr>
                <w:rFonts w:ascii="Times New Roman" w:hAnsi="Times New Roman" w:cs="Times New Roman"/>
                <w:szCs w:val="22"/>
              </w:rPr>
              <w:t>");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муниципальное бюджетное учреждение "Ритуальные услуги" (далее - МБУ "Ритуальные услуги")</w:t>
            </w:r>
          </w:p>
        </w:tc>
      </w:tr>
      <w:tr w:rsidR="0096506F" w:rsidTr="00BF6238">
        <w:tc>
          <w:tcPr>
            <w:tcW w:w="2897" w:type="dxa"/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96506F" w:rsidTr="00BF6238">
        <w:tc>
          <w:tcPr>
            <w:tcW w:w="2897" w:type="dxa"/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2. Ремонт, содержание и обслуживание объектов дорожного хозяйства.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3. Благоустройство и озеленение территории города</w:t>
            </w:r>
          </w:p>
        </w:tc>
      </w:tr>
      <w:tr w:rsidR="0096506F" w:rsidTr="00BF6238">
        <w:tblPrEx>
          <w:tblBorders>
            <w:insideH w:val="nil"/>
          </w:tblBorders>
        </w:tblPrEx>
        <w:tc>
          <w:tcPr>
            <w:tcW w:w="2897" w:type="dxa"/>
            <w:tcBorders>
              <w:bottom w:val="nil"/>
            </w:tcBorders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Подпрограммы или основные мероприятия</w:t>
            </w:r>
          </w:p>
        </w:tc>
        <w:tc>
          <w:tcPr>
            <w:tcW w:w="6521" w:type="dxa"/>
            <w:tcBorders>
              <w:bottom w:val="nil"/>
            </w:tcBorders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Основное мероприятие 1: организация жилищного хозяйства и содержание объектов жилищно-коммунальной инфраструктуры;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основное мероприятие 2: создание условий для обеспечения качественными коммунальными, бытовыми услугами;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основное мероприятие 3: строительство, содержание и ремонт объектов дорожного хозяйства и инженерно-технических сооружений, расположенных на них;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основное мероприятие 4: обеспечение санитарного состояния и благоустройство, озеленение территории;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основное мероприятие 5: формирование современной городской среды</w:t>
            </w:r>
          </w:p>
        </w:tc>
      </w:tr>
      <w:tr w:rsidR="0096506F" w:rsidTr="00D717A9">
        <w:tc>
          <w:tcPr>
            <w:tcW w:w="2897" w:type="dxa"/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96506F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96506F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96506F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96506F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 xml:space="preserve">Мероприятие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</w:t>
            </w:r>
            <w:proofErr w:type="spellStart"/>
            <w:r w:rsidRPr="0096506F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96506F">
              <w:rPr>
                <w:rFonts w:ascii="Times New Roman" w:hAnsi="Times New Roman" w:cs="Times New Roman"/>
                <w:szCs w:val="22"/>
              </w:rPr>
              <w:t xml:space="preserve"> "Жилье и городская среда"</w:t>
            </w:r>
            <w:r w:rsidR="006C5C2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6506F" w:rsidTr="00BF6238">
        <w:tc>
          <w:tcPr>
            <w:tcW w:w="2897" w:type="dxa"/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6) снижение потребности населения в баллонном газе с 200 до 164 тыс. кг;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8) увеличение протяженности автомобильных дорог общего пользования местного значения с 163 до 175 км;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9) сохранение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в размере 0%;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10) увеличение протяженности дорог 1 категории (магистральные дороги регулируемого движения) с 40,58 до 41,70 км;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11) увеличение протяженности дорог 2 категории (магистральные улицы общегородского значения регулируемого движения) с 38,89 до 42,40 км;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12)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13) увеличение количества благоустроенных дворовых территорий с 967 до 1032 единиц;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14) увеличение доли благоустроенных дворовых территорий, от общего количества дворовых территорий, с 93,6 до 100%;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15) увеличение площади благоустроенных общественных территорий с 262967 до 325323 кв. м;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16) увеличение доли площади благоустроенных общественных территорий к общей площади общественных территорий с 80,8 до 100%;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17)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18)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</w:t>
            </w:r>
          </w:p>
        </w:tc>
      </w:tr>
      <w:tr w:rsidR="0096506F" w:rsidTr="00BF6238">
        <w:tc>
          <w:tcPr>
            <w:tcW w:w="2897" w:type="dxa"/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2019 - 2025 годы и на период до 2030 года</w:t>
            </w:r>
          </w:p>
        </w:tc>
      </w:tr>
      <w:tr w:rsidR="0096506F" w:rsidTr="00BF6238">
        <w:tblPrEx>
          <w:tblBorders>
            <w:insideH w:val="nil"/>
          </w:tblBorders>
        </w:tblPrEx>
        <w:tc>
          <w:tcPr>
            <w:tcW w:w="2897" w:type="dxa"/>
            <w:tcBorders>
              <w:bottom w:val="single" w:sz="4" w:space="0" w:color="auto"/>
            </w:tcBorders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Общий объем финансирования муниципальной программы в 2019 - 2030 годах за счет средств федерального бюджета, бюджета автономного округа и местного бюджета составит 8 860 670 466,63 рублей, из них: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2019 год - 813 787 866,00 рублей;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2020 год - 800 880 421,60 рубль;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2021 год - 855 573 185,93 рублей;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2022 год - 750 281 233,12 рубля;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2023 год - 750 281 233,12 рубля;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2024 год - 750 281 233,12 рубля;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2025 год - 689 930 882,29 рубля;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в 2026 - 2030 годах - 3 449 654 411,45 рублей</w:t>
            </w:r>
          </w:p>
        </w:tc>
      </w:tr>
      <w:tr w:rsidR="0096506F" w:rsidTr="00BF6238">
        <w:tblPrEx>
          <w:tblBorders>
            <w:insideH w:val="nil"/>
          </w:tblBorders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96506F" w:rsidRPr="0096506F" w:rsidRDefault="0096506F" w:rsidP="00C26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96506F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96506F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96506F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96506F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Общий объем финансирования мероприятия "Формирование современной городской среды" в 2019 - 2024 годах за счет средств федерального бюджета, бюджета автономного округа и местного бюджета составит 142 216 736,77 рублей, из них: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2019 год - 49 696 123,29 рубля;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2020 год - 21 335 375,00 рублей;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2021 год - 17 796 309,62 рублей;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2022 год - 17 796 309,62 рублей;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2023 год - 17 796 309,62 рублей;</w:t>
            </w:r>
          </w:p>
          <w:p w:rsidR="0096506F" w:rsidRPr="0096506F" w:rsidRDefault="0096506F" w:rsidP="00C267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506F">
              <w:rPr>
                <w:rFonts w:ascii="Times New Roman" w:hAnsi="Times New Roman" w:cs="Times New Roman"/>
                <w:szCs w:val="22"/>
              </w:rPr>
              <w:t>2024 год - 17 796 309,62 рублей</w:t>
            </w:r>
          </w:p>
        </w:tc>
      </w:tr>
    </w:tbl>
    <w:p w:rsidR="0096506F" w:rsidRDefault="0096506F" w:rsidP="0096506F">
      <w:pPr>
        <w:pStyle w:val="ConsPlusNormal"/>
        <w:jc w:val="both"/>
      </w:pPr>
    </w:p>
    <w:p w:rsidR="008659F5" w:rsidRDefault="008659F5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FF4F3D" w:rsidRPr="000D2D0A" w:rsidRDefault="00FF4F3D" w:rsidP="003C7105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_Toc24734293"/>
      <w:r w:rsidRPr="000D2D0A">
        <w:rPr>
          <w:rFonts w:ascii="Times New Roman" w:hAnsi="Times New Roman" w:cs="Times New Roman"/>
          <w:sz w:val="22"/>
          <w:szCs w:val="22"/>
        </w:rPr>
        <w:t>«Осуществление городом Ханты-Мансийском функций административного центра Ханты-Мансийского автономного округа - Югры»</w:t>
      </w:r>
      <w:bookmarkEnd w:id="10"/>
    </w:p>
    <w:p w:rsidR="00FF4F3D" w:rsidRDefault="00FF4F3D" w:rsidP="00FF4F3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 xml:space="preserve">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Постановление Администрации города Ханты-Манси</w:t>
            </w:r>
            <w:bookmarkStart w:id="11" w:name="_GoBack"/>
            <w:bookmarkEnd w:id="11"/>
            <w:r w:rsidRPr="00FD67E5">
              <w:rPr>
                <w:rFonts w:ascii="Times New Roman" w:hAnsi="Times New Roman" w:cs="Times New Roman"/>
                <w:szCs w:val="22"/>
              </w:rPr>
              <w:t xml:space="preserve">йска от 13.02.2015 №359 «Об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–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Муниципальное бюджетное учреждение «Молодежный центр» (далее - МБУ «Молодежный центр»);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муниципальное бюджетное учреждение «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Горсвет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>» (далее - МБУ «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Горсвет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ЖКХ»);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капитального строительства города Ханты-Мансийска» (далее - МКУ «УКС»);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Муниципальное бюджетное учреждение «Управление по эксплуатации служебных зданий» (далее - МБУ «УЭСЗ»);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Муниципальное бюджетное учреждение «Спортивный комплекс «Дружба» (далее - МБУ «СК «Дружба»).</w:t>
            </w:r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 xml:space="preserve">Обеспечение исполнения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Задача муниципальной программы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 xml:space="preserve"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Подпрограммы или основные мероприятия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 xml:space="preserve">Основное мероприятие 1 «Обеспечение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 xml:space="preserve"> в период их проведения»;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 xml:space="preserve">основное мероприятие 2 «Создание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FD67E5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FD67E5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67E5">
              <w:rPr>
                <w:rFonts w:ascii="Times New Roman" w:hAnsi="Times New Roman" w:cs="Times New Roman"/>
                <w:szCs w:val="22"/>
              </w:rPr>
              <w:t xml:space="preserve">Муниципальная программа не содержит мероприятий, реализуемых и (или) планируемых к реализации в соответствии с постановлением Администрации города Ханты-Мансийска от 19.08.2016 N 908 «Об утверждении Положения о системе управления проектной деятельностью Администрации города Ханты-Мансийска»,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  <w:proofErr w:type="gramEnd"/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Увеличение количества массовых мероприятий, проводимых на территории города Ханты-Мансийска, с 125 до 138 единиц в год;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увеличение площади дорог, объектов внешнего благоустройства, находящихся на обслуживании в муниципальных предприятиях, с 1459 до 1493 тыс. кв. м;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увеличение количества гостей административного центра в связи с проводимыми масштабными мероприятиями с 114,0 до 117,0 тыс. человек в год</w:t>
            </w:r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2019 - 2025 годы и на период до 2030 года</w:t>
            </w:r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-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 xml:space="preserve"> и бюджета города Ханты-Мансийска.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Общее финансирование муниципальной программы составляет 5611111117,00 рублей, в том числе: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2019 год – 611111112,00 рублей;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2020 год - 454545455,00 рублей;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2021 год - 454545455,00 рублей;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2022 год - 454545455,00 рублей;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2023 год - 454545455,00 рублей;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2024 год - 454545455,00 рублей;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2025 год - 454545455,00 рублей;</w:t>
            </w:r>
          </w:p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>2026 - 2030 годы - 2272727275,00 рублей</w:t>
            </w:r>
          </w:p>
        </w:tc>
      </w:tr>
      <w:tr w:rsidR="00FD67E5" w:rsidRPr="00FD67E5" w:rsidTr="008659F5">
        <w:tc>
          <w:tcPr>
            <w:tcW w:w="2897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FD67E5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FD67E5">
              <w:rPr>
                <w:rFonts w:ascii="Times New Roman" w:hAnsi="Times New Roman" w:cs="Times New Roman"/>
                <w:szCs w:val="22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FD67E5" w:rsidRPr="00FD67E5" w:rsidRDefault="00FD67E5" w:rsidP="00865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67E5">
              <w:rPr>
                <w:rFonts w:ascii="Times New Roman" w:hAnsi="Times New Roman" w:cs="Times New Roman"/>
                <w:szCs w:val="22"/>
              </w:rPr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FD67E5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FD67E5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FD67E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FD67E5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</w:tr>
    </w:tbl>
    <w:p w:rsidR="00974DF7" w:rsidRPr="000D2D0A" w:rsidRDefault="00974DF7">
      <w:pPr>
        <w:rPr>
          <w:rFonts w:ascii="Times New Roman" w:hAnsi="Times New Roman" w:cs="Times New Roman"/>
        </w:rPr>
      </w:pPr>
    </w:p>
    <w:p w:rsidR="008659F5" w:rsidRDefault="008659F5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C2679F" w:rsidRDefault="00C2679F" w:rsidP="00C2679F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_Toc24734294"/>
      <w:r w:rsidRPr="000D2D0A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Управление муниципальными финансами</w:t>
      </w:r>
      <w:r w:rsidRPr="000D2D0A">
        <w:rPr>
          <w:rFonts w:ascii="Times New Roman" w:hAnsi="Times New Roman" w:cs="Times New Roman"/>
          <w:sz w:val="22"/>
          <w:szCs w:val="22"/>
        </w:rPr>
        <w:t xml:space="preserve"> города Ханты-Мансийска»</w:t>
      </w:r>
      <w:bookmarkEnd w:id="12"/>
    </w:p>
    <w:p w:rsidR="00C2679F" w:rsidRPr="00C2679F" w:rsidRDefault="00C2679F" w:rsidP="008659F5">
      <w:pPr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35"/>
        <w:gridCol w:w="6521"/>
      </w:tblGrid>
      <w:tr w:rsidR="00C2679F" w:rsidRPr="00BD1233" w:rsidTr="008659F5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города Ханты-Мансийска </w:t>
            </w:r>
          </w:p>
        </w:tc>
      </w:tr>
      <w:tr w:rsidR="00C2679F" w:rsidRPr="00BD1233" w:rsidTr="008659F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proofErr w:type="gramEnd"/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нормативного правового акта)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8659F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</w:t>
            </w:r>
            <w:r w:rsid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тановление Администрации города </w:t>
            </w: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Мансийска от 24.10.2013 №1367</w:t>
            </w: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муниципальной программе «Управление муниципальными финансами города Ханты-Мансийска»</w:t>
            </w:r>
          </w:p>
        </w:tc>
      </w:tr>
      <w:tr w:rsidR="00C2679F" w:rsidRPr="00BD1233" w:rsidTr="008659F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</w:tr>
      <w:tr w:rsidR="00C2679F" w:rsidRPr="00BD1233" w:rsidTr="008659F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Ханты-Мансийска;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Дума города Ханты-Мансийска</w:t>
            </w:r>
          </w:p>
        </w:tc>
      </w:tr>
      <w:tr w:rsidR="00C2679F" w:rsidRPr="00BD1233" w:rsidTr="008659F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 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C2679F" w:rsidRPr="00BD1233" w:rsidTr="008659F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3.Поддержание муниципального долга 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C2679F" w:rsidRPr="00BD1233" w:rsidRDefault="00C2679F" w:rsidP="008659F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4.Обеспечение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      </w: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кодексом</w:t>
            </w:r>
            <w:r w:rsidR="00865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</w:t>
            </w:r>
            <w:r w:rsidRPr="00BD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муниципальными правовыми актами</w:t>
            </w:r>
          </w:p>
        </w:tc>
      </w:tr>
      <w:tr w:rsidR="00C2679F" w:rsidRPr="00BD1233" w:rsidTr="008659F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1.Сохранение исполнения плана по налоговым</w:t>
            </w:r>
            <w:r w:rsid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неналоговым доходам, утвержденного решением Думы города Ханты-Мансийска   о бюджете города Ханты-Мансийска, на уровне не менее 95%.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2.Сохранение исполнения расходных обязат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ельств города Ханты-Мансийска </w:t>
            </w: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отчетный финансовый год от бюджетных ассигнований, утвержденных решением Думы города Ханты-Мансийска о бюджете города Ханты-Мансийска, на уровне не менее 95%.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3.Сохранение доли главных распорядителей бюджетных средств города Ханты-Мансийска, имеющих итоговую оценку качества финансового менеджмента более 60 баллов, на уровне 100%.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4.Сохранение </w:t>
            </w:r>
            <w:proofErr w:type="gramStart"/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доли расходов бюджета города Ханты-Мансийска</w:t>
            </w:r>
            <w:proofErr w:type="gramEnd"/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обслуживание муниципального долга в объеме расходов </w:t>
            </w:r>
            <w:r w:rsid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города Ханты-Мансийска,</w:t>
            </w: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исключением расходов, осуществляемых за счет межбюджетных трансфертов, имеющих целевое назначение, на уровне не более 1%.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5.Рост уровня открытости показателей бюджетных данных и участия граждан города Ханты-Мансийска в бюджетном процессе</w:t>
            </w:r>
            <w:r w:rsid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85 до 95 баллов.</w:t>
            </w:r>
          </w:p>
          <w:p w:rsidR="00C2679F" w:rsidRPr="00BD1233" w:rsidRDefault="00C2679F" w:rsidP="008659F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6.Со</w:t>
            </w:r>
            <w:r w:rsidR="00865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хранение соблюдения ограничений</w:t>
            </w: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предельному размеру резервного фонда, установленного Бюджетным кодексом Российской Федерации, на уровне 100%</w:t>
            </w:r>
          </w:p>
        </w:tc>
      </w:tr>
      <w:tr w:rsidR="00C2679F" w:rsidRPr="00BD1233" w:rsidTr="008659F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2019-2025 годы и на период до 2030 года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79F" w:rsidRPr="00BD1233" w:rsidTr="008659F5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финансового обеспечения 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  муниципальной программы составляет 2 981 467 481,47 рублей,     в том числе: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– 91 540 790,28 рублей;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 262 720 608,29 рублей;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– 262 720 608,29 рублей;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– 262 720 608,29 рублей;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– 262 720 608,29 рублей;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– 262 720 608,29 рублей;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– 262 720 608,29  рублей;</w:t>
            </w:r>
          </w:p>
          <w:p w:rsidR="00C2679F" w:rsidRPr="00BD1233" w:rsidRDefault="00C2679F" w:rsidP="00C2679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2026-2030 – 1 313 603 041,45 рублей</w:t>
            </w:r>
          </w:p>
        </w:tc>
      </w:tr>
    </w:tbl>
    <w:p w:rsidR="00974DF7" w:rsidRPr="000D2D0A" w:rsidRDefault="00974DF7">
      <w:pPr>
        <w:rPr>
          <w:rFonts w:ascii="Times New Roman" w:hAnsi="Times New Roman" w:cs="Times New Roman"/>
        </w:rPr>
      </w:pPr>
    </w:p>
    <w:p w:rsidR="008659F5" w:rsidRDefault="008659F5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AD2C81" w:rsidRPr="000D2D0A" w:rsidRDefault="00AD2C81" w:rsidP="00D64DE1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_Toc24734295"/>
      <w:r w:rsidRPr="000D2D0A">
        <w:rPr>
          <w:rFonts w:ascii="Times New Roman" w:hAnsi="Times New Roman" w:cs="Times New Roman"/>
          <w:sz w:val="22"/>
          <w:szCs w:val="22"/>
        </w:rPr>
        <w:t>«Развитие транспортной системы города Ханты-Мансийска»</w:t>
      </w:r>
      <w:bookmarkEnd w:id="13"/>
    </w:p>
    <w:p w:rsidR="00AD2C81" w:rsidRDefault="00AD2C81" w:rsidP="00AD2C8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D775F0" w:rsidTr="00DA1073">
        <w:tc>
          <w:tcPr>
            <w:tcW w:w="2897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Развитие транспортной системы города Ханты-Мансийска</w:t>
            </w:r>
          </w:p>
        </w:tc>
      </w:tr>
      <w:tr w:rsidR="00D775F0" w:rsidTr="00DA1073">
        <w:tc>
          <w:tcPr>
            <w:tcW w:w="2897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1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Постановление Администрации города Ханты-Мансийска от 18.10.2013 N 1346 "О муниципальной программе "Развитие транспортной системы города Ханты-Мансийска"</w:t>
            </w:r>
          </w:p>
        </w:tc>
      </w:tr>
      <w:tr w:rsidR="00D775F0" w:rsidTr="00DA1073">
        <w:tc>
          <w:tcPr>
            <w:tcW w:w="2897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521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Управление транспорта, связи и дорог Администрации города Ханты-Мансийска</w:t>
            </w:r>
          </w:p>
        </w:tc>
      </w:tr>
      <w:tr w:rsidR="00D775F0" w:rsidTr="00DA1073">
        <w:tblPrEx>
          <w:tblBorders>
            <w:insideH w:val="nil"/>
          </w:tblBorders>
        </w:tblPrEx>
        <w:tc>
          <w:tcPr>
            <w:tcW w:w="2897" w:type="dxa"/>
            <w:tcBorders>
              <w:bottom w:val="nil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Исполнители мероприятий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управление транспорта, связи и дорог Администрации города Ханты-Мансийска;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D775F0" w:rsidTr="00DA1073">
        <w:tc>
          <w:tcPr>
            <w:tcW w:w="2897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D775F0" w:rsidTr="00DA1073">
        <w:tc>
          <w:tcPr>
            <w:tcW w:w="2897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1. Развитие улично-дорожной сети города.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3. Обеспечение доступности и повышение качества транспортных услуг населению.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4. Создание современной системы управления и регулирования дорожным движением</w:t>
            </w:r>
          </w:p>
        </w:tc>
      </w:tr>
      <w:tr w:rsidR="00D775F0" w:rsidTr="00DA1073">
        <w:tc>
          <w:tcPr>
            <w:tcW w:w="2897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Подпрограммы или основные мероприятия</w:t>
            </w:r>
          </w:p>
        </w:tc>
        <w:tc>
          <w:tcPr>
            <w:tcW w:w="6521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Основное мероприятие 1: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"Строительство, реконструкция, капитальный ремонт и ремонт объектов улично-дорожной сети города".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Основное мероприятие 2: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"Повышение комплексной безопасности дорожного движения и устойчивости транспортной системы".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Основное мероприятие 3: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</w:tr>
      <w:tr w:rsidR="00D775F0" w:rsidTr="00DA1073">
        <w:tblPrEx>
          <w:tblBorders>
            <w:insideH w:val="nil"/>
          </w:tblBorders>
        </w:tblPrEx>
        <w:tc>
          <w:tcPr>
            <w:tcW w:w="2897" w:type="dxa"/>
            <w:tcBorders>
              <w:bottom w:val="single" w:sz="4" w:space="0" w:color="auto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D775F0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D775F0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775F0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775F0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 xml:space="preserve">"Безопасные и качественные автомобильные дороги </w:t>
            </w:r>
            <w:proofErr w:type="spellStart"/>
            <w:r w:rsidRPr="00D775F0">
              <w:rPr>
                <w:rFonts w:ascii="Times New Roman" w:hAnsi="Times New Roman" w:cs="Times New Roman"/>
                <w:szCs w:val="22"/>
              </w:rPr>
              <w:t>Ханты-Мансийской</w:t>
            </w:r>
            <w:proofErr w:type="spellEnd"/>
            <w:r w:rsidRPr="00D775F0">
              <w:rPr>
                <w:rFonts w:ascii="Times New Roman" w:hAnsi="Times New Roman" w:cs="Times New Roman"/>
                <w:szCs w:val="22"/>
              </w:rPr>
              <w:t xml:space="preserve"> городской агломерации"</w:t>
            </w:r>
          </w:p>
        </w:tc>
      </w:tr>
      <w:tr w:rsidR="00D775F0" w:rsidTr="00DA1073">
        <w:tblPrEx>
          <w:tblBorders>
            <w:insideH w:val="nil"/>
          </w:tblBorders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1. Увеличение объема перевозок пассажиров общественным транспортом, с 5214 до 7000 тыс. пассажиров.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2. Увеличение площади объектов парковочного назначения в границах улично-дорожной сети, с 97000 до 102000 кв. м.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3. Снижение смертности в результате дорожно-транспортных происшествий, с 4 до 0 человек.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4. Снижение количества мест концентрации дорожно-транспортных происшествий (аварийно-опасных участков) на дорожной сети, с 1 до 0 ед.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5. Протяженность сети автомобильных дорог общего пользования местного значения, с 162,7 до 167,34 км.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 xml:space="preserve">6. Объемы ввода в эксплуатацию после строительства и </w:t>
            </w:r>
            <w:proofErr w:type="gramStart"/>
            <w:r w:rsidRPr="00D775F0">
              <w:rPr>
                <w:rFonts w:ascii="Times New Roman" w:hAnsi="Times New Roman" w:cs="Times New Roman"/>
                <w:szCs w:val="22"/>
              </w:rPr>
              <w:t>реконструкции</w:t>
            </w:r>
            <w:proofErr w:type="gramEnd"/>
            <w:r w:rsidRPr="00D775F0">
              <w:rPr>
                <w:rFonts w:ascii="Times New Roman" w:hAnsi="Times New Roman" w:cs="Times New Roman"/>
                <w:szCs w:val="22"/>
              </w:rPr>
              <w:t xml:space="preserve"> автомобильных дорог общего пользования местного значения, в объеме 6,89 км.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7. Прирост протяженности сети автомобильных дорог местного значения в результате строительства новых автомобильных дорог, на 4,05 км.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2,841 км.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 xml:space="preserve"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D775F0">
              <w:rPr>
                <w:rFonts w:ascii="Times New Roman" w:hAnsi="Times New Roman" w:cs="Times New Roman"/>
                <w:szCs w:val="22"/>
              </w:rPr>
              <w:t>ремонта</w:t>
            </w:r>
            <w:proofErr w:type="gramEnd"/>
            <w:r w:rsidRPr="00D775F0">
              <w:rPr>
                <w:rFonts w:ascii="Times New Roman" w:hAnsi="Times New Roman" w:cs="Times New Roman"/>
                <w:szCs w:val="22"/>
              </w:rPr>
              <w:t xml:space="preserve"> автомобильных дорог, на 24.72 км.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10.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с 30,7 до 13,7 км.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11.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с 81,1 до 91,8%</w:t>
            </w:r>
          </w:p>
        </w:tc>
      </w:tr>
      <w:tr w:rsidR="00D775F0" w:rsidTr="00DA1073">
        <w:tc>
          <w:tcPr>
            <w:tcW w:w="2897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2019 - 2025 годы и на период до 2030 года</w:t>
            </w:r>
          </w:p>
        </w:tc>
      </w:tr>
      <w:tr w:rsidR="00D775F0" w:rsidTr="00DA1073">
        <w:tblPrEx>
          <w:tblBorders>
            <w:insideH w:val="nil"/>
          </w:tblBorders>
        </w:tblPrEx>
        <w:tc>
          <w:tcPr>
            <w:tcW w:w="2897" w:type="dxa"/>
            <w:tcBorders>
              <w:bottom w:val="single" w:sz="4" w:space="0" w:color="auto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 xml:space="preserve">Общий объем финансирования программы за счет бюджета Ханты-Мансийского автономного округа - </w:t>
            </w:r>
            <w:proofErr w:type="spellStart"/>
            <w:r w:rsidRPr="00D775F0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775F0">
              <w:rPr>
                <w:rFonts w:ascii="Times New Roman" w:hAnsi="Times New Roman" w:cs="Times New Roman"/>
                <w:szCs w:val="22"/>
              </w:rPr>
              <w:t xml:space="preserve"> и бюджета города Ханты-Мансийска составляет: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2497801655,75 рублей, в том числе по годам: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2019 - 329343768,75 рублей;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2020 - 229354856,50 рублей;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2021 - 156938873,50 рубля;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2022 - 526653169,00 рублей;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2023 - 156938873,50 рубля;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2024 - 156938873,50 рубля;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2025 - 156938873,50 рубля;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2026 - 2030 - 784694367,50 рублей</w:t>
            </w:r>
          </w:p>
        </w:tc>
      </w:tr>
      <w:tr w:rsidR="00D775F0" w:rsidTr="00DA1073">
        <w:tblPrEx>
          <w:tblBorders>
            <w:insideH w:val="nil"/>
          </w:tblBorders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D775F0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D775F0">
              <w:rPr>
                <w:rFonts w:ascii="Times New Roman" w:hAnsi="Times New Roman" w:cs="Times New Roman"/>
                <w:szCs w:val="22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775F0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775F0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Общий объем финансирования мероприятий проектов (мероприятий) составляет 251244111,90 рублей, в том числе по годам: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2019 - 175227334,12 рубля;</w:t>
            </w:r>
          </w:p>
          <w:p w:rsidR="00D775F0" w:rsidRPr="00D775F0" w:rsidRDefault="00D775F0" w:rsidP="00D775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75F0">
              <w:rPr>
                <w:rFonts w:ascii="Times New Roman" w:hAnsi="Times New Roman" w:cs="Times New Roman"/>
                <w:szCs w:val="22"/>
              </w:rPr>
              <w:t>2020 - 76016777,78 рублей</w:t>
            </w:r>
          </w:p>
        </w:tc>
      </w:tr>
    </w:tbl>
    <w:p w:rsidR="0063368F" w:rsidRDefault="0063368F" w:rsidP="00D64DE1">
      <w:pPr>
        <w:pStyle w:val="2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63368F" w:rsidRDefault="0063368F" w:rsidP="0063368F">
      <w:pPr>
        <w:rPr>
          <w:color w:val="2E74B5" w:themeColor="accent1" w:themeShade="BF"/>
          <w:lang w:eastAsia="ru-RU"/>
        </w:rPr>
      </w:pPr>
      <w:r>
        <w:rPr>
          <w:lang w:eastAsia="ru-RU"/>
        </w:rPr>
        <w:br w:type="page"/>
      </w:r>
    </w:p>
    <w:p w:rsidR="004B15BC" w:rsidRPr="000D2D0A" w:rsidRDefault="004B15BC" w:rsidP="0063368F">
      <w:pPr>
        <w:pStyle w:val="2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14" w:name="_Toc24734296"/>
      <w:r w:rsidRPr="000D2D0A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r w:rsidR="00855EEE">
        <w:rPr>
          <w:rFonts w:ascii="Times New Roman" w:eastAsia="Times New Roman" w:hAnsi="Times New Roman" w:cs="Times New Roman"/>
          <w:sz w:val="22"/>
          <w:szCs w:val="22"/>
          <w:lang w:eastAsia="ru-RU"/>
        </w:rPr>
        <w:t>Развитие г</w:t>
      </w:r>
      <w:r w:rsidR="00D775F0">
        <w:rPr>
          <w:rFonts w:ascii="Times New Roman" w:eastAsia="Times New Roman" w:hAnsi="Times New Roman" w:cs="Times New Roman"/>
          <w:sz w:val="22"/>
          <w:szCs w:val="22"/>
          <w:lang w:eastAsia="ru-RU"/>
        </w:rPr>
        <w:t>ражданск</w:t>
      </w:r>
      <w:r w:rsidR="00855EEE">
        <w:rPr>
          <w:rFonts w:ascii="Times New Roman" w:eastAsia="Times New Roman" w:hAnsi="Times New Roman" w:cs="Times New Roman"/>
          <w:sz w:val="22"/>
          <w:szCs w:val="22"/>
          <w:lang w:eastAsia="ru-RU"/>
        </w:rPr>
        <w:t>ого</w:t>
      </w:r>
      <w:r w:rsidRPr="000D2D0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обществ</w:t>
      </w:r>
      <w:r w:rsidR="00855EEE">
        <w:rPr>
          <w:rFonts w:ascii="Times New Roman" w:eastAsia="Times New Roman" w:hAnsi="Times New Roman" w:cs="Times New Roman"/>
          <w:sz w:val="22"/>
          <w:szCs w:val="22"/>
          <w:lang w:eastAsia="ru-RU"/>
        </w:rPr>
        <w:t>а</w:t>
      </w:r>
      <w:r w:rsidRPr="000D2D0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855E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</w:t>
      </w:r>
      <w:r w:rsidR="00D775F0">
        <w:rPr>
          <w:rFonts w:ascii="Times New Roman" w:eastAsia="Times New Roman" w:hAnsi="Times New Roman" w:cs="Times New Roman"/>
          <w:sz w:val="22"/>
          <w:szCs w:val="22"/>
          <w:lang w:eastAsia="ru-RU"/>
        </w:rPr>
        <w:t>город</w:t>
      </w:r>
      <w:r w:rsidR="00855EEE">
        <w:rPr>
          <w:rFonts w:ascii="Times New Roman" w:eastAsia="Times New Roman" w:hAnsi="Times New Roman" w:cs="Times New Roman"/>
          <w:sz w:val="22"/>
          <w:szCs w:val="22"/>
          <w:lang w:eastAsia="ru-RU"/>
        </w:rPr>
        <w:t>е</w:t>
      </w:r>
      <w:r w:rsidRPr="000D2D0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Ханты-Мансийск</w:t>
      </w:r>
      <w:r w:rsidR="00855EEE">
        <w:rPr>
          <w:rFonts w:ascii="Times New Roman" w:eastAsia="Times New Roman" w:hAnsi="Times New Roman" w:cs="Times New Roman"/>
          <w:sz w:val="22"/>
          <w:szCs w:val="22"/>
          <w:lang w:eastAsia="ru-RU"/>
        </w:rPr>
        <w:t>е</w:t>
      </w:r>
      <w:r w:rsidRPr="000D2D0A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bookmarkEnd w:id="14"/>
    </w:p>
    <w:p w:rsidR="004C7CE0" w:rsidRDefault="004C7CE0" w:rsidP="0063368F">
      <w:pPr>
        <w:jc w:val="center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855EEE" w:rsidRPr="00B01FCD" w:rsidTr="00DA1073">
        <w:trPr>
          <w:trHeight w:val="642"/>
        </w:trPr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 xml:space="preserve">Развитие гражданского общества в городе Ханты-Мансийске </w:t>
            </w: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Дата утверждения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</w:t>
            </w:r>
            <w:proofErr w:type="gramEnd"/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соответствующего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нормативного правового акта)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Координатор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Управление общественных связей Администрации города Ханты-Мансийска</w:t>
            </w: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Управление общественных связей Администрации города Ханты-Мансийска (далее – Управление общественных связей);</w:t>
            </w:r>
          </w:p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управление культуры Администрации города Ханты-Мансийска (далее – управление культуры);</w:t>
            </w:r>
          </w:p>
          <w:p w:rsidR="00855EEE" w:rsidRPr="00855EEE" w:rsidRDefault="00AB225D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855EEE" w:rsidRPr="00855EEE">
                <w:rPr>
                  <w:rStyle w:val="a4"/>
                  <w:rFonts w:ascii="Times New Roman" w:eastAsiaTheme="majorEastAsia" w:hAnsi="Times New Roman" w:cs="Times New Roman"/>
                  <w:color w:val="auto"/>
                  <w:szCs w:val="22"/>
                </w:rPr>
                <w:t>управление физической культуры, спорта и молодежной политики</w:t>
              </w:r>
            </w:hyperlink>
            <w:r w:rsidR="00855EEE" w:rsidRPr="00855EEE">
              <w:rPr>
                <w:rFonts w:ascii="Times New Roman" w:hAnsi="Times New Roman" w:cs="Times New Roman"/>
                <w:szCs w:val="22"/>
              </w:rPr>
              <w:t xml:space="preserve"> Администрации города Ханты-Мансийска (далее – Управление физической культуры, спорта и молодежной политики);</w:t>
            </w:r>
          </w:p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управление информатизации Администрации города Ханты-Мансийска (далее – Управление информатизации);</w:t>
            </w:r>
          </w:p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управление опеки и попечительства Администрации города Ханты-Мансийска (далее – Управление опеки и попечительства);</w:t>
            </w:r>
          </w:p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департамент муниципальной собственности Администрации города Ханты-Мансийска (далее – департамент муниципальной собственности);</w:t>
            </w:r>
          </w:p>
          <w:p w:rsidR="00855EEE" w:rsidRPr="00855EEE" w:rsidRDefault="00AB225D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855EEE" w:rsidRPr="00855EEE">
                <w:rPr>
                  <w:rStyle w:val="a4"/>
                  <w:rFonts w:ascii="Times New Roman" w:eastAsiaTheme="majorEastAsia" w:hAnsi="Times New Roman" w:cs="Times New Roman"/>
                  <w:color w:val="auto"/>
                  <w:szCs w:val="22"/>
                </w:rPr>
                <w:t>муниципальное казенное учреждение «Служба социальной поддержки населения»</w:t>
              </w:r>
            </w:hyperlink>
            <w:r w:rsidR="00855EEE" w:rsidRPr="00855EEE">
              <w:rPr>
                <w:rFonts w:ascii="Times New Roman" w:hAnsi="Times New Roman" w:cs="Times New Roman"/>
                <w:szCs w:val="22"/>
              </w:rPr>
              <w:t xml:space="preserve"> (далее – МКУ «Служба социальной поддержки населения»);</w:t>
            </w:r>
          </w:p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муниципальное бюджетное учреждение «Городская централизованная библиотечная система» (далее – МБУ «Городская централизованная библиотечная система»);</w:t>
            </w:r>
          </w:p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муниципальное бюджетное учреждение «Городской информационный центр» (далее – МБУ «Городской информационный центр»);</w:t>
            </w:r>
          </w:p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муниципальное бюджетное учреждение «</w:t>
            </w:r>
            <w:proofErr w:type="spellStart"/>
            <w:r w:rsidRPr="00855EEE">
              <w:rPr>
                <w:rFonts w:ascii="Times New Roman" w:hAnsi="Times New Roman" w:cs="Times New Roman"/>
                <w:szCs w:val="22"/>
              </w:rPr>
              <w:t>Культурно-досуговый</w:t>
            </w:r>
            <w:proofErr w:type="spellEnd"/>
            <w:r w:rsidRPr="00855EEE">
              <w:rPr>
                <w:rFonts w:ascii="Times New Roman" w:hAnsi="Times New Roman" w:cs="Times New Roman"/>
                <w:szCs w:val="22"/>
              </w:rPr>
              <w:t xml:space="preserve"> центр «Октябрь» (далее – МБУ «КДЦ «Октябрь»);</w:t>
            </w:r>
          </w:p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логистики» (далее – МКУ «Управление логистики»);</w:t>
            </w:r>
          </w:p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55EEE">
              <w:rPr>
                <w:rFonts w:ascii="Times New Roman" w:hAnsi="Times New Roman" w:cs="Times New Roman"/>
                <w:szCs w:val="22"/>
              </w:rPr>
              <w:t>муниципальное казенное учреждение «Служба муниципального заказа в ЖКХ» (далее – МКУ «Служба муниципального заказа в ЖКХ»);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«Управление по развитию туризма и внешних связей» (далее – МБУ «Управление по развитию туризма и внешних связей»)</w:t>
            </w: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55EEE">
              <w:rPr>
                <w:rFonts w:ascii="Times New Roman" w:eastAsia="Calibri" w:hAnsi="Times New Roman" w:cs="Times New Roman"/>
              </w:rPr>
              <w:t>Создание условий для развития институтов гражданского общества и реализации гражданских инициатив.</w:t>
            </w: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55EEE">
              <w:rPr>
                <w:rFonts w:ascii="Times New Roman" w:eastAsia="Calibri" w:hAnsi="Times New Roman" w:cs="Times New Roman"/>
              </w:rPr>
              <w:t xml:space="preserve">1.Обеспечение поддержки гражданских инициатив </w:t>
            </w:r>
          </w:p>
          <w:p w:rsidR="00855EEE" w:rsidRPr="00855EEE" w:rsidRDefault="00855EEE" w:rsidP="00526AD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55EEE">
              <w:rPr>
                <w:rFonts w:ascii="Times New Roman" w:eastAsia="Calibri" w:hAnsi="Times New Roman" w:cs="Times New Roman"/>
              </w:rPr>
              <w:t>2.Обеспечение открытости органов местного самоуправления города Ханты-Мансийска (далее – города).</w:t>
            </w:r>
          </w:p>
          <w:p w:rsidR="00855EEE" w:rsidRPr="00855EEE" w:rsidRDefault="00855EEE" w:rsidP="00526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eastAsia="Calibri" w:hAnsi="Times New Roman" w:cs="Times New Roman"/>
              </w:rPr>
              <w:t>3.</w:t>
            </w:r>
            <w:r w:rsidRPr="00855EEE">
              <w:rPr>
                <w:rFonts w:ascii="Times New Roman" w:hAnsi="Times New Roman" w:cs="Times New Roman"/>
              </w:rPr>
              <w:t xml:space="preserve">Формирование благоприятного имиджа органов местного самоуправления, имиджа города как административно-делового, культурно-спортивного центра </w:t>
            </w:r>
            <w:proofErr w:type="spellStart"/>
            <w:r w:rsidRPr="00855EEE">
              <w:rPr>
                <w:rFonts w:ascii="Times New Roman" w:hAnsi="Times New Roman" w:cs="Times New Roman"/>
              </w:rPr>
              <w:t>Югры</w:t>
            </w:r>
            <w:proofErr w:type="spellEnd"/>
            <w:r w:rsidRPr="00855EEE">
              <w:rPr>
                <w:rFonts w:ascii="Times New Roman" w:hAnsi="Times New Roman" w:cs="Times New Roman"/>
              </w:rPr>
              <w:t>.</w:t>
            </w:r>
          </w:p>
          <w:p w:rsidR="00855EEE" w:rsidRPr="00855EEE" w:rsidRDefault="00855EEE" w:rsidP="00526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4.Развитие информационного общества и электронного муниципалитета,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города, обеспечение условий для безопасности информации в информационных системах органов местного самоуправления.</w:t>
            </w:r>
          </w:p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5.Содействие в социализации и интеграции в гражданское общество детей-сирот и детей, оставшихся без попечения родителей;</w:t>
            </w:r>
          </w:p>
          <w:p w:rsidR="00855EEE" w:rsidRPr="00855EEE" w:rsidRDefault="00855EEE" w:rsidP="00526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6.Обеспечение условий для поддержания стабильного качества жизни отдельных категорий граждан, проживающих в городе Ханты-Мансийске.</w:t>
            </w: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</w:tcPr>
          <w:p w:rsidR="00855EEE" w:rsidRPr="00855EEE" w:rsidRDefault="00855EEE" w:rsidP="00526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Подпрограмма 1 «</w:t>
            </w:r>
            <w:r w:rsidRPr="00855EEE">
              <w:rPr>
                <w:rFonts w:ascii="Times New Roman" w:eastAsia="Calibri" w:hAnsi="Times New Roman" w:cs="Times New Roman"/>
              </w:rPr>
              <w:t>Создание условий для развития гражданских инициатив</w:t>
            </w:r>
            <w:r w:rsidRPr="00855EEE">
              <w:rPr>
                <w:rFonts w:ascii="Times New Roman" w:hAnsi="Times New Roman" w:cs="Times New Roman"/>
              </w:rPr>
              <w:t>»;</w:t>
            </w:r>
          </w:p>
          <w:p w:rsidR="00855EEE" w:rsidRPr="00855EEE" w:rsidRDefault="00855EEE" w:rsidP="00526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подпрограмма 2 «</w:t>
            </w:r>
            <w:r w:rsidRPr="00855EEE">
              <w:rPr>
                <w:rFonts w:ascii="Times New Roman" w:eastAsia="Calibri" w:hAnsi="Times New Roman" w:cs="Times New Roman"/>
              </w:rPr>
              <w:t>Создание условий для расширения доступа населения к информации о деятельности органов местного самоуправления города Ханты-Мансийска, социально-значимых мероприятиях, проводимых в городе Ханты-Мансийске</w:t>
            </w:r>
            <w:r w:rsidRPr="00855EEE">
              <w:rPr>
                <w:rFonts w:ascii="Times New Roman" w:hAnsi="Times New Roman" w:cs="Times New Roman"/>
              </w:rPr>
              <w:t>»;</w:t>
            </w:r>
          </w:p>
          <w:p w:rsidR="00855EEE" w:rsidRPr="00855EEE" w:rsidRDefault="00855EEE" w:rsidP="00526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подпрограмма 3 «</w:t>
            </w:r>
            <w:r w:rsidRPr="00855EEE">
              <w:rPr>
                <w:rFonts w:ascii="Times New Roman" w:eastAsia="Calibri" w:hAnsi="Times New Roman" w:cs="Times New Roman"/>
              </w:rPr>
              <w:t>Цифровое развитие города Ханты-Мансийска</w:t>
            </w:r>
            <w:r w:rsidRPr="00855EEE">
              <w:rPr>
                <w:rFonts w:ascii="Times New Roman" w:hAnsi="Times New Roman" w:cs="Times New Roman"/>
              </w:rPr>
              <w:t>»;</w:t>
            </w:r>
          </w:p>
          <w:p w:rsidR="00855EEE" w:rsidRPr="00855EEE" w:rsidRDefault="00855EEE" w:rsidP="00526AD7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подпрограмма 4 «Организация деятельности, направленной на укрепление института семьи в гражданском обществе»;</w:t>
            </w:r>
          </w:p>
          <w:p w:rsidR="00855EEE" w:rsidRPr="00855EEE" w:rsidRDefault="00855EEE" w:rsidP="00526AD7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в городе Ханты-Мансийске».</w:t>
            </w: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Проекты (мероприятия), входящие </w:t>
            </w:r>
          </w:p>
          <w:p w:rsidR="00855EEE" w:rsidRPr="00855EEE" w:rsidRDefault="00855EEE" w:rsidP="00526A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состав муниципальной программы, </w:t>
            </w:r>
          </w:p>
          <w:p w:rsidR="00855EEE" w:rsidRPr="00855EEE" w:rsidRDefault="00855EEE" w:rsidP="00526A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</w:t>
            </w:r>
            <w:proofErr w:type="spellStart"/>
            <w:r w:rsidRPr="00855E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Югры</w:t>
            </w:r>
            <w:proofErr w:type="spellEnd"/>
            <w:r w:rsidRPr="00855E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муниципальных проектов города </w:t>
            </w:r>
          </w:p>
          <w:p w:rsidR="00855EEE" w:rsidRPr="00855EEE" w:rsidRDefault="00855EEE" w:rsidP="00526A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Ханты-Мансийска, параметры их финансового обеспечения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</w:p>
          <w:p w:rsidR="00855EEE" w:rsidRPr="00855EEE" w:rsidRDefault="00855EEE" w:rsidP="00526A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1.Увеличение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Ханты-Мансийска с 7300 до 15000 человек в год;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 xml:space="preserve">2.увеличение количества </w:t>
            </w:r>
            <w:r w:rsidRPr="00855EEE">
              <w:rPr>
                <w:rFonts w:ascii="Times New Roman" w:hAnsi="Times New Roman" w:cs="Times New Roman"/>
                <w:bCs/>
                <w:sz w:val="22"/>
                <w:szCs w:val="22"/>
              </w:rPr>
              <w:t>проектов некоммерческих организаций, получивших финансовую поддержку на реализацию социально значимых проектов с 10 до 30 единиц в год;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жителей города, </w:t>
            </w:r>
            <w:r w:rsidRPr="00855EEE">
              <w:rPr>
                <w:rFonts w:ascii="Times New Roman" w:eastAsia="Batang" w:hAnsi="Times New Roman" w:cs="Times New Roman"/>
                <w:bCs/>
                <w:sz w:val="22"/>
                <w:szCs w:val="22"/>
                <w:lang w:eastAsia="ko-KR"/>
              </w:rPr>
              <w:t>вовлеченных в общественное обсуждение городских вопросов и проблем с 8000 до 17000 человек в год;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 xml:space="preserve">4.увеличение количества применения в практике форм непосредственного осуществления населением местного самоуправления в городе Ханты-Мансийске с 33 до 45 </w:t>
            </w:r>
            <w:r w:rsidRPr="00855EEE">
              <w:rPr>
                <w:rFonts w:ascii="Times New Roman" w:hAnsi="Times New Roman" w:cs="Times New Roman"/>
                <w:bCs/>
                <w:sz w:val="22"/>
                <w:szCs w:val="22"/>
              </w:rPr>
              <w:t>единиц в год;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5.сохранение объема тиража общественно политической газеты «</w:t>
            </w:r>
            <w:proofErr w:type="spellStart"/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Самарово</w:t>
            </w:r>
            <w:proofErr w:type="spellEnd"/>
            <w:r w:rsidRPr="00855EEE">
              <w:rPr>
                <w:rFonts w:ascii="Times New Roman" w:hAnsi="Times New Roman" w:cs="Times New Roman"/>
                <w:sz w:val="22"/>
                <w:szCs w:val="22"/>
              </w:rPr>
              <w:t xml:space="preserve"> – Ханты-Мансийск» на уровне не менее 600 000 штук в год;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 xml:space="preserve">6.рост посещаемости сайта информационного агентства </w:t>
            </w:r>
            <w:r w:rsidRPr="00855E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News</w:t>
            </w: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55E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</w:t>
            </w: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 xml:space="preserve"> составит не менее 10% в год;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7.увеличение доли городских информационных поводов, процитированных федеральными, окружными и городскими интернет-изданиями, от общего количества пресс-релизов, размещенных на Официальном информационном портале органов местного самоуправления города Ханты-Мансийска в сети Интернет с 68 до 87% в год;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8.увеличение доли выхода в эфир оригинальных телевизионных сюжетов, от общего числа выпусков городского телевидения «Новая студия» с 45 до 60%;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общего </w:t>
            </w:r>
            <w:proofErr w:type="gramStart"/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количества просмотров Официального информационного портала органов местного самоуправления города Ханты-Мансийска</w:t>
            </w:r>
            <w:proofErr w:type="gramEnd"/>
            <w:r w:rsidRPr="00855EEE">
              <w:rPr>
                <w:rFonts w:ascii="Times New Roman" w:hAnsi="Times New Roman" w:cs="Times New Roman"/>
                <w:sz w:val="22"/>
                <w:szCs w:val="22"/>
              </w:rPr>
              <w:t xml:space="preserve">               в сети Интернет с 2,4 до 2,9 млн. просмотров в год;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55E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увеличение доли взаимодействий граждан и коммерческих организаций с муниципальными органами и учреждениями, осуществляемых в цифровом виде с 0% до 70%;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11.</w:t>
            </w: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уменьшение среднего срока простоя муниципальных систем в результате компьютерных атак с 48 часов до 1 часа</w:t>
            </w:r>
            <w:r w:rsidRPr="00855E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12.сохранение доли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на уровне 100 % ежегодно;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13. сохранение доли граждан, воспользовавшихся мерами социальной поддержки, из числа обратившихся и имеющих право на их получение, на уровне 100%  ежегодно.</w:t>
            </w: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</w:rPr>
              <w:t>2020-2025 годы и на период до 2030 года</w:t>
            </w:r>
          </w:p>
        </w:tc>
      </w:tr>
      <w:tr w:rsidR="00855EEE" w:rsidRPr="00B01FCD" w:rsidTr="00DA1073">
        <w:tc>
          <w:tcPr>
            <w:tcW w:w="2943" w:type="dxa"/>
          </w:tcPr>
          <w:p w:rsidR="00855EEE" w:rsidRPr="00855EEE" w:rsidRDefault="00855EEE" w:rsidP="00526A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Параметры финансового обеспечения </w:t>
            </w:r>
          </w:p>
          <w:p w:rsidR="00855EEE" w:rsidRPr="00855EEE" w:rsidRDefault="00855EEE" w:rsidP="00526A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E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6521" w:type="dxa"/>
          </w:tcPr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 xml:space="preserve">Общий объем финансового обеспечения муниципальной программы составляет </w:t>
            </w:r>
            <w:r w:rsidRPr="00855EEE">
              <w:rPr>
                <w:rFonts w:ascii="Times New Roman" w:hAnsi="Times New Roman" w:cs="Times New Roman"/>
                <w:color w:val="000000"/>
              </w:rPr>
              <w:t>3 057 787 451,03</w:t>
            </w:r>
            <w:r w:rsidRPr="00855EEE">
              <w:rPr>
                <w:rFonts w:ascii="Times New Roman" w:hAnsi="Times New Roman" w:cs="Times New Roman"/>
              </w:rPr>
              <w:t>рублей, в том числе по годам:</w:t>
            </w:r>
          </w:p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 xml:space="preserve">2020 год – </w:t>
            </w:r>
            <w:r w:rsidRPr="00855EEE">
              <w:rPr>
                <w:rFonts w:ascii="Times New Roman" w:hAnsi="Times New Roman" w:cs="Times New Roman"/>
                <w:color w:val="000000"/>
              </w:rPr>
              <w:t xml:space="preserve">278 385 513,73 </w:t>
            </w:r>
            <w:r w:rsidRPr="00855EEE">
              <w:rPr>
                <w:rFonts w:ascii="Times New Roman" w:hAnsi="Times New Roman" w:cs="Times New Roman"/>
              </w:rPr>
              <w:t>рублей;</w:t>
            </w:r>
          </w:p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 xml:space="preserve">2021 год – </w:t>
            </w:r>
            <w:r w:rsidRPr="00855EEE">
              <w:rPr>
                <w:rFonts w:ascii="Times New Roman" w:hAnsi="Times New Roman" w:cs="Times New Roman"/>
                <w:color w:val="000000"/>
              </w:rPr>
              <w:t xml:space="preserve">277 724 013,73 </w:t>
            </w:r>
            <w:r w:rsidRPr="00855EEE">
              <w:rPr>
                <w:rFonts w:ascii="Times New Roman" w:hAnsi="Times New Roman" w:cs="Times New Roman"/>
              </w:rPr>
              <w:t>рублей;</w:t>
            </w:r>
          </w:p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2022 год –</w:t>
            </w:r>
            <w:r w:rsidRPr="00855EEE">
              <w:rPr>
                <w:rFonts w:ascii="Times New Roman" w:hAnsi="Times New Roman" w:cs="Times New Roman"/>
                <w:color w:val="000000"/>
              </w:rPr>
              <w:t xml:space="preserve">277 964 213,73 </w:t>
            </w:r>
            <w:r w:rsidRPr="00855EEE">
              <w:rPr>
                <w:rFonts w:ascii="Times New Roman" w:hAnsi="Times New Roman" w:cs="Times New Roman"/>
              </w:rPr>
              <w:t>рублей;</w:t>
            </w:r>
          </w:p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2023 год –</w:t>
            </w:r>
            <w:r w:rsidRPr="00855EEE">
              <w:rPr>
                <w:rFonts w:ascii="Times New Roman" w:hAnsi="Times New Roman" w:cs="Times New Roman"/>
                <w:color w:val="000000"/>
              </w:rPr>
              <w:t xml:space="preserve">277 964 213,73 </w:t>
            </w:r>
            <w:r w:rsidRPr="00855EEE">
              <w:rPr>
                <w:rFonts w:ascii="Times New Roman" w:hAnsi="Times New Roman" w:cs="Times New Roman"/>
              </w:rPr>
              <w:t>рублей;</w:t>
            </w:r>
          </w:p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>2024 год –</w:t>
            </w:r>
            <w:r w:rsidRPr="00855EEE">
              <w:rPr>
                <w:rFonts w:ascii="Times New Roman" w:hAnsi="Times New Roman" w:cs="Times New Roman"/>
                <w:color w:val="000000"/>
              </w:rPr>
              <w:t xml:space="preserve">277 964 213,73 </w:t>
            </w:r>
            <w:r w:rsidRPr="00855EEE">
              <w:rPr>
                <w:rFonts w:ascii="Times New Roman" w:hAnsi="Times New Roman" w:cs="Times New Roman"/>
              </w:rPr>
              <w:t>рублей;</w:t>
            </w:r>
          </w:p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 xml:space="preserve">2025 год – </w:t>
            </w:r>
            <w:r w:rsidRPr="00855EEE">
              <w:rPr>
                <w:rFonts w:ascii="Times New Roman" w:hAnsi="Times New Roman" w:cs="Times New Roman"/>
                <w:color w:val="000000"/>
              </w:rPr>
              <w:t xml:space="preserve">277 964 213,73 </w:t>
            </w:r>
            <w:r w:rsidRPr="00855EEE">
              <w:rPr>
                <w:rFonts w:ascii="Times New Roman" w:hAnsi="Times New Roman" w:cs="Times New Roman"/>
              </w:rPr>
              <w:t>рублей;</w:t>
            </w:r>
          </w:p>
          <w:p w:rsidR="00855EEE" w:rsidRPr="00855EEE" w:rsidRDefault="00855EEE" w:rsidP="00526A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5EEE">
              <w:rPr>
                <w:rFonts w:ascii="Times New Roman" w:hAnsi="Times New Roman" w:cs="Times New Roman"/>
              </w:rPr>
              <w:t xml:space="preserve">2026-2030 годы – </w:t>
            </w:r>
            <w:r w:rsidRPr="00855EEE">
              <w:rPr>
                <w:rFonts w:ascii="Times New Roman" w:hAnsi="Times New Roman" w:cs="Times New Roman"/>
                <w:color w:val="000000"/>
              </w:rPr>
              <w:t xml:space="preserve">1 389 821 068,55 </w:t>
            </w:r>
            <w:r w:rsidRPr="00855EEE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4C7CE0" w:rsidRPr="000D2D0A" w:rsidRDefault="004C7CE0">
      <w:pPr>
        <w:rPr>
          <w:rFonts w:ascii="Times New Roman" w:hAnsi="Times New Roman" w:cs="Times New Roman"/>
        </w:rPr>
      </w:pPr>
    </w:p>
    <w:p w:rsidR="0063368F" w:rsidRDefault="0063368F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6C6F0C" w:rsidRDefault="006C6F0C" w:rsidP="0063368F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_Toc24734297"/>
      <w:r w:rsidRPr="000D2D0A">
        <w:rPr>
          <w:rFonts w:ascii="Times New Roman" w:hAnsi="Times New Roman" w:cs="Times New Roman"/>
          <w:sz w:val="22"/>
          <w:szCs w:val="22"/>
        </w:rPr>
        <w:t>«Содействие развитию садоводческих</w:t>
      </w:r>
      <w:r w:rsidR="00526AD7">
        <w:rPr>
          <w:rFonts w:ascii="Times New Roman" w:hAnsi="Times New Roman" w:cs="Times New Roman"/>
          <w:sz w:val="22"/>
          <w:szCs w:val="22"/>
        </w:rPr>
        <w:t xml:space="preserve"> и</w:t>
      </w:r>
      <w:r w:rsidRPr="000D2D0A">
        <w:rPr>
          <w:rFonts w:ascii="Times New Roman" w:hAnsi="Times New Roman" w:cs="Times New Roman"/>
          <w:sz w:val="22"/>
          <w:szCs w:val="22"/>
        </w:rPr>
        <w:t xml:space="preserve"> огороднических некоммерческих объединений граждан в городе Ханты-Мансийске»</w:t>
      </w:r>
      <w:bookmarkEnd w:id="15"/>
    </w:p>
    <w:p w:rsidR="00936C56" w:rsidRDefault="00936C56" w:rsidP="006336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Содействие развитию садоводческих и огороднических некоммерческих объединений граждан в городе Ханты-Мансийске"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Постановление Администрации города Ханты-Мансийска от 14.11.2014 N 1101 "Об утверждении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Устойчивое развитие садоводческих и огороднических некоммерческих объединений граждан в городе Ханты-Мансийске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1. Создание условий для развития и деятельности садоводческих и огороднических некоммерческих объединений граждан, возрождение садоводческих, и огороднических некоммерческих объединений граждан в городе Ханты-Мансийске.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2. Обеспечение жителей города Ханты-Мансийска садовыми и огородными земельными участками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Подпрограммы или основные мероприятия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Основные мероприятия: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1. 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Ханты-Мансийске.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2. 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Ханты-Мансийске.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3. 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526AD7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526AD7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526AD7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526AD7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 xml:space="preserve">Муниципальная программа не предусматривает мероприятия, </w:t>
            </w:r>
            <w:proofErr w:type="gramStart"/>
            <w:r w:rsidRPr="00526AD7">
              <w:rPr>
                <w:rFonts w:ascii="Times New Roman" w:hAnsi="Times New Roman" w:cs="Times New Roman"/>
                <w:szCs w:val="22"/>
              </w:rPr>
              <w:t>направленные</w:t>
            </w:r>
            <w:proofErr w:type="gramEnd"/>
            <w:r w:rsidRPr="00526AD7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526AD7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526AD7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Увеличение площади отремонтированных подъездных путей к территориям садоводческих и огороднических некоммерческих объединений граждан с 13958 кв. м до 43002 кв. м;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увеличение количества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 с 7219 до 7351 единицы;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увеличение количества земельных участков, предоставленных гражданам для ведения садоводства и огородничества с 7856 до 8060 единиц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2019 - 2025 годы и на период до 2030 года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 xml:space="preserve">Общий объем средств, необходимый для реализации мероприятий программы на 2019 - 2025 годы и на период до 2030 года, за счет средств бюджета города Ханты-Мансийска составляет 45762437,4 </w:t>
            </w:r>
            <w:proofErr w:type="gramStart"/>
            <w:r w:rsidRPr="00526AD7">
              <w:rPr>
                <w:rFonts w:ascii="Times New Roman" w:hAnsi="Times New Roman" w:cs="Times New Roman"/>
                <w:szCs w:val="22"/>
              </w:rPr>
              <w:t>рублей</w:t>
            </w:r>
            <w:proofErr w:type="gramEnd"/>
            <w:r w:rsidRPr="00526AD7">
              <w:rPr>
                <w:rFonts w:ascii="Times New Roman" w:hAnsi="Times New Roman" w:cs="Times New Roman"/>
                <w:szCs w:val="22"/>
              </w:rPr>
              <w:t xml:space="preserve"> в том числе по годам: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2019 - 3813536,45 рублей;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2020 - 3813536,45 рублей;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2021 - 3813536,45 рублей;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2022 - 3813536,45 рублей;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2023 - 3813536,45 рублей;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2024 - 3813536,45 рублей;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2025 - 3813536,45 рублей;</w:t>
            </w:r>
          </w:p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>2026 - 2030 - 19067682,25 рублей</w:t>
            </w:r>
          </w:p>
        </w:tc>
      </w:tr>
      <w:tr w:rsidR="00526AD7" w:rsidTr="0063368F">
        <w:tc>
          <w:tcPr>
            <w:tcW w:w="2897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526AD7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526AD7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526AD7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526AD7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526AD7" w:rsidRPr="00526AD7" w:rsidRDefault="00526AD7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6AD7">
              <w:rPr>
                <w:rFonts w:ascii="Times New Roman" w:hAnsi="Times New Roman" w:cs="Times New Roman"/>
                <w:szCs w:val="22"/>
              </w:rPr>
              <w:t xml:space="preserve">Муниципальная программа не предусматривает объемы и источники финансового обеспечения проектов (мероприятий), </w:t>
            </w:r>
            <w:proofErr w:type="gramStart"/>
            <w:r w:rsidRPr="00526AD7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526AD7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526AD7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526AD7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</w:tr>
    </w:tbl>
    <w:p w:rsidR="0063368F" w:rsidRDefault="0063368F" w:rsidP="00D64DE1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</w:p>
    <w:p w:rsidR="0063368F" w:rsidRDefault="0063368F" w:rsidP="0063368F">
      <w:pPr>
        <w:rPr>
          <w:rFonts w:eastAsiaTheme="majorEastAsia"/>
          <w:color w:val="2E74B5" w:themeColor="accent1" w:themeShade="BF"/>
        </w:rPr>
      </w:pPr>
      <w:r>
        <w:br w:type="page"/>
      </w:r>
    </w:p>
    <w:p w:rsidR="00DF6EF7" w:rsidRDefault="00DF6EF7" w:rsidP="0063368F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_Toc24734298"/>
      <w:r w:rsidRPr="000D2D0A">
        <w:rPr>
          <w:rFonts w:ascii="Times New Roman" w:hAnsi="Times New Roman" w:cs="Times New Roman"/>
          <w:sz w:val="22"/>
          <w:szCs w:val="22"/>
        </w:rPr>
        <w:t>«Развитие внутреннего и въездного туризма в городе Ханты-Мансийске»</w:t>
      </w:r>
      <w:bookmarkEnd w:id="16"/>
    </w:p>
    <w:p w:rsidR="00DA1073" w:rsidRDefault="00DA1073" w:rsidP="0063368F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Развитие внутреннего и въездного туризма в городе Ханты-Мансийске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Постановление Администрации города Ханты-Мансийска от 20.11.2012 N 1323 "О муниципальной программе "Развитие внутреннего и въездного туризма в городе Ханты-Мансийске"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Управление общественных связей Администрации города Ханты-Мансийска (далее - Управление общественных связей)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Управление общественных связей;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управление потребительского рынка и защиты прав потребителей Администрации города Ханты-Мансийска (далее - Управление потребительского рынка и защиты прав потребителей);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управление культуры Администрации города Ханты-Мансийска (далее - Управление культуры);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 (далее - Управление экономического развития и инвестиций);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муниципальное бюджетное учреждение "Спортивная школа олимпийского резерва" (далее - МБУ "СШОР");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муниципальное бюджетное учреждение "Молодежный центр" (далее - МБУ "Молодежный центр");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"Центр развития творчества детей и юношества" (далее - МБУ </w:t>
            </w:r>
            <w:proofErr w:type="gramStart"/>
            <w:r w:rsidRPr="006B6366">
              <w:rPr>
                <w:rFonts w:ascii="Times New Roman" w:hAnsi="Times New Roman" w:cs="Times New Roman"/>
              </w:rPr>
              <w:t>ДО</w:t>
            </w:r>
            <w:proofErr w:type="gramEnd"/>
            <w:r w:rsidRPr="006B6366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6B6366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B6366">
              <w:rPr>
                <w:rFonts w:ascii="Times New Roman" w:hAnsi="Times New Roman" w:cs="Times New Roman"/>
              </w:rPr>
              <w:t xml:space="preserve"> развития творчества детей и юношества");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муниципальное бюджетное учреждение "</w:t>
            </w:r>
            <w:proofErr w:type="spellStart"/>
            <w:r w:rsidRPr="006B6366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B6366">
              <w:rPr>
                <w:rFonts w:ascii="Times New Roman" w:hAnsi="Times New Roman" w:cs="Times New Roman"/>
              </w:rPr>
              <w:t xml:space="preserve"> центр "Октябрь" (далее - МБУ "КДЦ "Октябрь");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муниципальное казенное учреждение "Служба муниципального заказа в ЖКХ" (далее - МКУ "Служба муниципального заказа в ЖКХ")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Создание условий для устойчивого развития внутреннего и въездного туризма в городе Ханты-Мансийске, расширение спектра туристских услуг для жителей города, российских и иностранных граждан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1. Формирование конкурентоспособного туристского продукта города Ханты-Мансийска и продвижение его на региональном, российском и международном рынках.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2. Содействие привлечению инвестиций в развитие объектов инфраструктуры индустрии туризма.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3. Развитие и поддержка спортивного, культурно-познавательного, этнографического, событийного и оздоровительного туризма.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4. Повышение качества туристских услуг.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5. Продвижение сферы туризма города посредством распространения информации через средства массовой информации, в сети Интернет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Подпрограммы или основные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Основное мероприятие 1.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Основное мероприятие 2. "Финансовая поддержка проектов и программ в сфере внутреннего и въездного туризма, в том числе социально ориентированных некоммерческих организаций, осуществляющих деятельность в социальной сфере, проведение конкурсов, направленных на развитие сферы туризма города".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Основное мероприятие 3. "Формирование инфраструктуры для развития сферы туризма".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Основное мероприятие 4. "Организация и проведение комплекса мероприятий по реализации культурно-туристического событийного проекта "Ханты-Мансийск - Новогодняя столица".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Основное мероприятие 5. "Обеспечение деятельности МБУ "Управление по развитию туризма и внешних связей".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Основное мероприятие 6. "Разработка и продвижение проекта "Инвестиционный туризм"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 xml:space="preserve">Наименование проекта (мероприятия), </w:t>
            </w:r>
            <w:proofErr w:type="gramStart"/>
            <w:r w:rsidRPr="006B6366">
              <w:rPr>
                <w:rFonts w:ascii="Times New Roman" w:hAnsi="Times New Roman" w:cs="Times New Roman"/>
              </w:rPr>
              <w:t>направленного</w:t>
            </w:r>
            <w:proofErr w:type="gramEnd"/>
            <w:r w:rsidRPr="006B6366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6B6366">
              <w:rPr>
                <w:rFonts w:ascii="Times New Roman" w:hAnsi="Times New Roman" w:cs="Times New Roman"/>
              </w:rPr>
              <w:t>Югры</w:t>
            </w:r>
            <w:proofErr w:type="spellEnd"/>
            <w:r w:rsidRPr="006B6366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 xml:space="preserve"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6B6366">
              <w:rPr>
                <w:rFonts w:ascii="Times New Roman" w:hAnsi="Times New Roman" w:cs="Times New Roman"/>
              </w:rPr>
              <w:t>Югры</w:t>
            </w:r>
            <w:proofErr w:type="spellEnd"/>
            <w:r w:rsidRPr="006B6366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 xml:space="preserve">1. Увеличение тиража </w:t>
            </w:r>
            <w:proofErr w:type="spellStart"/>
            <w:r w:rsidRPr="006B6366">
              <w:rPr>
                <w:rFonts w:ascii="Times New Roman" w:hAnsi="Times New Roman" w:cs="Times New Roman"/>
              </w:rPr>
              <w:t>имиджевой</w:t>
            </w:r>
            <w:proofErr w:type="spellEnd"/>
            <w:r w:rsidRPr="006B6366">
              <w:rPr>
                <w:rFonts w:ascii="Times New Roman" w:hAnsi="Times New Roman" w:cs="Times New Roman"/>
              </w:rPr>
              <w:t>, презентационной, полиграфической продукции с 9250 до 10000 штук.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2. Увеличение количества проведенных (организованных) туров, туристских маршрутов, экскурсионных программ на территории города Ханты-Мансийска с 560 до 600 единиц.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3. Увеличение количества участников культурно-массовых, спортивных, методических мероприятий в сфере туризма с 74100 до 75000 человек.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4. Увеличение количества обратившихся в рамках работы туристско-информационного центра за информацией о туристских услугах с 25150 до 26500 человек.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 xml:space="preserve">5. Увеличение </w:t>
            </w:r>
            <w:proofErr w:type="gramStart"/>
            <w:r w:rsidRPr="006B6366">
              <w:rPr>
                <w:rFonts w:ascii="Times New Roman" w:hAnsi="Times New Roman" w:cs="Times New Roman"/>
              </w:rPr>
              <w:t>количества посетителей туристского портала города Ханты-Мансийска</w:t>
            </w:r>
            <w:proofErr w:type="gramEnd"/>
            <w:r w:rsidRPr="006B6366">
              <w:rPr>
                <w:rFonts w:ascii="Times New Roman" w:hAnsi="Times New Roman" w:cs="Times New Roman"/>
              </w:rPr>
              <w:t xml:space="preserve"> с 14000 до 18000 единиц.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6. Увеличение количества культурно-массовых, спортивных, методических мероприятий в сфере туризма с 31 до 34 единиц.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7. Увеличение количества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туризма, с 110,5 до 111,5 тысяч человек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2019 - 2025 годы и на период до 2030 года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Общий объем финансового обеспечения муниципальной программы на 2019 - 2025 годы и на период до 2030 года составляет 228444672,00 рубля, в том числе: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2019 год - 19037056,00 рублей;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2020 год - 19037056,00 рублей;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2021 год - 19037056,00 рублей;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2022 год - 19037056,00 рублей;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2023 год - 19037056,00 рублей;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2024 год - 19037056,00 рублей;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2025 год - 19037056,00 рублей;</w:t>
            </w:r>
          </w:p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>2026 - 2030 годы - 95185280, 00 рублей</w:t>
            </w:r>
          </w:p>
        </w:tc>
      </w:tr>
      <w:tr w:rsidR="00DA1073" w:rsidRPr="006B6366" w:rsidTr="0063368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6B6366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6B6366">
              <w:rPr>
                <w:rFonts w:ascii="Times New Roman" w:hAnsi="Times New Roman" w:cs="Times New Roman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6B6366">
              <w:rPr>
                <w:rFonts w:ascii="Times New Roman" w:hAnsi="Times New Roman" w:cs="Times New Roman"/>
              </w:rPr>
              <w:t>Югры</w:t>
            </w:r>
            <w:proofErr w:type="spellEnd"/>
            <w:r w:rsidRPr="006B6366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73" w:rsidRPr="006B6366" w:rsidRDefault="00DA1073" w:rsidP="00633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6366">
              <w:rPr>
                <w:rFonts w:ascii="Times New Roman" w:hAnsi="Times New Roman" w:cs="Times New Roman"/>
              </w:rPr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6B6366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6B6366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6B6366">
              <w:rPr>
                <w:rFonts w:ascii="Times New Roman" w:hAnsi="Times New Roman" w:cs="Times New Roman"/>
              </w:rPr>
              <w:t>Югры</w:t>
            </w:r>
            <w:proofErr w:type="spellEnd"/>
            <w:r w:rsidRPr="006B6366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</w:tbl>
    <w:p w:rsidR="0063368F" w:rsidRDefault="0063368F" w:rsidP="0063368F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</w:p>
    <w:p w:rsidR="0063368F" w:rsidRDefault="0063368F" w:rsidP="0063368F">
      <w:pPr>
        <w:rPr>
          <w:rFonts w:eastAsiaTheme="majorEastAsia"/>
          <w:color w:val="2E74B5" w:themeColor="accent1" w:themeShade="BF"/>
        </w:rPr>
      </w:pPr>
      <w:r>
        <w:br w:type="page"/>
      </w:r>
    </w:p>
    <w:p w:rsidR="00284FAC" w:rsidRDefault="00284FAC" w:rsidP="0063368F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_Toc24734299"/>
      <w:r w:rsidRPr="000D2D0A">
        <w:rPr>
          <w:rFonts w:ascii="Times New Roman" w:hAnsi="Times New Roman" w:cs="Times New Roman"/>
          <w:sz w:val="22"/>
          <w:szCs w:val="22"/>
        </w:rPr>
        <w:t>«Защита населения и территории от чрезвычайных ситуаций, обеспечение пожарной безопасности города Ханты-Мансийска»</w:t>
      </w:r>
      <w:bookmarkEnd w:id="17"/>
    </w:p>
    <w:p w:rsidR="00093AC6" w:rsidRPr="00093AC6" w:rsidRDefault="00093AC6" w:rsidP="006336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093AC6" w:rsidRPr="00D15097" w:rsidTr="0063368F">
        <w:tc>
          <w:tcPr>
            <w:tcW w:w="2897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21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093AC6" w:rsidRPr="00D15097" w:rsidTr="0063368F">
        <w:tc>
          <w:tcPr>
            <w:tcW w:w="2897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1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Постановление Администрации города Ханты-Мансийска от 17.10.2014 N 1026 "О муниципальной программе "Защита населения и территории от чрезвычайных ситуаций, обеспечение пожарной безопасности города Ханты-Мансийска на 2016 - 2020 годы"</w:t>
            </w:r>
          </w:p>
        </w:tc>
      </w:tr>
      <w:tr w:rsidR="00093AC6" w:rsidRPr="00D15097" w:rsidTr="0063368F">
        <w:tblPrEx>
          <w:tblBorders>
            <w:insideH w:val="nil"/>
          </w:tblBorders>
        </w:tblPrEx>
        <w:tc>
          <w:tcPr>
            <w:tcW w:w="2897" w:type="dxa"/>
            <w:tcBorders>
              <w:bottom w:val="single" w:sz="4" w:space="0" w:color="auto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093AC6" w:rsidRPr="00D15097" w:rsidTr="0063368F">
        <w:tblPrEx>
          <w:tblBorders>
            <w:insideH w:val="nil"/>
          </w:tblBorders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МКУ "УГЗН"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 (далее - ДГХ);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муниципальное казенное учреждение "Служба муниципального заказа в ЖКХ" (далее - МКУ "СМЗ в ЖКХ");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развития творчества детей и юношества" (далее - МБУ ДО "</w:t>
            </w:r>
            <w:proofErr w:type="spellStart"/>
            <w:r w:rsidRPr="00D15097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D15097">
              <w:rPr>
                <w:rFonts w:ascii="Times New Roman" w:hAnsi="Times New Roman" w:cs="Times New Roman"/>
              </w:rPr>
              <w:t>");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 xml:space="preserve">управление потребительского рынка и защиты </w:t>
            </w:r>
            <w:proofErr w:type="gramStart"/>
            <w:r w:rsidRPr="00D15097">
              <w:rPr>
                <w:rFonts w:ascii="Times New Roman" w:hAnsi="Times New Roman" w:cs="Times New Roman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093AC6" w:rsidRPr="00D15097" w:rsidTr="0063368F">
        <w:tblPrEx>
          <w:tblBorders>
            <w:insideH w:val="nil"/>
          </w:tblBorders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1. Обеспечение и поддержание высокой готовности сил и сре</w:t>
            </w:r>
            <w:proofErr w:type="gramStart"/>
            <w:r w:rsidRPr="00D15097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D15097">
              <w:rPr>
                <w:rFonts w:ascii="Times New Roman" w:hAnsi="Times New Roman" w:cs="Times New Roman"/>
              </w:rPr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2. Создание условий для осуществления эффективной деятельности МКУ "УГЗН"</w:t>
            </w:r>
          </w:p>
        </w:tc>
      </w:tr>
      <w:tr w:rsidR="00093AC6" w:rsidRPr="00D15097" w:rsidTr="0063368F">
        <w:tblPrEx>
          <w:tblBorders>
            <w:insideH w:val="nil"/>
          </w:tblBorders>
        </w:tblPrEx>
        <w:tc>
          <w:tcPr>
            <w:tcW w:w="2897" w:type="dxa"/>
            <w:tcBorders>
              <w:bottom w:val="single" w:sz="4" w:space="0" w:color="auto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2. Обучение населения способам защиты и действиям в чрезвычайных ситуациях.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3. Создание и развитие "Системы 112".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4. Совершенствование системы мониторинга и прогнозирования чрезвычайных ситуаций.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6. Укрепление пожарной безопасности.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7. Обеспечение безопасности людей на водных объектах.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8. Создание резерва для ликвидации чрезвычайных ситуаций.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9. Создание и развитие "Системы 05".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10. Обеспечение условий для выполнения функций и полномочий, возложенных на МКУ "УГЗН"</w:t>
            </w:r>
          </w:p>
        </w:tc>
      </w:tr>
      <w:tr w:rsidR="00093AC6" w:rsidRPr="00D15097" w:rsidTr="0063368F">
        <w:tblPrEx>
          <w:tblBorders>
            <w:insideH w:val="nil"/>
          </w:tblBorders>
        </w:tblPrEx>
        <w:tc>
          <w:tcPr>
            <w:tcW w:w="2897" w:type="dxa"/>
            <w:tcBorders>
              <w:bottom w:val="nil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Подпрограммы или основные мероприятия</w:t>
            </w:r>
          </w:p>
        </w:tc>
        <w:tc>
          <w:tcPr>
            <w:tcW w:w="6521" w:type="dxa"/>
            <w:tcBorders>
              <w:bottom w:val="nil"/>
            </w:tcBorders>
          </w:tcPr>
          <w:p w:rsidR="00093AC6" w:rsidRPr="00D15097" w:rsidRDefault="00AB225D" w:rsidP="0063368F">
            <w:pPr>
              <w:pStyle w:val="ConsPlusNormal"/>
              <w:rPr>
                <w:rFonts w:ascii="Times New Roman" w:hAnsi="Times New Roman" w:cs="Times New Roman"/>
              </w:rPr>
            </w:pPr>
            <w:hyperlink w:anchor="P265" w:history="1">
              <w:r w:rsidR="00093AC6" w:rsidRPr="00D15097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093AC6" w:rsidRPr="00D15097">
              <w:rPr>
                <w:rFonts w:ascii="Times New Roman" w:hAnsi="Times New Roman" w:cs="Times New Roman"/>
              </w:rPr>
              <w:t xml:space="preserve">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093AC6" w:rsidRPr="00D15097" w:rsidRDefault="00AB225D" w:rsidP="0063368F">
            <w:pPr>
              <w:pStyle w:val="ConsPlusNormal"/>
              <w:rPr>
                <w:rFonts w:ascii="Times New Roman" w:hAnsi="Times New Roman" w:cs="Times New Roman"/>
              </w:rPr>
            </w:pPr>
            <w:hyperlink w:anchor="P389" w:history="1">
              <w:r w:rsidR="00093AC6" w:rsidRPr="00D15097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093AC6" w:rsidRPr="00D15097">
              <w:rPr>
                <w:rFonts w:ascii="Times New Roman" w:hAnsi="Times New Roman" w:cs="Times New Roman"/>
              </w:rPr>
              <w:t xml:space="preserve"> "Материально-техническое и финансовое обеспечение деятельности МКУ "УГЗН"</w:t>
            </w:r>
          </w:p>
        </w:tc>
      </w:tr>
      <w:tr w:rsidR="00093AC6" w:rsidRPr="00D15097" w:rsidTr="0063368F">
        <w:tc>
          <w:tcPr>
            <w:tcW w:w="2897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 xml:space="preserve">Наименование проекта (мероприятия), направленного, в том числе,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15097">
              <w:rPr>
                <w:rFonts w:ascii="Times New Roman" w:hAnsi="Times New Roman" w:cs="Times New Roman"/>
              </w:rPr>
              <w:t>Югры</w:t>
            </w:r>
            <w:proofErr w:type="spellEnd"/>
            <w:r w:rsidRPr="00D15097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15097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D15097">
              <w:rPr>
                <w:rFonts w:ascii="Times New Roman" w:hAnsi="Times New Roman" w:cs="Times New Roman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</w:t>
            </w:r>
            <w:proofErr w:type="spellStart"/>
            <w:r w:rsidRPr="00D15097">
              <w:rPr>
                <w:rFonts w:ascii="Times New Roman" w:hAnsi="Times New Roman" w:cs="Times New Roman"/>
              </w:rPr>
              <w:t>Югры</w:t>
            </w:r>
            <w:proofErr w:type="spellEnd"/>
            <w:r w:rsidRPr="00D15097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  <w:tr w:rsidR="00093AC6" w:rsidRPr="00D15097" w:rsidTr="0063368F">
        <w:tc>
          <w:tcPr>
            <w:tcW w:w="2897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Целевые показатели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521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093AC6" w:rsidRPr="00D15097" w:rsidTr="0063368F">
        <w:tc>
          <w:tcPr>
            <w:tcW w:w="2897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2019 - 2025 годы и на период до 2030 года</w:t>
            </w:r>
          </w:p>
        </w:tc>
      </w:tr>
      <w:tr w:rsidR="00093AC6" w:rsidRPr="00D15097" w:rsidTr="0063368F">
        <w:tblPrEx>
          <w:tblBorders>
            <w:insideH w:val="nil"/>
          </w:tblBorders>
        </w:tblPrEx>
        <w:tc>
          <w:tcPr>
            <w:tcW w:w="2897" w:type="dxa"/>
            <w:tcBorders>
              <w:bottom w:val="nil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1564038887,98 рублей, в том числе по годам: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2019 год - 134086248,69 рублей;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2020 год - 104086248,69 рублей;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2021 год - 104086248,69 рублей;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2022 год - 113161461,39 рубль;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2023 год - 117812911,39 рублей;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2024 год - 122798515,39 рублей;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2025 год - 129525301,39 рубль;</w:t>
            </w:r>
          </w:p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2026 - 2030 годы - 738481952,35 рубля</w:t>
            </w:r>
          </w:p>
        </w:tc>
      </w:tr>
      <w:tr w:rsidR="00093AC6" w:rsidRPr="00D15097" w:rsidTr="0063368F">
        <w:tc>
          <w:tcPr>
            <w:tcW w:w="2897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 xml:space="preserve">Объемы и источники финансового обеспечения проекта (мероприятия), направленного, в том числе,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15097">
              <w:rPr>
                <w:rFonts w:ascii="Times New Roman" w:hAnsi="Times New Roman" w:cs="Times New Roman"/>
              </w:rPr>
              <w:t>Югры</w:t>
            </w:r>
            <w:proofErr w:type="spellEnd"/>
            <w:r w:rsidRPr="00D15097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093AC6" w:rsidRPr="00D15097" w:rsidRDefault="00093AC6" w:rsidP="0063368F">
            <w:pPr>
              <w:pStyle w:val="ConsPlusNormal"/>
              <w:rPr>
                <w:rFonts w:ascii="Times New Roman" w:hAnsi="Times New Roman" w:cs="Times New Roman"/>
              </w:rPr>
            </w:pPr>
            <w:r w:rsidRPr="00D15097">
              <w:rPr>
                <w:rFonts w:ascii="Times New Roman" w:hAnsi="Times New Roman" w:cs="Times New Roman"/>
              </w:rPr>
              <w:t>Объемы и источники финансового обеспечения отсутствуют</w:t>
            </w:r>
          </w:p>
        </w:tc>
      </w:tr>
    </w:tbl>
    <w:p w:rsidR="0063368F" w:rsidRDefault="0063368F" w:rsidP="00D64DE1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</w:p>
    <w:p w:rsidR="0063368F" w:rsidRDefault="0063368F" w:rsidP="0063368F">
      <w:pPr>
        <w:rPr>
          <w:rFonts w:eastAsiaTheme="majorEastAsia"/>
          <w:color w:val="2E74B5" w:themeColor="accent1" w:themeShade="BF"/>
        </w:rPr>
      </w:pPr>
      <w:r>
        <w:br w:type="page"/>
      </w:r>
    </w:p>
    <w:p w:rsidR="007C3510" w:rsidRPr="000D2D0A" w:rsidRDefault="007C3510" w:rsidP="0063368F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_Toc24734300"/>
      <w:r w:rsidRPr="000D2D0A">
        <w:rPr>
          <w:rFonts w:ascii="Times New Roman" w:hAnsi="Times New Roman" w:cs="Times New Roman"/>
          <w:sz w:val="22"/>
          <w:szCs w:val="22"/>
        </w:rPr>
        <w:t>«Обеспечение градостроительной деятельности на территории города Ханты-Мансийска»</w:t>
      </w:r>
      <w:bookmarkEnd w:id="18"/>
    </w:p>
    <w:p w:rsidR="007C3510" w:rsidRDefault="007C3510" w:rsidP="0063368F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Обеспечение градостроительной деятельности на территории города Ханты-Мансийска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Постановление Администрации города Ханты-Мансийска от 20.11.2012 N 1328 "О муниципальной программе "Обеспечение градостроительной деятельности на территории города Ханты-Мансийска"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3. Проведение экспертизы зданий и сооружений.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Подпрограммы или основные мероприятия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Основное мероприятие 1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основное мероприятие 2 "Обеспечение деятельности Департамента градостроительства и архитектуры Администрации города Ханты-Мансийска и подведомственного ему учреждения";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основное мероприятие 3 "Проведение экспертиз зданий и сооружений";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основное мероприятие 4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DC238B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DC238B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C238B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C238B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Приведение наружной рекламы в соответствие с архитектурным обликом города Ханты-Мансийска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1) увеличение количества выданных разрешений на строительство с 60 до 105 шт. в год;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2) снижение предельного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с 5 до 3 процедур;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3) 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до 27 дней;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4) увеличение количества выданных разрешений на ввод объектов в эксплуатацию с 10 до 17 шт.;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5) увеличение количества выданных градостроительных планов земельных участков с 250 до 260 шт. в год;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6) время ожидания в очереди при обращении заявителя в орган местного самоуправления для получения муниципальных услуг составит не более 15 минут;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 xml:space="preserve">7) сокращение объема незавершенного в установленные сроки строительства, осуществляемого за счет средств бюджета города до 0,0 </w:t>
            </w:r>
            <w:proofErr w:type="spellStart"/>
            <w:proofErr w:type="gramStart"/>
            <w:r w:rsidRPr="00DC238B">
              <w:rPr>
                <w:rFonts w:ascii="Times New Roman" w:hAnsi="Times New Roman" w:cs="Times New Roman"/>
                <w:szCs w:val="22"/>
              </w:rPr>
              <w:t>млрд</w:t>
            </w:r>
            <w:proofErr w:type="spellEnd"/>
            <w:proofErr w:type="gramEnd"/>
            <w:r w:rsidRPr="00DC238B">
              <w:rPr>
                <w:rFonts w:ascii="Times New Roman" w:hAnsi="Times New Roman" w:cs="Times New Roman"/>
                <w:szCs w:val="22"/>
              </w:rPr>
              <w:t xml:space="preserve"> рублей;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8) увеличение уровня обеспеченности муниципального образования документами территориального планирования и градостроительного зонирования с 90 до 100%;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9) наличие в муниципальном образовании утвержденного Генерального плана (схемы территориального планирования) составит 1 документ;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10) количество многоквартирных жилых домов, жилые помещения в которых отремонтированы, составит 0 ед.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2019 - 2025 годы и на период до 2030 года</w:t>
            </w:r>
          </w:p>
        </w:tc>
      </w:tr>
      <w:tr w:rsidR="00093AC6" w:rsidRPr="00DC238B" w:rsidTr="0063368F">
        <w:tblPrEx>
          <w:tblBorders>
            <w:insideH w:val="nil"/>
          </w:tblBorders>
        </w:tblPrEx>
        <w:tc>
          <w:tcPr>
            <w:tcW w:w="2897" w:type="dxa"/>
            <w:tcBorders>
              <w:bottom w:val="nil"/>
            </w:tcBorders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 xml:space="preserve">Общий объем финансирования муниципальной программы за счет средств бюджета Ханты-Мансийского автономного округа - </w:t>
            </w:r>
            <w:proofErr w:type="spellStart"/>
            <w:r w:rsidRPr="00DC238B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C238B">
              <w:rPr>
                <w:rFonts w:ascii="Times New Roman" w:hAnsi="Times New Roman" w:cs="Times New Roman"/>
                <w:szCs w:val="22"/>
              </w:rPr>
              <w:t xml:space="preserve"> и бюджета города Ханты-Мансийска составляет 1 540 355 278,88 рублей, в том числе по годам: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2019 год - 141 380 231,49 рубль;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2020 год - 151 144 962,49 рубля;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2021 год - 157 349 688,49 рублей;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2022 год - 121 164 488,49 рублей;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2023 год - 121 164 488,49 рублей;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2024 год - 121 164 488,49 рублей;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2025 год - 121 164 488,49 рублей;</w:t>
            </w:r>
          </w:p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2026 - 2030 годы - 605 822 422,45 рубля</w:t>
            </w:r>
          </w:p>
        </w:tc>
      </w:tr>
      <w:tr w:rsidR="00093AC6" w:rsidRPr="00DC238B" w:rsidTr="0063368F">
        <w:tc>
          <w:tcPr>
            <w:tcW w:w="2897" w:type="dxa"/>
          </w:tcPr>
          <w:p w:rsidR="00093AC6" w:rsidRPr="00DC238B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DC238B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DC238B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C238B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DC238B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093AC6" w:rsidRPr="00DC238B" w:rsidRDefault="00093AC6" w:rsidP="00093A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238B">
              <w:rPr>
                <w:rFonts w:ascii="Times New Roman" w:hAnsi="Times New Roman" w:cs="Times New Roman"/>
                <w:szCs w:val="22"/>
              </w:rPr>
              <w:t>Объемы финансирования на 2019 год не определены проектом</w:t>
            </w:r>
          </w:p>
        </w:tc>
      </w:tr>
    </w:tbl>
    <w:p w:rsidR="00D64DE1" w:rsidRPr="000D2D0A" w:rsidRDefault="00D64DE1">
      <w:pPr>
        <w:rPr>
          <w:rFonts w:ascii="Times New Roman" w:hAnsi="Times New Roman" w:cs="Times New Roman"/>
        </w:rPr>
      </w:pPr>
    </w:p>
    <w:p w:rsidR="0063368F" w:rsidRDefault="0063368F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337457" w:rsidRDefault="00337457" w:rsidP="0063368F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19" w:name="_Toc24734301"/>
      <w:r w:rsidRPr="000D2D0A">
        <w:rPr>
          <w:rFonts w:ascii="Times New Roman" w:hAnsi="Times New Roman" w:cs="Times New Roman"/>
          <w:sz w:val="22"/>
          <w:szCs w:val="22"/>
        </w:rPr>
        <w:t>«Проектирование и строительство инженерных сетей на территории города Ханты-Мансийска»</w:t>
      </w:r>
      <w:bookmarkEnd w:id="19"/>
    </w:p>
    <w:p w:rsidR="00093AC6" w:rsidRDefault="00093AC6" w:rsidP="006336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Проектирование и строительство инженерных сетей на территории города Ханты-Мансийска</w:t>
            </w:r>
          </w:p>
        </w:tc>
      </w:tr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Создание условий для увеличения объемов жилищного строительства</w:t>
            </w:r>
          </w:p>
        </w:tc>
      </w:tr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Подпрограммы или основные мероприятия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Основное мероприятие 1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строительства";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основное мероприятие 2 "Стимулирование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отношений"</w:t>
            </w:r>
          </w:p>
        </w:tc>
      </w:tr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63368F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63368F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63368F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63368F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3368F">
              <w:rPr>
                <w:rFonts w:ascii="Times New Roman" w:hAnsi="Times New Roman" w:cs="Times New Roman"/>
                <w:szCs w:val="22"/>
              </w:rPr>
              <w:t xml:space="preserve">Муниципальная программа не содержит проектов (мероприятий), реализуемых и (или) планируемых к реализации в соответствии с </w:t>
            </w:r>
            <w:hyperlink r:id="rId18" w:history="1">
              <w:r w:rsidRPr="0063368F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63368F">
              <w:rPr>
                <w:rFonts w:ascii="Times New Roman" w:hAnsi="Times New Roman" w:cs="Times New Roman"/>
                <w:szCs w:val="22"/>
              </w:rPr>
              <w:t xml:space="preserve"> 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63368F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63368F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  <w:proofErr w:type="gramEnd"/>
          </w:p>
        </w:tc>
      </w:tr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1. Увеличение протяженности инженерных сетей с 15,23 до 30 км.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2. Увеличение объема ввода жилья с 63 до 100 тыс. кв. м в год.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 xml:space="preserve">4. Увеличение общей площади жилых помещений, приходящейся в среднем на одного жителя, с 25,2 до 25,3 кв. м, в том числе </w:t>
            </w:r>
            <w:proofErr w:type="gramStart"/>
            <w:r w:rsidRPr="0063368F">
              <w:rPr>
                <w:rFonts w:ascii="Times New Roman" w:hAnsi="Times New Roman" w:cs="Times New Roman"/>
                <w:szCs w:val="22"/>
              </w:rPr>
              <w:t>введенная</w:t>
            </w:r>
            <w:proofErr w:type="gramEnd"/>
            <w:r w:rsidRPr="0063368F">
              <w:rPr>
                <w:rFonts w:ascii="Times New Roman" w:hAnsi="Times New Roman" w:cs="Times New Roman"/>
                <w:szCs w:val="22"/>
              </w:rPr>
              <w:t xml:space="preserve"> в действие за один год, составит от 0,63 до 1,0 кв. м.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5. Увеличение площади земельных участков, предоставленных для строительства, в расчете на 10 тыс. человек населения с 18,6 до 19,3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3,85 га</w:t>
            </w:r>
          </w:p>
        </w:tc>
      </w:tr>
      <w:tr w:rsidR="00093AC6" w:rsidRPr="0063368F" w:rsidTr="0063368F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2019 - 2025 годы и на период до 2030 года</w:t>
            </w:r>
          </w:p>
        </w:tc>
      </w:tr>
      <w:tr w:rsidR="00093AC6" w:rsidRPr="0063368F" w:rsidTr="0063368F">
        <w:tblPrEx>
          <w:tblBorders>
            <w:insideH w:val="nil"/>
          </w:tblBorders>
        </w:tblPrEx>
        <w:tc>
          <w:tcPr>
            <w:tcW w:w="2897" w:type="dxa"/>
            <w:tcBorders>
              <w:bottom w:val="nil"/>
            </w:tcBorders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 xml:space="preserve">Общий объем финансирования муниципальной программы за счет средств бюджета Ханты-Мансийского автономного округа - </w:t>
            </w:r>
            <w:proofErr w:type="spellStart"/>
            <w:r w:rsidRPr="0063368F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63368F">
              <w:rPr>
                <w:rFonts w:ascii="Times New Roman" w:hAnsi="Times New Roman" w:cs="Times New Roman"/>
                <w:szCs w:val="22"/>
              </w:rPr>
              <w:t xml:space="preserve"> и бюджета города Ханты-Мансийска составляет 283 665 278,33 рублей, в том числе по годам: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2019 год - 30 000 000,00 рублей;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2020 год - 28 308 278,33 рублей;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2021 год - 22 535 700,00 рублей;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2022 год - 22 535 700,00 рублей;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2023 год - 22 535 700,00 рублей;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2024 год - 22 535 700,00 рублей;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2025 год - 22 535 700,00 рублей;</w:t>
            </w:r>
          </w:p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>2026 - 2030 годы - 122 678 500,00 рублей</w:t>
            </w:r>
          </w:p>
        </w:tc>
      </w:tr>
      <w:tr w:rsidR="00093AC6" w:rsidRPr="0063368F" w:rsidTr="00AB1B43">
        <w:tc>
          <w:tcPr>
            <w:tcW w:w="2897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63368F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63368F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63368F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63368F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521" w:type="dxa"/>
          </w:tcPr>
          <w:p w:rsidR="00093AC6" w:rsidRPr="0063368F" w:rsidRDefault="00093AC6" w:rsidP="006336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68F">
              <w:rPr>
                <w:rFonts w:ascii="Times New Roman" w:hAnsi="Times New Roman" w:cs="Times New Roman"/>
                <w:szCs w:val="22"/>
              </w:rPr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63368F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63368F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63368F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63368F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</w:tr>
    </w:tbl>
    <w:p w:rsidR="00A60BDE" w:rsidRPr="000D2D0A" w:rsidRDefault="00A60BDE" w:rsidP="00337457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p w:rsidR="0063368F" w:rsidRDefault="0063368F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1640AB" w:rsidRPr="000D2D0A" w:rsidRDefault="001640AB" w:rsidP="0063368F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20" w:name="_Toc24734302"/>
      <w:r w:rsidRPr="000D2D0A">
        <w:rPr>
          <w:rFonts w:ascii="Times New Roman" w:hAnsi="Times New Roman" w:cs="Times New Roman"/>
          <w:sz w:val="22"/>
          <w:szCs w:val="22"/>
        </w:rPr>
        <w:t>«Молодежь города Ханты-Мансийска»</w:t>
      </w:r>
      <w:bookmarkEnd w:id="20"/>
    </w:p>
    <w:p w:rsidR="001640AB" w:rsidRDefault="001640AB" w:rsidP="0063368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662"/>
      </w:tblGrid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Молодежь города Ханты-Мансийска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Дата утверждения</w:t>
            </w:r>
          </w:p>
          <w:p w:rsidR="004B7855" w:rsidRPr="004B7855" w:rsidRDefault="004B7855" w:rsidP="004B78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B7855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  <w:p w:rsidR="004B7855" w:rsidRPr="004B7855" w:rsidRDefault="004B7855" w:rsidP="004B78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7855">
              <w:rPr>
                <w:rFonts w:ascii="Times New Roman" w:hAnsi="Times New Roman" w:cs="Times New Roman"/>
                <w:sz w:val="22"/>
                <w:szCs w:val="22"/>
              </w:rPr>
              <w:t>(наименование и номер</w:t>
            </w:r>
            <w:proofErr w:type="gramEnd"/>
          </w:p>
          <w:p w:rsidR="004B7855" w:rsidRPr="004B7855" w:rsidRDefault="004B7855" w:rsidP="004B78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B7855">
              <w:rPr>
                <w:rFonts w:ascii="Times New Roman" w:hAnsi="Times New Roman" w:cs="Times New Roman"/>
                <w:sz w:val="22"/>
                <w:szCs w:val="22"/>
              </w:rPr>
              <w:t>соответствующего</w:t>
            </w:r>
          </w:p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нормативного правового акта)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Постановление Администрации города Ханты-Мансийска от 29.09.2014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855">
              <w:rPr>
                <w:rFonts w:ascii="Times New Roman" w:hAnsi="Times New Roman" w:cs="Times New Roman"/>
              </w:rPr>
              <w:t xml:space="preserve">927 «О муниципальной программе «Молодежь города Ханты-Мансийска» 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1.Создание системы выявления и продвижения инициативной и талантливой молодежи, развития потенциала молодежи.</w:t>
            </w:r>
          </w:p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2.Создание условий для эффективного поведения молодежи на рынке труда, содействие профориентации молодежи.</w:t>
            </w:r>
          </w:p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3.Содействие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4B7855" w:rsidRPr="004B7855" w:rsidRDefault="004B7855" w:rsidP="004B7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4.Повышение качества оказания муниципальных услуг для молодежи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Подпрограммы или основные мероприятия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Основное мероприятие 1:</w:t>
            </w:r>
          </w:p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 xml:space="preserve">Организация и проведение мероприятий в сфере молодежной политики. </w:t>
            </w:r>
          </w:p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Основное мероприятие 2:</w:t>
            </w:r>
          </w:p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Обеспечение деятельности муниципального бюджетного учреждения «Молодежный центр»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4B7855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4B7855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</w:t>
            </w:r>
            <w:proofErr w:type="spellStart"/>
            <w:r w:rsidRPr="004B7855">
              <w:rPr>
                <w:rFonts w:ascii="Times New Roman" w:hAnsi="Times New Roman" w:cs="Times New Roman"/>
                <w:szCs w:val="22"/>
              </w:rPr>
              <w:t>округа-Югры</w:t>
            </w:r>
            <w:proofErr w:type="spellEnd"/>
            <w:r w:rsidRPr="004B7855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pStyle w:val="ab"/>
              <w:rPr>
                <w:rFonts w:ascii="Times New Roman" w:hAnsi="Times New Roman"/>
              </w:rPr>
            </w:pPr>
            <w:r w:rsidRPr="004B7855">
              <w:rPr>
                <w:rFonts w:ascii="Times New Roman" w:hAnsi="Times New Roman"/>
              </w:rPr>
              <w:t>Проект «Социальная активность» в рамках национального проекта «Образование»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1.Увеличение количества мероприятий в сфере молодежной политики с 60 до 67 единиц в год.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2.Увеличение количества молодых людей в возрасте 14-30 лет, охваченных мероприятиями в сфере молодежной политики с 14 500 до 14 850 человек в год.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3.Увеличение количества трудоустроенных несовершеннолетних граждан с 715 до 750 человек в год.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4.Увеличение количества молодых людей в возрасте 14-30 лет, вовлеченных в добровольческую (волонтерскую) деятельность с 1 500 до 2 200 человек в год.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  <w:bCs/>
              </w:rPr>
              <w:t>5.Увеличение численности обучающихся, вовлеченных в деятельность общественных объединений, в т.ч. волонтерских и добровольческих с 600 до 1 400 человек (накопительным итогом)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2019-2025 годы и период до 2030 года</w:t>
            </w:r>
          </w:p>
        </w:tc>
      </w:tr>
      <w:tr w:rsidR="004B7855" w:rsidRPr="00FA5B28" w:rsidTr="004B7855">
        <w:trPr>
          <w:trHeight w:val="3080"/>
        </w:trPr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за счет средств бюджета Ханты-Мансийского автономного округа – </w:t>
            </w:r>
            <w:proofErr w:type="spellStart"/>
            <w:r w:rsidRPr="004B7855">
              <w:rPr>
                <w:rFonts w:ascii="Times New Roman" w:hAnsi="Times New Roman" w:cs="Times New Roman"/>
              </w:rPr>
              <w:t>Югры</w:t>
            </w:r>
            <w:proofErr w:type="spellEnd"/>
            <w:r w:rsidRPr="004B7855">
              <w:rPr>
                <w:rFonts w:ascii="Times New Roman" w:hAnsi="Times New Roman" w:cs="Times New Roman"/>
              </w:rPr>
              <w:t>, бюджета города Ханты-Мансийска составляет 225 033 230,36 рублей, в том числе по годам: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2019 год – 18 742 502,53 рублей;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2020 год – 18 753 702,53 рублей;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2021 год – 18 753 702,53 рублей;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2022 год – 18 753 702,53 рублей;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2023 год – 18 753 702,53 рублей;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2024 год – 18 753 702,53 рублей;</w:t>
            </w:r>
          </w:p>
          <w:p w:rsidR="004B7855" w:rsidRPr="004B7855" w:rsidRDefault="004B7855" w:rsidP="004B7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2025 год – 18 753 702,53 рублей;</w:t>
            </w:r>
          </w:p>
          <w:p w:rsidR="004B7855" w:rsidRPr="004B7855" w:rsidRDefault="004B7855" w:rsidP="004B7855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4B7855">
              <w:rPr>
                <w:rFonts w:ascii="Times New Roman" w:eastAsia="Calibri" w:hAnsi="Times New Roman" w:cs="Times New Roman"/>
                <w:szCs w:val="22"/>
              </w:rPr>
              <w:t>2026-2030 годы – 93 768 512,65 рублей</w:t>
            </w:r>
          </w:p>
        </w:tc>
      </w:tr>
      <w:tr w:rsidR="004B7855" w:rsidRPr="00FA5B28" w:rsidTr="004B7855">
        <w:tc>
          <w:tcPr>
            <w:tcW w:w="2836" w:type="dxa"/>
          </w:tcPr>
          <w:p w:rsidR="004B7855" w:rsidRPr="004B7855" w:rsidRDefault="004B7855" w:rsidP="004B7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7855">
              <w:rPr>
                <w:rFonts w:ascii="Times New Roman" w:hAnsi="Times New Roman" w:cs="Times New Roman"/>
                <w:szCs w:val="22"/>
              </w:rPr>
              <w:t xml:space="preserve">Объемы и источники финансового обеспечения проектов (мероприятий),  </w:t>
            </w:r>
            <w:proofErr w:type="gramStart"/>
            <w:r w:rsidRPr="004B7855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4B7855">
              <w:rPr>
                <w:rFonts w:ascii="Times New Roman" w:hAnsi="Times New Roman" w:cs="Times New Roman"/>
                <w:szCs w:val="22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– </w:t>
            </w:r>
            <w:proofErr w:type="spellStart"/>
            <w:r w:rsidRPr="004B7855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4B7855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662" w:type="dxa"/>
          </w:tcPr>
          <w:p w:rsidR="004B7855" w:rsidRPr="004B7855" w:rsidRDefault="004B7855" w:rsidP="004B7855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7855">
              <w:rPr>
                <w:rFonts w:ascii="Times New Roman" w:hAnsi="Times New Roman" w:cs="Times New Roman"/>
              </w:rPr>
              <w:t>Общий объем финансирования мероприятий проектов (мероприятий)  составляет 0,0 рублей</w:t>
            </w:r>
          </w:p>
          <w:p w:rsidR="004B7855" w:rsidRPr="004B7855" w:rsidRDefault="004B7855" w:rsidP="004B7855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</w:tc>
      </w:tr>
    </w:tbl>
    <w:p w:rsidR="00D64DE1" w:rsidRDefault="00D64DE1" w:rsidP="001640AB">
      <w:pPr>
        <w:rPr>
          <w:rFonts w:ascii="Times New Roman" w:hAnsi="Times New Roman" w:cs="Times New Roman"/>
        </w:rPr>
      </w:pPr>
    </w:p>
    <w:p w:rsidR="0001250A" w:rsidRDefault="0001250A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1640AB" w:rsidRPr="000D2D0A" w:rsidRDefault="001640AB" w:rsidP="00D64DE1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_Toc24734303"/>
      <w:r w:rsidRPr="000D2D0A">
        <w:rPr>
          <w:rFonts w:ascii="Times New Roman" w:hAnsi="Times New Roman" w:cs="Times New Roman"/>
          <w:sz w:val="22"/>
          <w:szCs w:val="22"/>
        </w:rPr>
        <w:t>«Развитие муниципальной службы в городе Ханты-Мансийске»</w:t>
      </w:r>
      <w:bookmarkEnd w:id="21"/>
    </w:p>
    <w:p w:rsidR="001640AB" w:rsidRDefault="001640AB" w:rsidP="001640AB">
      <w:pPr>
        <w:pStyle w:val="2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662"/>
      </w:tblGrid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 xml:space="preserve">Развитие муниципальной </w:t>
            </w:r>
            <w:r>
              <w:rPr>
                <w:rFonts w:ascii="Times New Roman" w:hAnsi="Times New Roman" w:cs="Times New Roman"/>
              </w:rPr>
              <w:t>службы в городе Ханты-Мансийске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Постановление Администрации города Ханты-Мансийска от 14.10.2013 N 1279 "Об утверждении муниципальной программы "Развитие муниципальной службы в городе Ханты-Мансийске"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Управление кадровой работы и муниципальной службы Администрации города Ханты-Мансийска (далее - Управление кадровой работы и муниципальной службы)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Управление кадровой работы и муниципальной службы;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муниципальное казенное учреждение "Управление логистики";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Территориальная избирательная комиссия города Ханты-Мансийска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 xml:space="preserve">1. Создание условий для повышения </w:t>
            </w:r>
            <w:proofErr w:type="gramStart"/>
            <w:r w:rsidRPr="00BB493D">
              <w:rPr>
                <w:rFonts w:ascii="Times New Roman" w:hAnsi="Times New Roman" w:cs="Times New Roman"/>
              </w:rPr>
              <w:t>эффективности деятельности Администрации города Ханты-Мансийска</w:t>
            </w:r>
            <w:proofErr w:type="gramEnd"/>
            <w:r w:rsidRPr="00BB493D">
              <w:rPr>
                <w:rFonts w:ascii="Times New Roman" w:hAnsi="Times New Roman" w:cs="Times New Roman"/>
              </w:rPr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</w:t>
            </w:r>
            <w:proofErr w:type="spellStart"/>
            <w:r w:rsidRPr="00BB493D">
              <w:rPr>
                <w:rFonts w:ascii="Times New Roman" w:hAnsi="Times New Roman" w:cs="Times New Roman"/>
              </w:rPr>
              <w:t>Югры</w:t>
            </w:r>
            <w:proofErr w:type="spellEnd"/>
            <w:r w:rsidRPr="00BB493D">
              <w:rPr>
                <w:rFonts w:ascii="Times New Roman" w:hAnsi="Times New Roman" w:cs="Times New Roman"/>
              </w:rPr>
              <w:t>, муниципальными правовыми актами города Ханты-Мансийска.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Подпрограммы или основные мероприятия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 xml:space="preserve">5. 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BB493D">
              <w:rPr>
                <w:rFonts w:ascii="Times New Roman" w:hAnsi="Times New Roman" w:cs="Times New Roman"/>
              </w:rPr>
              <w:t>Югры</w:t>
            </w:r>
            <w:proofErr w:type="spellEnd"/>
            <w:r w:rsidRPr="00BB493D">
              <w:rPr>
                <w:rFonts w:ascii="Times New Roman" w:hAnsi="Times New Roman" w:cs="Times New Roman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 xml:space="preserve">Наименование проекта (мероприятия), </w:t>
            </w:r>
            <w:proofErr w:type="gramStart"/>
            <w:r w:rsidRPr="00BB493D">
              <w:rPr>
                <w:rFonts w:ascii="Times New Roman" w:hAnsi="Times New Roman" w:cs="Times New Roman"/>
              </w:rPr>
              <w:t>направленного</w:t>
            </w:r>
            <w:proofErr w:type="gramEnd"/>
            <w:r w:rsidRPr="00BB493D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BB493D">
              <w:rPr>
                <w:rFonts w:ascii="Times New Roman" w:hAnsi="Times New Roman" w:cs="Times New Roman"/>
              </w:rPr>
              <w:t>Югры</w:t>
            </w:r>
            <w:proofErr w:type="spellEnd"/>
            <w:r w:rsidRPr="00BB493D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 xml:space="preserve"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BB493D">
              <w:rPr>
                <w:rFonts w:ascii="Times New Roman" w:hAnsi="Times New Roman" w:cs="Times New Roman"/>
              </w:rPr>
              <w:t>Югры</w:t>
            </w:r>
            <w:proofErr w:type="spellEnd"/>
            <w:r w:rsidRPr="00BB493D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 xml:space="preserve">1. Увеличение общего количества размещенных материалов, информаций в средствах массовой информации и в сети Интернет по вопросам кадровой работы, муниципальной службы и </w:t>
            </w:r>
            <w:proofErr w:type="spellStart"/>
            <w:r w:rsidRPr="00BB493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B493D">
              <w:rPr>
                <w:rFonts w:ascii="Times New Roman" w:hAnsi="Times New Roman" w:cs="Times New Roman"/>
              </w:rPr>
              <w:t xml:space="preserve">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с 33 до 44 единиц.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2. Увеличение количества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с 15 до 22 единиц.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3. Увеличение доли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 с 25 до 32 процентов.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4. Увеличение доли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законодательства, с 32 до 56 процентов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2019 - 2025 годы и на период до 2030 года</w:t>
            </w:r>
          </w:p>
        </w:tc>
      </w:tr>
      <w:tr w:rsidR="004B7855" w:rsidRPr="00BB493D" w:rsidTr="004B7855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662" w:type="dxa"/>
            <w:tcBorders>
              <w:bottom w:val="nil"/>
            </w:tcBorders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 xml:space="preserve">5074334053,20 рубля, в том числе федеральный бюджет, бюджет Ханты-Мансийского автономного округа - </w:t>
            </w:r>
            <w:proofErr w:type="spellStart"/>
            <w:r w:rsidRPr="00BB493D">
              <w:rPr>
                <w:rFonts w:ascii="Times New Roman" w:hAnsi="Times New Roman" w:cs="Times New Roman"/>
              </w:rPr>
              <w:t>Югры</w:t>
            </w:r>
            <w:proofErr w:type="spellEnd"/>
            <w:r w:rsidRPr="00BB493D">
              <w:rPr>
                <w:rFonts w:ascii="Times New Roman" w:hAnsi="Times New Roman" w:cs="Times New Roman"/>
              </w:rPr>
              <w:t>, бюджет города Ханты-Мансийска по годам: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2019 год - 428942846,10 рублей;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2020 год - 422286746,10 рублей;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2021 год - 422310446,10 рублей;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2022 год - 422310446,10 рублей;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2023 год - 422310446,10 рублей;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2024 год - 422310446,10 рублей;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2025 год - 422310446,10 рублей;</w:t>
            </w:r>
          </w:p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>2026 - 2030 годы - 2111552230,50 рублей</w:t>
            </w:r>
          </w:p>
        </w:tc>
      </w:tr>
      <w:tr w:rsidR="004B7855" w:rsidRPr="00BB493D" w:rsidTr="004B7855">
        <w:tc>
          <w:tcPr>
            <w:tcW w:w="2756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BB493D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BB493D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BB493D">
              <w:rPr>
                <w:rFonts w:ascii="Times New Roman" w:hAnsi="Times New Roman" w:cs="Times New Roman"/>
              </w:rPr>
              <w:t>Югры</w:t>
            </w:r>
            <w:proofErr w:type="spellEnd"/>
            <w:r w:rsidRPr="00BB493D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  <w:tc>
          <w:tcPr>
            <w:tcW w:w="6662" w:type="dxa"/>
          </w:tcPr>
          <w:p w:rsidR="004B7855" w:rsidRPr="00BB493D" w:rsidRDefault="004B7855" w:rsidP="0001250A">
            <w:pPr>
              <w:pStyle w:val="ConsPlusNormal"/>
              <w:rPr>
                <w:rFonts w:ascii="Times New Roman" w:hAnsi="Times New Roman" w:cs="Times New Roman"/>
              </w:rPr>
            </w:pPr>
            <w:r w:rsidRPr="00BB493D">
              <w:rPr>
                <w:rFonts w:ascii="Times New Roman" w:hAnsi="Times New Roman" w:cs="Times New Roman"/>
              </w:rPr>
              <w:t xml:space="preserve">Муниципальная программа не содержит финансового обеспечения проектов (мероприятий),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BB493D">
              <w:rPr>
                <w:rFonts w:ascii="Times New Roman" w:hAnsi="Times New Roman" w:cs="Times New Roman"/>
              </w:rPr>
              <w:t>Югры</w:t>
            </w:r>
            <w:proofErr w:type="spellEnd"/>
            <w:r w:rsidRPr="00BB493D">
              <w:rPr>
                <w:rFonts w:ascii="Times New Roman" w:hAnsi="Times New Roman" w:cs="Times New Roman"/>
              </w:rPr>
              <w:t>, муниципальных проектов города Ханты-Мансийска</w:t>
            </w:r>
          </w:p>
        </w:tc>
      </w:tr>
    </w:tbl>
    <w:p w:rsidR="004B7855" w:rsidRDefault="004B7855" w:rsidP="004B7855"/>
    <w:p w:rsidR="0001250A" w:rsidRDefault="0001250A">
      <w:pPr>
        <w:rPr>
          <w:rFonts w:ascii="Times New Roman" w:eastAsiaTheme="majorEastAsia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br w:type="page"/>
      </w:r>
    </w:p>
    <w:p w:rsidR="001640AB" w:rsidRPr="000D2D0A" w:rsidRDefault="0001250A" w:rsidP="00D64DE1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r w:rsidRPr="000D2D0A">
        <w:rPr>
          <w:rFonts w:ascii="Times New Roman" w:hAnsi="Times New Roman" w:cs="Times New Roman"/>
          <w:sz w:val="22"/>
          <w:szCs w:val="22"/>
        </w:rPr>
        <w:t xml:space="preserve"> </w:t>
      </w:r>
      <w:bookmarkStart w:id="22" w:name="_Toc24734304"/>
      <w:r w:rsidR="001640AB" w:rsidRPr="000D2D0A">
        <w:rPr>
          <w:rFonts w:ascii="Times New Roman" w:hAnsi="Times New Roman" w:cs="Times New Roman"/>
          <w:sz w:val="22"/>
          <w:szCs w:val="22"/>
        </w:rPr>
        <w:t>«Развитие отдельных секторов экономики города Ханты-Мансийска»</w:t>
      </w:r>
      <w:bookmarkEnd w:id="22"/>
    </w:p>
    <w:p w:rsidR="001640AB" w:rsidRDefault="001640AB" w:rsidP="001640A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662"/>
      </w:tblGrid>
      <w:tr w:rsidR="004B7855" w:rsidRPr="00EB6D97" w:rsidTr="004B7855">
        <w:tc>
          <w:tcPr>
            <w:tcW w:w="2756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Развитие отдельных секторов экономики города Ханты-Мансийска</w:t>
            </w:r>
          </w:p>
        </w:tc>
      </w:tr>
      <w:tr w:rsidR="004B7855" w:rsidRPr="00EB6D97" w:rsidTr="004B7855">
        <w:tc>
          <w:tcPr>
            <w:tcW w:w="2756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62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</w:t>
            </w:r>
          </w:p>
        </w:tc>
      </w:tr>
      <w:tr w:rsidR="004B7855" w:rsidRPr="00EB6D97" w:rsidTr="004B7855">
        <w:tc>
          <w:tcPr>
            <w:tcW w:w="2756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662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4B7855" w:rsidRPr="00EB6D97" w:rsidTr="004B7855">
        <w:tc>
          <w:tcPr>
            <w:tcW w:w="2756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Исполнители муниципальной программы</w:t>
            </w:r>
          </w:p>
        </w:tc>
        <w:tc>
          <w:tcPr>
            <w:tcW w:w="6662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города Ханты-Мансийска;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Департамент градостроительства и архитектуры Администрации города Ханты-Мансийска;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Департамент муниципальной собственности Администрации города Ханты-Мансийска;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управление экономического развития и инвестиций Администрации города Ханты-Мансийска;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 xml:space="preserve">управление потребительского рынка и защиты </w:t>
            </w:r>
            <w:proofErr w:type="gramStart"/>
            <w:r w:rsidRPr="0001250A">
              <w:rPr>
                <w:rFonts w:ascii="Times New Roman" w:hAnsi="Times New Roman" w:cs="Times New Roman"/>
                <w:szCs w:val="22"/>
              </w:rPr>
              <w:t>прав потребителей Администрации города Ханты-Мансийска</w:t>
            </w:r>
            <w:proofErr w:type="gramEnd"/>
            <w:r w:rsidRPr="0001250A">
              <w:rPr>
                <w:rFonts w:ascii="Times New Roman" w:hAnsi="Times New Roman" w:cs="Times New Roman"/>
                <w:szCs w:val="22"/>
              </w:rPr>
              <w:t>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муниципальное казенное учреждение "Управление логистики"</w:t>
            </w:r>
          </w:p>
        </w:tc>
      </w:tr>
      <w:tr w:rsidR="004B7855" w:rsidRPr="00EB6D97" w:rsidTr="004B7855">
        <w:tc>
          <w:tcPr>
            <w:tcW w:w="2756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1. 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2. Повышение инвестиционной активности на территории города Ханты-Мансийска.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3. 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4B7855" w:rsidRPr="00EB6D97" w:rsidTr="004B7855">
        <w:tc>
          <w:tcPr>
            <w:tcW w:w="2756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1. Создание условий, способствующих развитию предпринимательской деятельности.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2. Популяризация предпринимательской деятельности.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3. Увеличение объемов производства и переработки сельскохозяйственной продукции, дикоросов.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4.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5. Формирование инвестиционного имиджа города Ханты-Мансийска.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6.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4B7855" w:rsidRPr="00EB6D97" w:rsidTr="004B7855">
        <w:tc>
          <w:tcPr>
            <w:tcW w:w="2756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Подпрограммы или основные мероприятия</w:t>
            </w:r>
          </w:p>
        </w:tc>
        <w:tc>
          <w:tcPr>
            <w:tcW w:w="6662" w:type="dxa"/>
          </w:tcPr>
          <w:p w:rsidR="004B7855" w:rsidRPr="0001250A" w:rsidRDefault="00AB225D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425" w:history="1">
              <w:r w:rsidR="004B7855" w:rsidRPr="0001250A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  <w:r w:rsidR="004B7855" w:rsidRPr="0001250A">
              <w:rPr>
                <w:rFonts w:ascii="Times New Roman" w:hAnsi="Times New Roman" w:cs="Times New Roman"/>
                <w:szCs w:val="22"/>
              </w:rPr>
              <w:t>. "Развитие субъектов малого и среднего предпринимательства на территории города Ханты-Мансийска".</w:t>
            </w:r>
          </w:p>
          <w:p w:rsidR="004B7855" w:rsidRPr="0001250A" w:rsidRDefault="00AB225D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570" w:history="1">
              <w:r w:rsidR="004B7855" w:rsidRPr="0001250A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  <w:r w:rsidR="004B7855" w:rsidRPr="0001250A">
              <w:rPr>
                <w:rFonts w:ascii="Times New Roman" w:hAnsi="Times New Roman" w:cs="Times New Roman"/>
                <w:szCs w:val="22"/>
              </w:rPr>
              <w:t>. "Развитие сельскохозяйственного производства и обеспечение продовольственной безопасности города Ханты-Мансийска".</w:t>
            </w:r>
          </w:p>
          <w:p w:rsidR="004B7855" w:rsidRPr="0001250A" w:rsidRDefault="00AB225D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771" w:history="1">
              <w:r w:rsidR="004B7855" w:rsidRPr="0001250A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  <w:r w:rsidR="004B7855" w:rsidRPr="0001250A">
              <w:rPr>
                <w:rFonts w:ascii="Times New Roman" w:hAnsi="Times New Roman" w:cs="Times New Roman"/>
                <w:szCs w:val="22"/>
              </w:rPr>
              <w:t>. "Развитие инвестиционной деятельности в городе Ханты-Мансийске".</w:t>
            </w:r>
          </w:p>
          <w:p w:rsidR="004B7855" w:rsidRPr="0001250A" w:rsidRDefault="00AB225D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836" w:history="1">
              <w:r w:rsidR="004B7855" w:rsidRPr="0001250A">
                <w:rPr>
                  <w:rFonts w:ascii="Times New Roman" w:hAnsi="Times New Roman" w:cs="Times New Roman"/>
                  <w:szCs w:val="22"/>
                </w:rPr>
                <w:t>Подпрограмма 4</w:t>
              </w:r>
            </w:hyperlink>
            <w:r w:rsidR="004B7855" w:rsidRPr="0001250A">
              <w:rPr>
                <w:rFonts w:ascii="Times New Roman" w:hAnsi="Times New Roman" w:cs="Times New Roman"/>
                <w:szCs w:val="22"/>
              </w:rPr>
              <w:t>. "Улучшение условий и охраны труда в городе Ханты-Мансийске"</w:t>
            </w:r>
          </w:p>
        </w:tc>
      </w:tr>
      <w:tr w:rsidR="004B7855" w:rsidRPr="00EB6D97" w:rsidTr="004B7855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(мероприятия), </w:t>
            </w:r>
            <w:proofErr w:type="gramStart"/>
            <w:r w:rsidRPr="0001250A">
              <w:rPr>
                <w:rFonts w:ascii="Times New Roman" w:hAnsi="Times New Roman" w:cs="Times New Roman"/>
                <w:szCs w:val="22"/>
              </w:rPr>
              <w:t>направленного</w:t>
            </w:r>
            <w:proofErr w:type="gramEnd"/>
            <w:r w:rsidRPr="0001250A">
              <w:rPr>
                <w:rFonts w:ascii="Times New Roman" w:hAnsi="Times New Roman" w:cs="Times New Roman"/>
                <w:szCs w:val="22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01250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01250A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662" w:type="dxa"/>
            <w:tcBorders>
              <w:bottom w:val="nil"/>
            </w:tcBorders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"Популяризация предпринимательства"</w:t>
            </w:r>
          </w:p>
        </w:tc>
      </w:tr>
      <w:tr w:rsidR="004B7855" w:rsidRPr="00EB6D97" w:rsidTr="004B7855">
        <w:tc>
          <w:tcPr>
            <w:tcW w:w="2756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Увеличение количества субъектов малого и среднего предпринимательства, включенных в реестр субъектов малого и среднего предпринимательства с 3800 до 6825 единиц;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увеличение количества мероприятий, проведенных для субъектов малого и среднего предпринимательства, с 7 до 9 единиц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увеличение количества субъектов малого и среднего предпринимательства, получивших финансовую поддержку, с 14 до 17 единиц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 xml:space="preserve">увеличение количества субъектов малого и среднего предпринимательства, воспользовавшихся услугами </w:t>
            </w:r>
            <w:proofErr w:type="spellStart"/>
            <w:r w:rsidRPr="0001250A">
              <w:rPr>
                <w:rFonts w:ascii="Times New Roman" w:hAnsi="Times New Roman" w:cs="Times New Roman"/>
                <w:szCs w:val="22"/>
              </w:rPr>
              <w:t>коворкинг-центра</w:t>
            </w:r>
            <w:proofErr w:type="spellEnd"/>
            <w:r w:rsidRPr="0001250A">
              <w:rPr>
                <w:rFonts w:ascii="Times New Roman" w:hAnsi="Times New Roman" w:cs="Times New Roman"/>
                <w:szCs w:val="22"/>
              </w:rPr>
              <w:t xml:space="preserve"> с 500 до 2000 единиц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увеличение численности работников списочного состава агропромышленного комплекса со 128 до 130 человек;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увеличение среднемесячной номинальной начисленной среднемесячной заработной платы в сельском хозяйстве (по сельскохозяйственным организациям, не относящимся к субъектам малого и среднего предпринимательства) с 72,8 до 95,0 тыс.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увеличение производства мяса в живом весе с 55,6 до 58,0 тонн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увеличение объема вылова рыбы с 1289,4 до 1367,1 тонны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 xml:space="preserve">увеличение объема производства </w:t>
            </w:r>
            <w:proofErr w:type="spellStart"/>
            <w:r w:rsidRPr="0001250A">
              <w:rPr>
                <w:rFonts w:ascii="Times New Roman" w:hAnsi="Times New Roman" w:cs="Times New Roman"/>
                <w:szCs w:val="22"/>
              </w:rPr>
              <w:t>рыбопродукции</w:t>
            </w:r>
            <w:proofErr w:type="spellEnd"/>
            <w:r w:rsidRPr="0001250A">
              <w:rPr>
                <w:rFonts w:ascii="Times New Roman" w:hAnsi="Times New Roman" w:cs="Times New Roman"/>
                <w:szCs w:val="22"/>
              </w:rPr>
              <w:t xml:space="preserve"> с 1004,0 до 1040,4 тонны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увеличение объема заготовки продукции дикоросов с 28,0 до 29,2 тонны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 xml:space="preserve">увеличение </w:t>
            </w:r>
            <w:proofErr w:type="gramStart"/>
            <w:r w:rsidRPr="0001250A">
              <w:rPr>
                <w:rFonts w:ascii="Times New Roman" w:hAnsi="Times New Roman" w:cs="Times New Roman"/>
                <w:szCs w:val="22"/>
              </w:rPr>
              <w:t>объема производства продукции глубокой переработки дикоросов</w:t>
            </w:r>
            <w:proofErr w:type="gramEnd"/>
            <w:r w:rsidRPr="0001250A">
              <w:rPr>
                <w:rFonts w:ascii="Times New Roman" w:hAnsi="Times New Roman" w:cs="Times New Roman"/>
                <w:szCs w:val="22"/>
              </w:rPr>
              <w:t xml:space="preserve"> с 6,0 до 7,2 тонны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количество отловленных безнадзорных и бродячих домашних животных составит 400 голов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увеличение объема инвестиций в основной капитал (по крупным и средним предприятиям и организациям города) с 15,7 до 20,0 млрд. рублей в год;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сокращение численности работников, занятых во вредных и (или) опасных условиях труда, с 9000 до 8600 человек;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сокращение численности пострадавших в результате несчастных случаев на производстве с тяжелым и смертельным исходом, с 9 до 5 человек</w:t>
            </w:r>
          </w:p>
        </w:tc>
      </w:tr>
      <w:tr w:rsidR="004B7855" w:rsidRPr="00EB6D97" w:rsidTr="004B7855">
        <w:tc>
          <w:tcPr>
            <w:tcW w:w="2756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2019 - 2025 годы и на период до 2030 года</w:t>
            </w:r>
          </w:p>
        </w:tc>
      </w:tr>
      <w:tr w:rsidR="004B7855" w:rsidRPr="00EB6D97" w:rsidTr="004B7855">
        <w:tblPrEx>
          <w:tblBorders>
            <w:insideH w:val="nil"/>
          </w:tblBorders>
        </w:tblPrEx>
        <w:tc>
          <w:tcPr>
            <w:tcW w:w="2756" w:type="dxa"/>
            <w:tcBorders>
              <w:bottom w:val="single" w:sz="4" w:space="0" w:color="auto"/>
            </w:tcBorders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 xml:space="preserve">Общий объем финансирования муниципальной программы за счет средств бюджета Ханты-Мансийского автономного округа - </w:t>
            </w:r>
            <w:proofErr w:type="spellStart"/>
            <w:r w:rsidRPr="0001250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01250A">
              <w:rPr>
                <w:rFonts w:ascii="Times New Roman" w:hAnsi="Times New Roman" w:cs="Times New Roman"/>
                <w:szCs w:val="22"/>
              </w:rPr>
              <w:t>, бюджета города Ханты-Мансийска составит 204161900,00 рублей, в том числе по годам: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2019 год - 25092500,00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2020 год - 14243400,00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2021 год - 14243400,00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2022 год - 17731400,00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2023 год - 16231400,00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2024 год - 16231400,00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2025 год - 16731400,00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2026 - 2030 годы - 83657000,00 рублей</w:t>
            </w:r>
          </w:p>
        </w:tc>
      </w:tr>
      <w:tr w:rsidR="004B7855" w:rsidRPr="00EB6D97" w:rsidTr="004B7855">
        <w:tblPrEx>
          <w:tblBorders>
            <w:insideH w:val="nil"/>
          </w:tblBorders>
        </w:tblPrEx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 xml:space="preserve">Объемы и источники финансового обеспечения проектов (мероприятий), </w:t>
            </w:r>
            <w:proofErr w:type="gramStart"/>
            <w:r w:rsidRPr="0001250A">
              <w:rPr>
                <w:rFonts w:ascii="Times New Roman" w:hAnsi="Times New Roman" w:cs="Times New Roman"/>
                <w:szCs w:val="22"/>
              </w:rPr>
              <w:t>направленных</w:t>
            </w:r>
            <w:proofErr w:type="gramEnd"/>
            <w:r w:rsidRPr="0001250A">
              <w:rPr>
                <w:rFonts w:ascii="Times New Roman" w:hAnsi="Times New Roman" w:cs="Times New Roman"/>
                <w:szCs w:val="22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01250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01250A">
              <w:rPr>
                <w:rFonts w:ascii="Times New Roman" w:hAnsi="Times New Roman" w:cs="Times New Roman"/>
                <w:szCs w:val="22"/>
              </w:rPr>
              <w:t>, муниципальных проектов города Ханты-Мансийска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 xml:space="preserve">Общий объем финансового обеспечения за счет средств бюджета Ханты-Мансийского автономного округа - </w:t>
            </w:r>
            <w:proofErr w:type="spellStart"/>
            <w:r w:rsidRPr="0001250A">
              <w:rPr>
                <w:rFonts w:ascii="Times New Roman" w:hAnsi="Times New Roman" w:cs="Times New Roman"/>
                <w:szCs w:val="22"/>
              </w:rPr>
              <w:t>Югры</w:t>
            </w:r>
            <w:proofErr w:type="spellEnd"/>
            <w:r w:rsidRPr="0001250A">
              <w:rPr>
                <w:rFonts w:ascii="Times New Roman" w:hAnsi="Times New Roman" w:cs="Times New Roman"/>
                <w:szCs w:val="22"/>
              </w:rPr>
              <w:t xml:space="preserve"> и бюджета города Ханты-Мансийска составит 25261097,54 рублей, в том числе: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2019 год - 4514146,34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2020 год - 4149390,24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2021 год - 4149390,24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2022 год - 4149390,24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2023 год - 4149390,24 рублей;</w:t>
            </w:r>
          </w:p>
          <w:p w:rsidR="004B7855" w:rsidRPr="0001250A" w:rsidRDefault="004B7855" w:rsidP="00012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50A">
              <w:rPr>
                <w:rFonts w:ascii="Times New Roman" w:hAnsi="Times New Roman" w:cs="Times New Roman"/>
                <w:szCs w:val="22"/>
              </w:rPr>
              <w:t>2024 год - 4149390,24 рублей</w:t>
            </w:r>
          </w:p>
        </w:tc>
      </w:tr>
    </w:tbl>
    <w:p w:rsidR="004B7855" w:rsidRPr="000D2D0A" w:rsidRDefault="004B7855" w:rsidP="004B78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4B7855" w:rsidRPr="000D2D0A" w:rsidSect="00561A0F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F1" w:rsidRDefault="000271F1" w:rsidP="004B27EE">
      <w:pPr>
        <w:spacing w:after="0" w:line="240" w:lineRule="auto"/>
      </w:pPr>
      <w:r>
        <w:separator/>
      </w:r>
    </w:p>
  </w:endnote>
  <w:endnote w:type="continuationSeparator" w:id="0">
    <w:p w:rsidR="000271F1" w:rsidRDefault="000271F1" w:rsidP="004B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F1" w:rsidRDefault="000271F1" w:rsidP="004B27EE">
      <w:pPr>
        <w:spacing w:after="0" w:line="240" w:lineRule="auto"/>
      </w:pPr>
      <w:r>
        <w:separator/>
      </w:r>
    </w:p>
  </w:footnote>
  <w:footnote w:type="continuationSeparator" w:id="0">
    <w:p w:rsidR="000271F1" w:rsidRDefault="000271F1" w:rsidP="004B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127209"/>
      <w:docPartObj>
        <w:docPartGallery w:val="Page Numbers (Top of Page)"/>
        <w:docPartUnique/>
      </w:docPartObj>
    </w:sdtPr>
    <w:sdtContent>
      <w:p w:rsidR="000271F1" w:rsidRDefault="00AB225D">
        <w:pPr>
          <w:pStyle w:val="a5"/>
          <w:jc w:val="right"/>
        </w:pPr>
        <w:fldSimple w:instr="PAGE   \* MERGEFORMAT">
          <w:r w:rsidR="006C5C2B">
            <w:rPr>
              <w:noProof/>
            </w:rPr>
            <w:t>33</w:t>
          </w:r>
        </w:fldSimple>
      </w:p>
    </w:sdtContent>
  </w:sdt>
  <w:p w:rsidR="000271F1" w:rsidRDefault="000271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A6A"/>
    <w:multiLevelType w:val="hybridMultilevel"/>
    <w:tmpl w:val="B6D2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54202"/>
    <w:multiLevelType w:val="hybridMultilevel"/>
    <w:tmpl w:val="443C0F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0EE1"/>
    <w:multiLevelType w:val="hybridMultilevel"/>
    <w:tmpl w:val="7EEE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B4630"/>
    <w:multiLevelType w:val="hybridMultilevel"/>
    <w:tmpl w:val="909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D27A4"/>
    <w:multiLevelType w:val="hybridMultilevel"/>
    <w:tmpl w:val="84CA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D1"/>
    <w:rsid w:val="0001250A"/>
    <w:rsid w:val="000271F1"/>
    <w:rsid w:val="00060403"/>
    <w:rsid w:val="000758F4"/>
    <w:rsid w:val="00080BD9"/>
    <w:rsid w:val="00093AC6"/>
    <w:rsid w:val="000D2D0A"/>
    <w:rsid w:val="000F4BE1"/>
    <w:rsid w:val="001108AB"/>
    <w:rsid w:val="001640AB"/>
    <w:rsid w:val="001A7734"/>
    <w:rsid w:val="00207334"/>
    <w:rsid w:val="00284FAC"/>
    <w:rsid w:val="002B06CB"/>
    <w:rsid w:val="00303E73"/>
    <w:rsid w:val="00337457"/>
    <w:rsid w:val="0034267D"/>
    <w:rsid w:val="003C7105"/>
    <w:rsid w:val="004B15BC"/>
    <w:rsid w:val="004B27EE"/>
    <w:rsid w:val="004B7855"/>
    <w:rsid w:val="004C7CE0"/>
    <w:rsid w:val="00526AD7"/>
    <w:rsid w:val="005359BE"/>
    <w:rsid w:val="00561A0F"/>
    <w:rsid w:val="00580E14"/>
    <w:rsid w:val="005814E0"/>
    <w:rsid w:val="0063368F"/>
    <w:rsid w:val="006C5C2B"/>
    <w:rsid w:val="006C6F0C"/>
    <w:rsid w:val="00750EEB"/>
    <w:rsid w:val="007C3510"/>
    <w:rsid w:val="007E3485"/>
    <w:rsid w:val="00807125"/>
    <w:rsid w:val="00855EEE"/>
    <w:rsid w:val="008659F5"/>
    <w:rsid w:val="00914E5C"/>
    <w:rsid w:val="00936C56"/>
    <w:rsid w:val="0096506F"/>
    <w:rsid w:val="00974DF7"/>
    <w:rsid w:val="00A143B4"/>
    <w:rsid w:val="00A508E7"/>
    <w:rsid w:val="00A60BDE"/>
    <w:rsid w:val="00A93620"/>
    <w:rsid w:val="00AB1B43"/>
    <w:rsid w:val="00AB225D"/>
    <w:rsid w:val="00AD2C81"/>
    <w:rsid w:val="00AF0CF0"/>
    <w:rsid w:val="00BF6238"/>
    <w:rsid w:val="00C2679F"/>
    <w:rsid w:val="00C8569F"/>
    <w:rsid w:val="00CB122A"/>
    <w:rsid w:val="00D30A09"/>
    <w:rsid w:val="00D4047A"/>
    <w:rsid w:val="00D4479D"/>
    <w:rsid w:val="00D6189D"/>
    <w:rsid w:val="00D64DE1"/>
    <w:rsid w:val="00D717A9"/>
    <w:rsid w:val="00D775F0"/>
    <w:rsid w:val="00DA1073"/>
    <w:rsid w:val="00DF13B3"/>
    <w:rsid w:val="00DF6EF7"/>
    <w:rsid w:val="00F23BE0"/>
    <w:rsid w:val="00FA0205"/>
    <w:rsid w:val="00FA6A4F"/>
    <w:rsid w:val="00FB17D1"/>
    <w:rsid w:val="00FD67E5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0F"/>
  </w:style>
  <w:style w:type="paragraph" w:styleId="1">
    <w:name w:val="heading 1"/>
    <w:basedOn w:val="a"/>
    <w:next w:val="a"/>
    <w:link w:val="10"/>
    <w:uiPriority w:val="9"/>
    <w:qFormat/>
    <w:rsid w:val="00F23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2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F23B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23BE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23BE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F23B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7EE"/>
  </w:style>
  <w:style w:type="paragraph" w:styleId="a7">
    <w:name w:val="footer"/>
    <w:basedOn w:val="a"/>
    <w:link w:val="a8"/>
    <w:uiPriority w:val="99"/>
    <w:unhideWhenUsed/>
    <w:rsid w:val="004B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7EE"/>
  </w:style>
  <w:style w:type="paragraph" w:styleId="a9">
    <w:name w:val="List Paragraph"/>
    <w:basedOn w:val="a"/>
    <w:link w:val="aa"/>
    <w:uiPriority w:val="34"/>
    <w:qFormat/>
    <w:rsid w:val="004B27EE"/>
    <w:pPr>
      <w:ind w:left="720"/>
      <w:contextualSpacing/>
    </w:pPr>
  </w:style>
  <w:style w:type="paragraph" w:styleId="ab">
    <w:name w:val="No Spacing"/>
    <w:link w:val="ac"/>
    <w:uiPriority w:val="1"/>
    <w:qFormat/>
    <w:rsid w:val="000F4B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93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Без интервала Знак"/>
    <w:link w:val="ab"/>
    <w:uiPriority w:val="99"/>
    <w:locked/>
    <w:rsid w:val="00284FAC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284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84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F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640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A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6A4F"/>
    <w:rPr>
      <w:rFonts w:ascii="Segoe UI" w:hAnsi="Segoe UI" w:cs="Segoe UI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5359BE"/>
    <w:pPr>
      <w:tabs>
        <w:tab w:val="right" w:leader="dot" w:pos="9345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rsid w:val="00080BD9"/>
    <w:pPr>
      <w:spacing w:after="100"/>
    </w:pPr>
  </w:style>
  <w:style w:type="character" w:customStyle="1" w:styleId="aa">
    <w:name w:val="Абзац списка Знак"/>
    <w:link w:val="a9"/>
    <w:uiPriority w:val="34"/>
    <w:locked/>
    <w:rsid w:val="0085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netsovAV.ADM\Documents\&#1055;&#1088;&#1086;&#1075;&#1088;&#1072;&#1084;&#1084;&#1072;\&#1056;&#1072;&#1079;&#1088;&#1072;&#1073;&#1086;&#1090;&#1082;&#1072;%20&#1087;&#1088;&#1086;&#1075;&#1088;&#1072;&#1084;&#1084;\&#1084;&#1091;&#1085;&#1080;&#1094;&#1080;&#1087;&#1072;&#1083;&#1100;&#1085;&#1099;&#1077;%20&#1087;&#1088;&#1086;&#1075;&#1088;&#1072;&#1084;&#1084;&#1099;\2018\2018-2030\&#1055;&#1086;&#1089;&#1090;&#1072;&#1085;&#1086;&#1074;&#1083;&#1077;&#1085;&#1080;&#1077;%20&#1040;&#1076;&#1084;&#1080;&#1085;&#1080;&#1089;&#1090;&#1088;&#1072;&#1094;&#1080;&#1080;%20&#1061;&#1072;&#1085;&#1090;&#1099;-&#1052;&#1072;&#1085;&#1089;&#1080;&#1081;&#1089;&#1082;&#1072;%20(&#1085;&#1072;%2018.06.2018).docx" TargetMode="External"/><Relationship Id="rId13" Type="http://schemas.openxmlformats.org/officeDocument/2006/relationships/hyperlink" Target="consultantplus://offline/ref=829E05E315E0ACA4D966AE47AF63C68C597CC9EE4A792EFF0F1623C92620351DCF39A174F80FA29D48F4A736F6577871E7BFB154D56EF9EB49BEB965t4A5N" TargetMode="External"/><Relationship Id="rId18" Type="http://schemas.openxmlformats.org/officeDocument/2006/relationships/hyperlink" Target="consultantplus://offline/ref=DF54D118DE35EC3E80A9D4F140772D5EA3EFE6A2C372562CBF177BC197DEDA1AD225500DB6F9233EE41699063D98E2A3A5I5Y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9E05E315E0ACA4D966AE47AF63C68C597CC9EE4A792EFF0F1623C92620351DCF39A174F80FA29D48F7A335F3577871E7BFB154D56EF9EB49BEB965t4A5N" TargetMode="External"/><Relationship Id="rId17" Type="http://schemas.openxmlformats.org/officeDocument/2006/relationships/hyperlink" Target="http://admhmansy.ru/rule/admhmansy/adm/municipal-institution-the-social-support-of-the-popul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hmansy.ru/rule/admhmansy/adm/department-of-physical-culture-sports-youth-policy-and-touris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runerVV\AppData\Local\Microsoft\Windows\Temporary%20Internet%20Files\Content.Outlook\VEJPOXQM\%D0%90%D0%BA%D1%82%D1%83%D0%B0%D0%BB%D1%8C%D0%BD%D0%B0%D1%8F%20%D1%80%D0%B5%D0%B4%D0%B0%D0%BA%D1%86%D0%B8%D1%8F%20%D0%93%D0%9F%20%D0%9F%D0%9F%20%D0%BD%D0%B0%20%D1%81%D0%B0%D0%B9%D1%8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268C38773DFC8BB01E2F460F5660110ACF7FE34679929A5E3E3F5FE3BFEBDDC9C792E8836CB47072F2E78BF880365E04A0F9FA9B4358853F6F5C0004H6J" TargetMode="External"/><Relationship Id="rId10" Type="http://schemas.openxmlformats.org/officeDocument/2006/relationships/hyperlink" Target="file:///C:\Users\KuznetsovAV.ADM\Documents\&#1055;&#1088;&#1086;&#1075;&#1088;&#1072;&#1084;&#1084;&#1072;\&#1056;&#1072;&#1079;&#1088;&#1072;&#1073;&#1086;&#1090;&#1082;&#1072;%20&#1087;&#1088;&#1086;&#1075;&#1088;&#1072;&#1084;&#1084;\&#1084;&#1091;&#1085;&#1080;&#1094;&#1080;&#1087;&#1072;&#1083;&#1100;&#1085;&#1099;&#1077;%20&#1087;&#1088;&#1086;&#1075;&#1088;&#1072;&#1084;&#1084;&#1099;\2018\2018-2030\&#1055;&#1086;&#1089;&#1090;&#1072;&#1085;&#1086;&#1074;&#1083;&#1077;&#1085;&#1080;&#1077;%20&#1040;&#1076;&#1084;&#1080;&#1085;&#1080;&#1089;&#1090;&#1088;&#1072;&#1094;&#1080;&#1080;%20&#1061;&#1072;&#1085;&#1090;&#1099;-&#1052;&#1072;&#1085;&#1089;&#1080;&#1081;&#1089;&#1082;&#1072;%20(&#1085;&#1072;%2018.06.2018)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uznetsovAV.ADM\Documents\&#1055;&#1088;&#1086;&#1075;&#1088;&#1072;&#1084;&#1084;&#1072;\&#1056;&#1072;&#1079;&#1088;&#1072;&#1073;&#1086;&#1090;&#1082;&#1072;%20&#1087;&#1088;&#1086;&#1075;&#1088;&#1072;&#1084;&#1084;\&#1084;&#1091;&#1085;&#1080;&#1094;&#1080;&#1087;&#1072;&#1083;&#1100;&#1085;&#1099;&#1077;%20&#1087;&#1088;&#1086;&#1075;&#1088;&#1072;&#1084;&#1084;&#1099;\2018\2018-2030\&#1055;&#1086;&#1089;&#1090;&#1072;&#1085;&#1086;&#1074;&#1083;&#1077;&#1085;&#1080;&#1077;%20&#1040;&#1076;&#1084;&#1080;&#1085;&#1080;&#1089;&#1090;&#1088;&#1072;&#1094;&#1080;&#1080;%20&#1061;&#1072;&#1085;&#1090;&#1099;-&#1052;&#1072;&#1085;&#1089;&#1080;&#1081;&#1089;&#1082;&#1072;%20(&#1085;&#1072;%2018.06.2018).docx" TargetMode="External"/><Relationship Id="rId14" Type="http://schemas.openxmlformats.org/officeDocument/2006/relationships/hyperlink" Target="consultantplus://offline/ref=71268C38773DFC8BB01E2F460F5660110ACF7FE34679929A5E3E3F5FE3BFEBDDC9C792E8836CB47072F2E78BF880365E04A0F9FA9B4358853F6F5C0004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C11C-979A-465D-A0B7-02787659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63</Pages>
  <Words>20457</Words>
  <Characters>116609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KoksharovaLV</cp:lastModifiedBy>
  <cp:revision>56</cp:revision>
  <cp:lastPrinted>2019-11-15T15:22:00Z</cp:lastPrinted>
  <dcterms:created xsi:type="dcterms:W3CDTF">2018-11-11T10:22:00Z</dcterms:created>
  <dcterms:modified xsi:type="dcterms:W3CDTF">2019-11-15T15:40:00Z</dcterms:modified>
</cp:coreProperties>
</file>