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8A" w:rsidRDefault="00EC4E8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4E8A" w:rsidRDefault="00EC4E8A">
      <w:pPr>
        <w:pStyle w:val="ConsPlusNormal"/>
        <w:outlineLvl w:val="0"/>
      </w:pPr>
    </w:p>
    <w:p w:rsidR="00EC4E8A" w:rsidRDefault="00EC4E8A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EC4E8A" w:rsidRDefault="00EC4E8A">
      <w:pPr>
        <w:pStyle w:val="ConsPlusTitle"/>
        <w:jc w:val="center"/>
      </w:pPr>
    </w:p>
    <w:p w:rsidR="00EC4E8A" w:rsidRDefault="00EC4E8A">
      <w:pPr>
        <w:pStyle w:val="ConsPlusTitle"/>
        <w:jc w:val="center"/>
      </w:pPr>
      <w:r>
        <w:t>ПОСТАНОВЛЕНИЕ</w:t>
      </w:r>
    </w:p>
    <w:p w:rsidR="00EC4E8A" w:rsidRDefault="00EC4E8A">
      <w:pPr>
        <w:pStyle w:val="ConsPlusTitle"/>
        <w:jc w:val="center"/>
      </w:pPr>
      <w:r>
        <w:t>от 8 ноября 2013 г. N 1448</w:t>
      </w:r>
    </w:p>
    <w:p w:rsidR="00EC4E8A" w:rsidRDefault="00EC4E8A">
      <w:pPr>
        <w:pStyle w:val="ConsPlusTitle"/>
        <w:jc w:val="center"/>
      </w:pPr>
    </w:p>
    <w:p w:rsidR="00EC4E8A" w:rsidRDefault="00EC4E8A">
      <w:pPr>
        <w:pStyle w:val="ConsPlusTitle"/>
        <w:jc w:val="center"/>
      </w:pPr>
      <w:r>
        <w:t>О ВИДАХ ПООЩРЕНИЙ И НАГРАЖДЕНИЙ МУНИЦИПАЛЬНЫХ СЛУЖАЩИХ</w:t>
      </w:r>
    </w:p>
    <w:p w:rsidR="00EC4E8A" w:rsidRDefault="00EC4E8A">
      <w:pPr>
        <w:pStyle w:val="ConsPlusTitle"/>
        <w:jc w:val="center"/>
      </w:pPr>
      <w:r>
        <w:t>АДМИНИСТРАЦИИ ГОРОДА ХАНТЫ-МАНСИЙСКА,</w:t>
      </w:r>
    </w:p>
    <w:p w:rsidR="00EC4E8A" w:rsidRDefault="00EC4E8A">
      <w:pPr>
        <w:pStyle w:val="ConsPlusTitle"/>
        <w:jc w:val="center"/>
      </w:pPr>
      <w:r>
        <w:t>ОРГАНОВ АДМИНИСТРАЦИИ ГОРОДА ХАНТЫ-МАНСИЙСКА, СПОСОБСТВУЮЩИХ</w:t>
      </w:r>
    </w:p>
    <w:p w:rsidR="00EC4E8A" w:rsidRDefault="00EC4E8A">
      <w:pPr>
        <w:pStyle w:val="ConsPlusTitle"/>
        <w:jc w:val="center"/>
      </w:pPr>
      <w:r>
        <w:t>РАСКРЫТИЮ ПРАВОНАРУШЕНИЙ КОРРУПЦИОННОЙ НАПРАВЛЕННОСТИ,</w:t>
      </w:r>
    </w:p>
    <w:p w:rsidR="00EC4E8A" w:rsidRDefault="00EC4E8A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ПРИМЕНЕНИЯ</w:t>
      </w:r>
    </w:p>
    <w:p w:rsidR="00EC4E8A" w:rsidRDefault="00EC4E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C4E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E8A" w:rsidRDefault="00EC4E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4E8A" w:rsidRDefault="00EC4E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EC4E8A" w:rsidRDefault="00EC4E8A">
            <w:pPr>
              <w:pStyle w:val="ConsPlusNormal"/>
              <w:jc w:val="center"/>
            </w:pPr>
            <w:r>
              <w:rPr>
                <w:color w:val="392C69"/>
              </w:rPr>
              <w:t>от 13.02.2017 N 75)</w:t>
            </w:r>
          </w:p>
        </w:tc>
      </w:tr>
    </w:tbl>
    <w:p w:rsidR="00EC4E8A" w:rsidRDefault="00EC4E8A">
      <w:pPr>
        <w:pStyle w:val="ConsPlusNormal"/>
        <w:jc w:val="center"/>
      </w:pPr>
    </w:p>
    <w:p w:rsidR="00EC4E8A" w:rsidRDefault="00EC4E8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191</w:t>
        </w:r>
      </w:hyperlink>
      <w:r>
        <w:t xml:space="preserve"> Трудового кодекса Российской Федерации, </w:t>
      </w:r>
      <w:hyperlink r:id="rId7" w:history="1">
        <w:r>
          <w:rPr>
            <w:color w:val="0000FF"/>
          </w:rPr>
          <w:t>статьей 26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8" w:history="1">
        <w:r>
          <w:rPr>
            <w:color w:val="0000FF"/>
          </w:rPr>
          <w:t>статьей 12</w:t>
        </w:r>
      </w:hyperlink>
      <w:r>
        <w:t xml:space="preserve"> Закона Ханты-Мансийского автономного округа - </w:t>
      </w:r>
      <w:proofErr w:type="spellStart"/>
      <w:r>
        <w:t>Югры</w:t>
      </w:r>
      <w:proofErr w:type="spellEnd"/>
      <w:r>
        <w:t xml:space="preserve"> от 20.07.2007 N 113-оз "Об отдельных вопросах муниципальной службы в Ханты-Мансийском автономном округе - </w:t>
      </w:r>
      <w:proofErr w:type="spellStart"/>
      <w:r>
        <w:t>Югре</w:t>
      </w:r>
      <w:proofErr w:type="spellEnd"/>
      <w:r>
        <w:t>", в целях обеспечения исполнения муниципальными служащими обязанности уведомлять представителя нанимателя (работодателя), органы прокуратуры Российской Федерации, иные</w:t>
      </w:r>
      <w:proofErr w:type="gramEnd"/>
      <w:r>
        <w:t xml:space="preserve"> федеральные государственные органы обо всех случаях обращений к ним каких-либо лиц в целях склонения их к совершению коррупционных правонарушений, руководствуясь </w:t>
      </w:r>
      <w:hyperlink r:id="rId9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5" w:history="1">
        <w:r>
          <w:rPr>
            <w:color w:val="0000FF"/>
          </w:rPr>
          <w:t>виды</w:t>
        </w:r>
      </w:hyperlink>
      <w:r>
        <w:t xml:space="preserve"> поощрений и награждений муниципальных служащих Администрации города Ханты-Мансийска, органов Администрации города Ханты-Мансийска, способствующих раскрытию правонарушений коррупционной направленности, и порядок их применения согласно приложению.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>2. Управлению кадровой работы и муниципальной службы Администрации города Ханты-Мансийска, руководителям органов Администрации города Ханты-Мансийска, ознакомить муниципальных служащих Администрации города Ханты-Мансийска, органов Администрации города Ханты-Мансийска с настоящим постановлением под роспись.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</w:t>
      </w:r>
      <w:proofErr w:type="spellStart"/>
      <w:r>
        <w:t>Самарово</w:t>
      </w:r>
      <w:proofErr w:type="spellEnd"/>
      <w:r>
        <w:t xml:space="preserve">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дня официального опубликования.</w:t>
      </w:r>
    </w:p>
    <w:p w:rsidR="00EC4E8A" w:rsidRDefault="00EC4E8A">
      <w:pPr>
        <w:pStyle w:val="ConsPlusNormal"/>
      </w:pPr>
    </w:p>
    <w:p w:rsidR="00EC4E8A" w:rsidRDefault="00EC4E8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EC4E8A" w:rsidRDefault="00EC4E8A">
      <w:pPr>
        <w:pStyle w:val="ConsPlusNormal"/>
        <w:jc w:val="right"/>
      </w:pPr>
      <w:r>
        <w:t>Главы Администрации</w:t>
      </w:r>
    </w:p>
    <w:p w:rsidR="00EC4E8A" w:rsidRDefault="00EC4E8A">
      <w:pPr>
        <w:pStyle w:val="ConsPlusNormal"/>
        <w:jc w:val="right"/>
      </w:pPr>
      <w:r>
        <w:t>города Ханты-Мансийска</w:t>
      </w:r>
    </w:p>
    <w:p w:rsidR="00EC4E8A" w:rsidRDefault="00EC4E8A">
      <w:pPr>
        <w:pStyle w:val="ConsPlusNormal"/>
        <w:jc w:val="right"/>
      </w:pPr>
      <w:r>
        <w:t>В.В.ЖУРАВЛЕВ</w:t>
      </w:r>
    </w:p>
    <w:p w:rsidR="00EC4E8A" w:rsidRDefault="00EC4E8A">
      <w:pPr>
        <w:pStyle w:val="ConsPlusNormal"/>
      </w:pPr>
    </w:p>
    <w:p w:rsidR="00EC4E8A" w:rsidRDefault="00EC4E8A">
      <w:pPr>
        <w:pStyle w:val="ConsPlusNormal"/>
      </w:pPr>
    </w:p>
    <w:p w:rsidR="00EC4E8A" w:rsidRDefault="00EC4E8A">
      <w:pPr>
        <w:pStyle w:val="ConsPlusNormal"/>
      </w:pPr>
    </w:p>
    <w:p w:rsidR="00EC4E8A" w:rsidRDefault="00EC4E8A">
      <w:pPr>
        <w:pStyle w:val="ConsPlusNormal"/>
      </w:pPr>
    </w:p>
    <w:p w:rsidR="00EC4E8A" w:rsidRDefault="00EC4E8A">
      <w:pPr>
        <w:pStyle w:val="ConsPlusNormal"/>
      </w:pPr>
    </w:p>
    <w:p w:rsidR="00EC4E8A" w:rsidRDefault="00EC4E8A">
      <w:pPr>
        <w:pStyle w:val="ConsPlusNormal"/>
        <w:jc w:val="right"/>
        <w:outlineLvl w:val="0"/>
      </w:pPr>
      <w:r>
        <w:t>Приложение</w:t>
      </w:r>
    </w:p>
    <w:p w:rsidR="00EC4E8A" w:rsidRDefault="00EC4E8A">
      <w:pPr>
        <w:pStyle w:val="ConsPlusNormal"/>
        <w:jc w:val="right"/>
      </w:pPr>
      <w:r>
        <w:t>к постановлению Администрации</w:t>
      </w:r>
    </w:p>
    <w:p w:rsidR="00EC4E8A" w:rsidRDefault="00EC4E8A">
      <w:pPr>
        <w:pStyle w:val="ConsPlusNormal"/>
        <w:jc w:val="right"/>
      </w:pPr>
      <w:r>
        <w:t>города Ханты-Мансийска</w:t>
      </w:r>
    </w:p>
    <w:p w:rsidR="00EC4E8A" w:rsidRDefault="00EC4E8A">
      <w:pPr>
        <w:pStyle w:val="ConsPlusNormal"/>
        <w:jc w:val="right"/>
      </w:pPr>
      <w:r>
        <w:t>от 08.11.2013 N 1448</w:t>
      </w:r>
    </w:p>
    <w:p w:rsidR="00EC4E8A" w:rsidRDefault="00EC4E8A">
      <w:pPr>
        <w:pStyle w:val="ConsPlusNormal"/>
      </w:pPr>
    </w:p>
    <w:p w:rsidR="00EC4E8A" w:rsidRDefault="00EC4E8A">
      <w:pPr>
        <w:pStyle w:val="ConsPlusTitle"/>
        <w:jc w:val="center"/>
      </w:pPr>
      <w:bookmarkStart w:id="0" w:name="P35"/>
      <w:bookmarkEnd w:id="0"/>
      <w:r>
        <w:t>ВИДЫ</w:t>
      </w:r>
    </w:p>
    <w:p w:rsidR="00EC4E8A" w:rsidRDefault="00EC4E8A">
      <w:pPr>
        <w:pStyle w:val="ConsPlusTitle"/>
        <w:jc w:val="center"/>
      </w:pPr>
      <w:r>
        <w:t>ПООЩРЕНИЙ И НАГРАЖДЕНИЙ МУНИЦИПАЛЬНЫХ СЛУЖАЩИХ АДМИНИСТРАЦИИ</w:t>
      </w:r>
    </w:p>
    <w:p w:rsidR="00EC4E8A" w:rsidRDefault="00EC4E8A">
      <w:pPr>
        <w:pStyle w:val="ConsPlusTitle"/>
        <w:jc w:val="center"/>
      </w:pPr>
      <w:r>
        <w:t>ГОРОДА ХАНТЫ-МАНСИЙСКА, ОРГАНОВ АДМИНИСТРАЦИИ ГОРОДА</w:t>
      </w:r>
    </w:p>
    <w:p w:rsidR="00EC4E8A" w:rsidRDefault="00EC4E8A">
      <w:pPr>
        <w:pStyle w:val="ConsPlusTitle"/>
        <w:jc w:val="center"/>
      </w:pPr>
      <w:r>
        <w:t>ХАНТЫ-МАНСИЙСКА, СПОСОБСТВУЮЩИХ РАСКРЫТИЮ ПРАВОНАРУШЕНИЙ</w:t>
      </w:r>
    </w:p>
    <w:p w:rsidR="00EC4E8A" w:rsidRDefault="00EC4E8A">
      <w:pPr>
        <w:pStyle w:val="ConsPlusTitle"/>
        <w:jc w:val="center"/>
      </w:pPr>
      <w:r>
        <w:t>КОРРУПЦИОННОЙ НАПРАВЛЕННОСТИ, И ПОРЯДОК ИХ ПРИМЕНЕНИЯ</w:t>
      </w:r>
    </w:p>
    <w:p w:rsidR="00EC4E8A" w:rsidRDefault="00EC4E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C4E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E8A" w:rsidRDefault="00EC4E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4E8A" w:rsidRDefault="00EC4E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EC4E8A" w:rsidRDefault="00EC4E8A">
            <w:pPr>
              <w:pStyle w:val="ConsPlusNormal"/>
              <w:jc w:val="center"/>
            </w:pPr>
            <w:r>
              <w:rPr>
                <w:color w:val="392C69"/>
              </w:rPr>
              <w:t>от 13.02.2017 N 75)</w:t>
            </w:r>
          </w:p>
        </w:tc>
      </w:tr>
    </w:tbl>
    <w:p w:rsidR="00EC4E8A" w:rsidRDefault="00EC4E8A">
      <w:pPr>
        <w:pStyle w:val="ConsPlusNormal"/>
      </w:pPr>
    </w:p>
    <w:p w:rsidR="00EC4E8A" w:rsidRDefault="00EC4E8A">
      <w:pPr>
        <w:pStyle w:val="ConsPlusNormal"/>
        <w:ind w:firstLine="540"/>
        <w:jc w:val="both"/>
      </w:pPr>
      <w:r>
        <w:t>1. За добросовестное исполнение муниципальными служащими Администрации города Ханты-Мансийска, органов Администрации города Ханты-Мансийска (далее - муниципальный служащий)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обращений к ним каких-либо лиц в целях склонения их к совершению коррупционных правонарушений, применяются следующие виды поощрений и награждений: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>объявление благодарности;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>единовременное денежное поощрение;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>награждение ценным подарком.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>2. Решение об объявлении благодарности, выплате единовременного денежного поощрения, награждение ценным подарком принимается Главой города Ханты-Мансийска в отношении всех муниципальных служащих Администрации города Ханты-Мансийска, органов Администрации города Ханты-Мансийска, руководителем органа Администрации города Ханты-Мансийска в отношении муниципальных служащих, для которых он является представителем нанимателя (работодателем).</w:t>
      </w:r>
    </w:p>
    <w:p w:rsidR="00EC4E8A" w:rsidRDefault="00EC4E8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13.02.2017 N 75)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>3. Решение об объявлении благодарности, выплате единовременного денежного поощрения, награждение ценным подарком оформляется правовым актом Администрации города Ханты-Мансийска, органов Администрации города Ханты-Мансийска.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>4. Вопрос о поощрении и награждении муниципального служащего рассматривается Главой города Ханты-Мансийска, руководителем органа Администрации города Ханты-Мансийска:</w:t>
      </w:r>
    </w:p>
    <w:p w:rsidR="00EC4E8A" w:rsidRDefault="00EC4E8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13.02.2017 N 75)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>по собственной инициативе;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>по ходатайству заместителя Главы города Ханты-Мансийска, руководителя органа Администрации города Ханты-Мансийска, руководителя структурного подразделения органа Администрации города Ханты-Мансийска, в которых муниципальный служащий осуществляет свою деятельность.</w:t>
      </w:r>
    </w:p>
    <w:p w:rsidR="00EC4E8A" w:rsidRDefault="00EC4E8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13.02.2017 N 75)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>5. Ходатайство должно быть мотивированным и отражать факт добросовестного исполнения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обращений к ним каких-либо лиц в целях склонения их к совершению коррупционных правонарушений.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 представления ходатайства Главе города Ханты-Мансийска оно подписывается руководителем органа Администрации города Ханты-Мансийска и согласовывается заместителем Главы города Ханты-Мансийска, курирующим данный орган Администрации города Ханты-Мансийска.</w:t>
      </w:r>
    </w:p>
    <w:p w:rsidR="00EC4E8A" w:rsidRDefault="00EC4E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13.02.2017 N 75)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>7. Вид поощрения (награждения), а также размер выплаты муниципальному служащему единовременного денежного поощрения, выделяемых денежных средств на приобретение ценного подарка, определяется Главой города Ханты-Мансийска, руководителем органа Администрации города Ханты-Мансийска, но не более десяти тысяч рублей по соответствующему виду поощрения (награждения).</w:t>
      </w:r>
    </w:p>
    <w:p w:rsidR="00EC4E8A" w:rsidRDefault="00EC4E8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13.02.2017 N 75)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>8. Выплата муниципальному служащему единовременного денежного поощрения, выделение денежных средств на приобретение ценного подарка производится за счет средств, предусмотренных сметой Администрации города Ханты-Мансийска, органа Администрации города Ханты-Мансийска на текущий финансовый год.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 xml:space="preserve">9. В </w:t>
      </w:r>
      <w:proofErr w:type="gramStart"/>
      <w:r>
        <w:t>отношении</w:t>
      </w:r>
      <w:proofErr w:type="gramEnd"/>
      <w:r>
        <w:t xml:space="preserve"> муниципального служащего одновременно могут быть применены несколько видов поощрения и награждения.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>10. Поощрение и награждение муниципального служащего производится в торжественной обстановке.</w:t>
      </w:r>
    </w:p>
    <w:p w:rsidR="00EC4E8A" w:rsidRDefault="00EC4E8A">
      <w:pPr>
        <w:pStyle w:val="ConsPlusNormal"/>
        <w:spacing w:before="220"/>
        <w:ind w:firstLine="540"/>
        <w:jc w:val="both"/>
      </w:pPr>
      <w:r>
        <w:t>11. Сведения о поощрении заносятся в личное дело и трудовую книжку муниципального служащего.</w:t>
      </w:r>
    </w:p>
    <w:p w:rsidR="00EC4E8A" w:rsidRDefault="00EC4E8A">
      <w:pPr>
        <w:pStyle w:val="ConsPlusNormal"/>
      </w:pPr>
    </w:p>
    <w:p w:rsidR="00EC4E8A" w:rsidRDefault="00EC4E8A">
      <w:pPr>
        <w:pStyle w:val="ConsPlusNormal"/>
      </w:pPr>
    </w:p>
    <w:p w:rsidR="00EC4E8A" w:rsidRDefault="00EC4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A3A" w:rsidRDefault="000D6A3A"/>
    <w:sectPr w:rsidR="000D6A3A" w:rsidSect="00E0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EC4E8A"/>
    <w:rsid w:val="000D6A3A"/>
    <w:rsid w:val="00EC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64C86157EA4555D2A8D7569EB2753CD3125D8F45F8E98451EF97D439525D8D8ECC6F4F2770395AC0DA58FBDF058E72634F14A92A083EDC1BEF72Es1K8G" TargetMode="External"/><Relationship Id="rId13" Type="http://schemas.openxmlformats.org/officeDocument/2006/relationships/hyperlink" Target="consultantplus://offline/ref=0F764C86157EA4555D2A8D7569EB2753CD3125D8F45A8192491CF97D439525D8D8ECC6F4F2770395AC0DA489BEF058E72634F14A92A083EDC1BEF72Es1K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764C86157EA4555D2A93787F87705CCA3278D5F45C8CC7114AFF2A1CC5238D98ACC0A1B1330C96AC06F0DAFBAE01B7617FFD4A8FBC82EDsDK7G" TargetMode="External"/><Relationship Id="rId12" Type="http://schemas.openxmlformats.org/officeDocument/2006/relationships/hyperlink" Target="consultantplus://offline/ref=0F764C86157EA4555D2A8D7569EB2753CD3125D8F45A8192491CF97D439525D8D8ECC6F4F2770395AC0DA489BFF058E72634F14A92A083EDC1BEF72Es1K8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64C86157EA4555D2A93787F87705CCA337AD3F7588CC7114AFF2A1CC5238D98ACC0A8B13105C0FD49F186BEF812B7637FFE4B90sBK6G" TargetMode="External"/><Relationship Id="rId11" Type="http://schemas.openxmlformats.org/officeDocument/2006/relationships/hyperlink" Target="consultantplus://offline/ref=0F764C86157EA4555D2A8D7569EB2753CD3125D8F45A8192491CF97D439525D8D8ECC6F4F2770395AC0DA489BFF058E72634F14A92A083EDC1BEF72Es1K8G" TargetMode="External"/><Relationship Id="rId5" Type="http://schemas.openxmlformats.org/officeDocument/2006/relationships/hyperlink" Target="consultantplus://offline/ref=0F764C86157EA4555D2A8D7569EB2753CD3125D8F45A8192491CF97D439525D8D8ECC6F4F2770395AC0DA48AB6F058E72634F14A92A083EDC1BEF72Es1K8G" TargetMode="External"/><Relationship Id="rId15" Type="http://schemas.openxmlformats.org/officeDocument/2006/relationships/hyperlink" Target="consultantplus://offline/ref=0F764C86157EA4555D2A8D7569EB2753CD3125D8F45A8192491CF97D439525D8D8ECC6F4F2770395AC0DA489BFF058E72634F14A92A083EDC1BEF72Es1K8G" TargetMode="External"/><Relationship Id="rId10" Type="http://schemas.openxmlformats.org/officeDocument/2006/relationships/hyperlink" Target="consultantplus://offline/ref=0F764C86157EA4555D2A8D7569EB2753CD3125D8F45A8192491CF97D439525D8D8ECC6F4F2770395AC0DA489BFF058E72634F14A92A083EDC1BEF72Es1K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764C86157EA4555D2A8D7569EB2753CD3125D8F45C8293451BF97D439525D8D8ECC6F4F2770395AC0CA58ABFF058E72634F14A92A083EDC1BEF72Es1K8G" TargetMode="External"/><Relationship Id="rId14" Type="http://schemas.openxmlformats.org/officeDocument/2006/relationships/hyperlink" Target="consultantplus://offline/ref=0F764C86157EA4555D2A8D7569EB2753CD3125D8F45A8192491CF97D439525D8D8ECC6F4F2770395AC0DA489BCF058E72634F14A92A083EDC1BEF72Es1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cp:lastPrinted>2018-11-13T06:11:00Z</cp:lastPrinted>
  <dcterms:created xsi:type="dcterms:W3CDTF">2018-11-13T06:10:00Z</dcterms:created>
</cp:coreProperties>
</file>