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ДУМА ГОРОДА ХАНТЫ-МАНСИЙСКА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РЕШЕНИЕ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от 30 января 2017 г. N 74-VI РД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О ВНЕСЕНИИ ИЗМЕНЕНИЙ В РЕШЕНИЕ ДУМЫ ГОРОДА ХАНТЫ-МАНСИЙСКА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ОТ 30 СЕНТЯБРЯ 2005 ГОДА N 104 "О СИСТЕМЕ НАЛОГООБЛОЖЕНИЯ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В ВИДЕ ЕДИНОГО НАЛОГА НА ВМЕНЕННЫЙ ДОХОД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ДЛЯ ОТДЕЛЬНЫХ ВИДОВ ДЕЯТЕЛЬНОСТИ"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Принято 27 января 2017 года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410F0">
        <w:rPr>
          <w:rFonts w:ascii="Arial" w:hAnsi="Arial" w:cs="Arial"/>
          <w:sz w:val="20"/>
          <w:szCs w:val="20"/>
        </w:rPr>
        <w:t xml:space="preserve">Рассмотрев проект изменений в </w:t>
      </w:r>
      <w:hyperlink r:id="rId4" w:history="1">
        <w:r w:rsidRPr="001410F0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1410F0">
        <w:rPr>
          <w:rFonts w:ascii="Arial" w:hAnsi="Arial" w:cs="Arial"/>
          <w:sz w:val="20"/>
          <w:szCs w:val="20"/>
        </w:rPr>
        <w:t xml:space="preserve"> Думы города Ханты-Мансийска от 30 сентября 2005 года N 104 "О системе налогообложения в виде единого налога на вмененный доход для отдельных видов деятельности" (в редакции решений Думы города Ханты-Мансийска от 31 октября 2008 года N 642, от 29 октября 2010 года N 1048, от 01 октября 2012 года N 278-V РД, от 26 декабря</w:t>
      </w:r>
      <w:proofErr w:type="gramEnd"/>
      <w:r w:rsidRPr="001410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410F0">
        <w:rPr>
          <w:rFonts w:ascii="Arial" w:hAnsi="Arial" w:cs="Arial"/>
          <w:sz w:val="20"/>
          <w:szCs w:val="20"/>
        </w:rPr>
        <w:t xml:space="preserve">2014 года N 583-V РД), руководствуясь </w:t>
      </w:r>
      <w:hyperlink r:id="rId5" w:history="1">
        <w:r w:rsidRPr="001410F0">
          <w:rPr>
            <w:rFonts w:ascii="Arial" w:hAnsi="Arial" w:cs="Arial"/>
            <w:color w:val="0000FF"/>
            <w:sz w:val="20"/>
            <w:szCs w:val="20"/>
          </w:rPr>
          <w:t>частью 1 статьи 69</w:t>
        </w:r>
      </w:hyperlink>
      <w:r w:rsidRPr="001410F0">
        <w:rPr>
          <w:rFonts w:ascii="Arial" w:hAnsi="Arial" w:cs="Arial"/>
          <w:sz w:val="20"/>
          <w:szCs w:val="20"/>
        </w:rPr>
        <w:t xml:space="preserve"> Устава города Ханты-Мансийска, Дума города Ханты-Мансийска решила:</w:t>
      </w:r>
      <w:proofErr w:type="gramEnd"/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 xml:space="preserve">1. Внести в </w:t>
      </w:r>
      <w:hyperlink r:id="rId6" w:history="1">
        <w:r w:rsidRPr="001410F0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1410F0">
        <w:rPr>
          <w:rFonts w:ascii="Arial" w:hAnsi="Arial" w:cs="Arial"/>
          <w:sz w:val="20"/>
          <w:szCs w:val="20"/>
        </w:rPr>
        <w:t xml:space="preserve"> Думы города Ханты-Мансийска от 30 сентября 2005 года N 104 "О системе налогообложения в виде единого налога на вмененный доход для отдельных видов деятельности" </w:t>
      </w:r>
      <w:hyperlink w:anchor="Par36" w:history="1">
        <w:r w:rsidRPr="001410F0"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 w:rsidRPr="001410F0">
        <w:rPr>
          <w:rFonts w:ascii="Arial" w:hAnsi="Arial" w:cs="Arial"/>
          <w:sz w:val="20"/>
          <w:szCs w:val="20"/>
        </w:rPr>
        <w:t xml:space="preserve"> согласно приложению к настоящему Решению.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 xml:space="preserve">2. Настоящее Решение </w:t>
      </w:r>
      <w:proofErr w:type="gramStart"/>
      <w:r w:rsidRPr="001410F0">
        <w:rPr>
          <w:rFonts w:ascii="Arial" w:hAnsi="Arial" w:cs="Arial"/>
          <w:sz w:val="20"/>
          <w:szCs w:val="20"/>
        </w:rPr>
        <w:t>вступает в силу со дня его официального опубликования и распространяет</w:t>
      </w:r>
      <w:proofErr w:type="gramEnd"/>
      <w:r w:rsidRPr="001410F0">
        <w:rPr>
          <w:rFonts w:ascii="Arial" w:hAnsi="Arial" w:cs="Arial"/>
          <w:sz w:val="20"/>
          <w:szCs w:val="20"/>
        </w:rPr>
        <w:t xml:space="preserve"> свое действие на правоотношения, возникшие с 01 января 2017 года.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Председатель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Думы города Ханты-Мансийска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К.Л.ПЕНЧУКОВ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Подписано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27 января 2017 года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Глава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города Ханты-Мансийска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М.П.РЯШИН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Подписано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30 января 2017 года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Приложение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к Решению Думы города Ханты-Мансийска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от 30 января 2017 года N 74-VI РД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6"/>
      <w:bookmarkEnd w:id="0"/>
      <w:r w:rsidRPr="001410F0">
        <w:rPr>
          <w:rFonts w:ascii="Arial" w:hAnsi="Arial" w:cs="Arial"/>
          <w:b/>
          <w:bCs/>
          <w:sz w:val="20"/>
          <w:szCs w:val="20"/>
        </w:rPr>
        <w:t>ИЗМЕНЕНИЯ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В РЕШЕНИЕ ДУМЫ ГОРОДА ХАНТЫ-МАНСИЙСКА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ОТ 30 СЕНТЯБРЯ 2005 ГОДА N 104 "О СИСТЕМЕ НАЛОГООБЛОЖЕНИЯ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В ВИДЕ ЕДИНОГО НАЛОГА НА ВМЕНЕННЫЙ ДОХОД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10F0">
        <w:rPr>
          <w:rFonts w:ascii="Arial" w:hAnsi="Arial" w:cs="Arial"/>
          <w:b/>
          <w:bCs/>
          <w:sz w:val="20"/>
          <w:szCs w:val="20"/>
        </w:rPr>
        <w:t>ДЛЯ ОТДЕЛЬНЫХ ВИДОВ ДЕЯТЕЛЬНОСТИ"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 xml:space="preserve">1. Внести в </w:t>
      </w:r>
      <w:hyperlink r:id="rId7" w:history="1">
        <w:r w:rsidRPr="001410F0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1410F0">
        <w:rPr>
          <w:rFonts w:ascii="Arial" w:hAnsi="Arial" w:cs="Arial"/>
          <w:sz w:val="20"/>
          <w:szCs w:val="20"/>
        </w:rPr>
        <w:t xml:space="preserve"> Думы города Ханты-Мансийска от 30 сентября 2005 года N 104 "О системе налогообложения в виде единого налога на вмененный доход для отдельных видов деятельности" (далее - Решение) следующие изменения: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 xml:space="preserve">1.1. </w:t>
      </w:r>
      <w:hyperlink r:id="rId8" w:history="1">
        <w:r w:rsidRPr="001410F0">
          <w:rPr>
            <w:rFonts w:ascii="Arial" w:hAnsi="Arial" w:cs="Arial"/>
            <w:color w:val="0000FF"/>
            <w:sz w:val="20"/>
            <w:szCs w:val="20"/>
          </w:rPr>
          <w:t>Подпункт 1 пункта 3</w:t>
        </w:r>
      </w:hyperlink>
      <w:r w:rsidRPr="001410F0">
        <w:rPr>
          <w:rFonts w:ascii="Arial" w:hAnsi="Arial" w:cs="Arial"/>
          <w:sz w:val="20"/>
          <w:szCs w:val="20"/>
        </w:rPr>
        <w:t xml:space="preserve"> Решения изложить в следующей редакции: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"1) оказание бытовых услуг: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пошив обуви и различных дополнений к обуви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обуви и прочих изделий из кожи;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плиссировка и подобные работы на текстильных материалах;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пошив готовых текстильных изделий по индивидуальному заказу населения, кроме одежды;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lastRenderedPageBreak/>
        <w:t>изготовление прочих текстильных изделий по индивидуальному заказу населения, не включенных в другие группировки;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пошив одежды из кожи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пошив производственной одежды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пошив и вязание прочей верхней одежды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пошив нательного белья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пошив и вязание прочей одежды и аксессуаров одежды, головных уборов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пошив меховых изделий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изготовление вязаных и трикотажных чулочно-носочных изделий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изготовление прочих вязаных и трикотажных изделий не включенные в другие группировки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одежды и текстильных изделий;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предоставление услуг по ковке, прессованию, объемной и листовой штамповке и профилированию листового металла;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обработка металлов и нанесение покрытий на металлы;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обработка металлических изделий механическая;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изготовление готовых металлических изделий хозяйственного назначения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изготовление бижутерии и подобных товаров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машин и оборудования;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электронного и оптического оборудования;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часов и ювелирных изделий;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компьютеров и периферийного компьютерного оборудования;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коммуникационного оборудования;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электронной бытовой техники;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бытовых приборов, домашнего и садового инвентаря;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прочих предметов личного потребления и бытовых товаров;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спортивного и туристского оборудования;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игрушек и подобных им изделий;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металлоизделий бытового и хозяйственного назначения;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бытовых осветительных приборов;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велосипедов;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и настройка музыкальных инструментов (кроме органов и исторических музыкальных инструментов);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прочих бытовых изделий и предметов личного пользования, не вошедших в другие группировки;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изготовление ювелирных изделий и аналогичных изделий по индивидуальному заказу населения;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ремонт мебели;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стирка и химическая чистка текстильных и меховых изделий;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деятельность в области фотографии;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деятельность физкультурно-оздоровительная;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предоставление услуг парикмахерскими и салонами красоты;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прокат и аренда товаров для отдыха и спортивных товаров;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прокат и аренда прочих предметов личного пользования и хозяйственно-бытового назначения;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прокат видеокассет и аудиокассет, грампластинок, компакт-дисков (CD), цифровых видеодисков (DVD);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аренда и лизинг легковых автомобилей и легких автотранспортных средств;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аренда и лизинг грузовых транспортных средств;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аренда и лизинг сельскохозяйственных машин и оборудования;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аренда и лизинг офисных машин и оборудования, включая вычислительную технику;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организация обрядов (свадеб, юбилеев), в т.ч. музыкальное сопровождение;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организация похорон и предоставление связанных с ними услуг;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резка, обработка и отделка камня для памятников</w:t>
      </w:r>
      <w:proofErr w:type="gramStart"/>
      <w:r w:rsidRPr="001410F0">
        <w:rPr>
          <w:rFonts w:ascii="Arial" w:hAnsi="Arial" w:cs="Arial"/>
          <w:sz w:val="20"/>
          <w:szCs w:val="20"/>
        </w:rPr>
        <w:t>.".</w:t>
      </w:r>
      <w:proofErr w:type="gramEnd"/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 xml:space="preserve">1.2. </w:t>
      </w:r>
      <w:hyperlink r:id="rId9" w:history="1">
        <w:r w:rsidRPr="001410F0">
          <w:rPr>
            <w:rFonts w:ascii="Arial" w:hAnsi="Arial" w:cs="Arial"/>
            <w:color w:val="0000FF"/>
            <w:sz w:val="20"/>
            <w:szCs w:val="20"/>
          </w:rPr>
          <w:t>Раздел I</w:t>
        </w:r>
      </w:hyperlink>
      <w:r w:rsidRPr="001410F0">
        <w:rPr>
          <w:rFonts w:ascii="Arial" w:hAnsi="Arial" w:cs="Arial"/>
          <w:sz w:val="20"/>
          <w:szCs w:val="20"/>
        </w:rPr>
        <w:t xml:space="preserve"> "Коэффициенты, учитывающие вид деятельности" приложения к Решению изложить в следующей редакции: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t>"I. Коэффициенты, учитывающие вид деятельности"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690"/>
        <w:gridCol w:w="1531"/>
      </w:tblGrid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Вид предпринимательской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Корректирующий коэффициент К</w:t>
            </w:r>
            <w:proofErr w:type="gramStart"/>
            <w:r w:rsidRPr="001410F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Оказание бытовых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обуви и прочих изделий из кожи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Плиссировка и подобные работы на текстильных материалах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Пошив одежды из кожи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Пошив нательного белья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Пошив меховых изделий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одежды и текстильных изделий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Обработка металлов и нанесение покрытий на металлы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Обработка металлических изделий механическая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машин и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электронного и оптического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lastRenderedPageBreak/>
              <w:t>1.23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коммуникационного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электронной бытовой техники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бытовых приборов, домашнего и садового инвентаря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спортивного и туристского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игрушек и подобных им изделий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металлоизделий бытового и хозяйственного назначения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бытовых осветительных приборов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велосипедов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Стирка и химическая чистка текстильных и меховых изделий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Прокат и аренда товаров для отдыха и спортивных товаров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Оказание услуг по предоставлению во временное владение (в пользование) мест для стоянки автотранспортных средств, а также хранению автомототранспортных средств на платных стоянках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Оказание автотранспортных услуг по перевозке пассажиров (свыше 15 посадочных мест)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 xml:space="preserve">Оказание услуг </w:t>
            </w:r>
            <w:proofErr w:type="gramStart"/>
            <w:r w:rsidRPr="001410F0">
              <w:rPr>
                <w:rFonts w:ascii="Arial" w:hAnsi="Arial" w:cs="Arial"/>
                <w:sz w:val="20"/>
                <w:szCs w:val="20"/>
              </w:rPr>
              <w:t>общественного</w:t>
            </w:r>
            <w:proofErr w:type="gramEnd"/>
            <w:r w:rsidRPr="001410F0">
              <w:rPr>
                <w:rFonts w:ascii="Arial" w:hAnsi="Arial" w:cs="Arial"/>
                <w:sz w:val="20"/>
                <w:szCs w:val="20"/>
              </w:rPr>
              <w:t xml:space="preserve">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10F0">
              <w:rPr>
                <w:rFonts w:ascii="Arial" w:hAnsi="Arial" w:cs="Arial"/>
                <w:sz w:val="20"/>
                <w:szCs w:val="20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Распространение наружной рекламы с использованием рекламных конструкций рекламы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Распространение наружной рекламы с использованием рекламных конструкций (за исключением распространения социальной рекламы с использованием рекламных конструкций, находящихся в муниципальной или государственной собственности)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1410F0" w:rsidRPr="001410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t xml:space="preserve">Распространение и (или) размещение социальной рекламы на </w:t>
            </w:r>
            <w:r w:rsidRPr="001410F0">
              <w:rPr>
                <w:rFonts w:ascii="Arial" w:hAnsi="Arial" w:cs="Arial"/>
                <w:sz w:val="20"/>
                <w:szCs w:val="20"/>
              </w:rPr>
              <w:lastRenderedPageBreak/>
              <w:t>рекламных конструкциях, находящихся в муниципальной или государственной собственности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F0" w:rsidRPr="001410F0" w:rsidRDefault="001410F0" w:rsidP="0014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0F0">
              <w:rPr>
                <w:rFonts w:ascii="Arial" w:hAnsi="Arial" w:cs="Arial"/>
                <w:sz w:val="20"/>
                <w:szCs w:val="20"/>
              </w:rPr>
              <w:lastRenderedPageBreak/>
              <w:t>0,05</w:t>
            </w:r>
          </w:p>
        </w:tc>
      </w:tr>
    </w:tbl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0F0">
        <w:rPr>
          <w:rFonts w:ascii="Arial" w:hAnsi="Arial" w:cs="Arial"/>
          <w:sz w:val="20"/>
          <w:szCs w:val="20"/>
        </w:rPr>
        <w:lastRenderedPageBreak/>
        <w:t>".</w:t>
      </w: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0F0" w:rsidRPr="001410F0" w:rsidRDefault="001410F0" w:rsidP="0014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7A" w:rsidRDefault="0072287A"/>
    <w:sectPr w:rsidR="0072287A" w:rsidSect="00582F6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F0"/>
    <w:rsid w:val="001410F0"/>
    <w:rsid w:val="0072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592555724D4417EAC273979EC8A2CCB580AAA74FE53D37CA815C9E9E34D435089CF3CB922C522p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4592555724D4417EAC273979EC8A2CCB580AAA74FE53D37CA815C9E9E34D435028p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92555724D4417EAC273979EC8A2CCB580AAA74FE53D37CA815C9E9E34D435028p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4592555724D4417EAC273979EC8A2CCB580AAA74FD52D17FAC15C9E9E34D435089CF3CB922C52E6BAD8E602Cp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54592555724D4417EAC273979EC8A2CCB580AAA74FE53D37CA815C9E9E34D435028p9G" TargetMode="External"/><Relationship Id="rId9" Type="http://schemas.openxmlformats.org/officeDocument/2006/relationships/hyperlink" Target="consultantplus://offline/ref=B54592555724D4417EAC273979EC8A2CCB580AAA74FE53D37CA815C9E9E34D435089CF3CB922C52D26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OhranovaEA</cp:lastModifiedBy>
  <cp:revision>1</cp:revision>
  <dcterms:created xsi:type="dcterms:W3CDTF">2017-05-24T06:43:00Z</dcterms:created>
  <dcterms:modified xsi:type="dcterms:W3CDTF">2017-05-24T06:51:00Z</dcterms:modified>
</cp:coreProperties>
</file>