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AA" w:rsidRDefault="00E31DA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1DAA" w:rsidRDefault="00E31DAA">
      <w:pPr>
        <w:pStyle w:val="ConsPlusNormal"/>
        <w:jc w:val="both"/>
        <w:outlineLvl w:val="0"/>
      </w:pPr>
    </w:p>
    <w:p w:rsidR="00E31DAA" w:rsidRDefault="00E31DAA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E31DAA" w:rsidRDefault="00E31DAA">
      <w:pPr>
        <w:pStyle w:val="ConsPlusTitle"/>
        <w:jc w:val="center"/>
      </w:pPr>
    </w:p>
    <w:p w:rsidR="00E31DAA" w:rsidRDefault="00E31DAA">
      <w:pPr>
        <w:pStyle w:val="ConsPlusTitle"/>
        <w:jc w:val="center"/>
      </w:pPr>
      <w:r>
        <w:t>ПОСТАНОВЛЕНИЕ</w:t>
      </w:r>
    </w:p>
    <w:p w:rsidR="00E31DAA" w:rsidRDefault="00E31DAA">
      <w:pPr>
        <w:pStyle w:val="ConsPlusTitle"/>
        <w:jc w:val="center"/>
      </w:pPr>
      <w:r>
        <w:t>от 25 сентября 2015 г. N 1115</w:t>
      </w:r>
    </w:p>
    <w:p w:rsidR="00E31DAA" w:rsidRDefault="00E31DAA">
      <w:pPr>
        <w:pStyle w:val="ConsPlusTitle"/>
        <w:jc w:val="center"/>
      </w:pPr>
    </w:p>
    <w:p w:rsidR="00E31DAA" w:rsidRDefault="00E31DAA">
      <w:pPr>
        <w:pStyle w:val="ConsPlusTitle"/>
        <w:jc w:val="center"/>
      </w:pPr>
      <w:r>
        <w:t>ОБ ОРГАНИЗАЦИИ И ВЕДЕНИИ ГРАЖДАНСКОЙ ОБОРОНЫ</w:t>
      </w:r>
    </w:p>
    <w:p w:rsidR="00E31DAA" w:rsidRDefault="00E31DAA">
      <w:pPr>
        <w:pStyle w:val="ConsPlusTitle"/>
        <w:jc w:val="center"/>
      </w:pPr>
      <w:r>
        <w:t xml:space="preserve">В </w:t>
      </w:r>
      <w:proofErr w:type="gramStart"/>
      <w:r>
        <w:t>ГОРОДЕ</w:t>
      </w:r>
      <w:proofErr w:type="gramEnd"/>
      <w:r>
        <w:t xml:space="preserve"> ХАНТЫ-МАНСИЙСКЕ</w:t>
      </w:r>
    </w:p>
    <w:p w:rsidR="00E31DAA" w:rsidRDefault="00E31DAA">
      <w:pPr>
        <w:pStyle w:val="ConsPlusNormal"/>
        <w:jc w:val="center"/>
      </w:pPr>
      <w:r>
        <w:t>Список изменяющих документов</w:t>
      </w:r>
    </w:p>
    <w:p w:rsidR="00E31DAA" w:rsidRDefault="00E31DAA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E31DAA" w:rsidRDefault="00E31DAA">
      <w:pPr>
        <w:pStyle w:val="ConsPlusNormal"/>
        <w:jc w:val="center"/>
      </w:pPr>
      <w:r>
        <w:t>от 10.05.2016 N 517)</w:t>
      </w:r>
    </w:p>
    <w:p w:rsidR="00E31DAA" w:rsidRDefault="00E31DAA">
      <w:pPr>
        <w:pStyle w:val="ConsPlusNormal"/>
        <w:jc w:val="center"/>
      </w:pPr>
    </w:p>
    <w:p w:rsidR="00E31DAA" w:rsidRDefault="00E31DAA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единой государственной политики в области гражданской обороны, в соответствии с Федеральными законами от 12.02.1998 </w:t>
      </w:r>
      <w:hyperlink r:id="rId7" w:history="1">
        <w:r>
          <w:rPr>
            <w:color w:val="0000FF"/>
          </w:rPr>
          <w:t>N 28-ФЗ</w:t>
        </w:r>
      </w:hyperlink>
      <w:r>
        <w:t xml:space="preserve"> "О гражданской обороне,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E31DAA" w:rsidRDefault="00E31DAA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и ведения гражданской обороны в городе Ханты-Мансийске согласно приложению к настоящему постановлению.</w:t>
      </w:r>
    </w:p>
    <w:p w:rsidR="00E31DAA" w:rsidRDefault="00E31D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10.05.2016 N 517)</w:t>
      </w:r>
    </w:p>
    <w:p w:rsidR="00E31DAA" w:rsidRDefault="00E31DAA">
      <w:pPr>
        <w:pStyle w:val="ConsPlusNormal"/>
        <w:ind w:firstLine="540"/>
        <w:jc w:val="both"/>
      </w:pPr>
      <w:r>
        <w:t>2. Признать утратившими силу:</w:t>
      </w:r>
    </w:p>
    <w:p w:rsidR="00E31DAA" w:rsidRDefault="00E31DA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города Ханты-Мансийска от 01.04.2009 N 216 "Об утверждении Порядка подготовки к ведению и ведения гражданской обороны в городском округе город Ханты-Мансийск";</w:t>
      </w:r>
    </w:p>
    <w:p w:rsidR="00E31DAA" w:rsidRDefault="00E31DA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22.05.2013 N 536 "О внесении изменений в постановление Главы города Ханты-Мансийска от 01.04.2009 N 216".</w:t>
      </w:r>
    </w:p>
    <w:p w:rsidR="00E31DAA" w:rsidRDefault="00E31DAA">
      <w:pPr>
        <w:pStyle w:val="ConsPlusNormal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E31DAA" w:rsidRDefault="00E31DA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Ханты-Мансийска Шашкова А.Н.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E31DAA" w:rsidRDefault="00E31DAA">
      <w:pPr>
        <w:pStyle w:val="ConsPlusNormal"/>
        <w:jc w:val="right"/>
      </w:pPr>
      <w:r>
        <w:t>Главы Администрации</w:t>
      </w:r>
    </w:p>
    <w:p w:rsidR="00E31DAA" w:rsidRDefault="00E31DAA">
      <w:pPr>
        <w:pStyle w:val="ConsPlusNormal"/>
        <w:jc w:val="right"/>
      </w:pPr>
      <w:r>
        <w:t>города Ханты-Мансийска</w:t>
      </w:r>
    </w:p>
    <w:p w:rsidR="00E31DAA" w:rsidRDefault="00E31DAA">
      <w:pPr>
        <w:pStyle w:val="ConsPlusNormal"/>
        <w:jc w:val="right"/>
      </w:pPr>
      <w:r>
        <w:t>Н.А.ДУНАЕВСКАЯ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right"/>
        <w:outlineLvl w:val="0"/>
      </w:pPr>
      <w:r>
        <w:t>Приложение</w:t>
      </w:r>
    </w:p>
    <w:p w:rsidR="00E31DAA" w:rsidRDefault="00E31DAA">
      <w:pPr>
        <w:pStyle w:val="ConsPlusNormal"/>
        <w:jc w:val="right"/>
      </w:pPr>
      <w:r>
        <w:t>к постановлению Администрации</w:t>
      </w:r>
    </w:p>
    <w:p w:rsidR="00E31DAA" w:rsidRDefault="00E31DAA">
      <w:pPr>
        <w:pStyle w:val="ConsPlusNormal"/>
        <w:jc w:val="right"/>
      </w:pPr>
      <w:r>
        <w:t>города Ханты-Мансийска</w:t>
      </w:r>
    </w:p>
    <w:p w:rsidR="00E31DAA" w:rsidRDefault="00E31DAA">
      <w:pPr>
        <w:pStyle w:val="ConsPlusNormal"/>
        <w:jc w:val="right"/>
      </w:pPr>
      <w:r>
        <w:t>от 25.09.2015 N 1115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Title"/>
        <w:jc w:val="center"/>
      </w:pPr>
      <w:bookmarkStart w:id="0" w:name="P35"/>
      <w:bookmarkEnd w:id="0"/>
      <w:r>
        <w:t>ПОРЯДОК</w:t>
      </w:r>
    </w:p>
    <w:p w:rsidR="00E31DAA" w:rsidRDefault="00E31DAA">
      <w:pPr>
        <w:pStyle w:val="ConsPlusTitle"/>
        <w:jc w:val="center"/>
      </w:pPr>
      <w:r>
        <w:t>ОРГАНИЗАЦИИ И ВЕДЕНИЯ ГРАЖДАНСКОЙ ОБОРОНЫ</w:t>
      </w:r>
    </w:p>
    <w:p w:rsidR="00E31DAA" w:rsidRDefault="00E31DAA">
      <w:pPr>
        <w:pStyle w:val="ConsPlusTitle"/>
        <w:jc w:val="center"/>
      </w:pPr>
      <w:r>
        <w:t xml:space="preserve">В </w:t>
      </w:r>
      <w:proofErr w:type="gramStart"/>
      <w:r>
        <w:t>ГОРОДЕ</w:t>
      </w:r>
      <w:proofErr w:type="gramEnd"/>
      <w:r>
        <w:t xml:space="preserve"> ХАНТЫ-МАНСИЙСКЕ</w:t>
      </w:r>
    </w:p>
    <w:p w:rsidR="00E31DAA" w:rsidRDefault="00E31DAA">
      <w:pPr>
        <w:pStyle w:val="ConsPlusNormal"/>
        <w:jc w:val="center"/>
      </w:pPr>
      <w:r>
        <w:t>Список изменяющих документов</w:t>
      </w:r>
    </w:p>
    <w:p w:rsidR="00E31DAA" w:rsidRDefault="00E31DAA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E31DAA" w:rsidRDefault="00E31DAA">
      <w:pPr>
        <w:pStyle w:val="ConsPlusNormal"/>
        <w:jc w:val="center"/>
      </w:pPr>
      <w:r>
        <w:t>от 10.05.2016 N 517)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center"/>
        <w:outlineLvl w:val="1"/>
      </w:pPr>
      <w:r>
        <w:t>1. Общие положения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 xml:space="preserve">Порядок организации и ведения гражданской обороны в городе Ханты-Мансийске (далее - Порядок) разработан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12.02.1998 N 28-ФЗ "О гражданской обороне",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</w:t>
      </w:r>
      <w:proofErr w:type="gramEnd"/>
      <w:r>
        <w:t xml:space="preserve"> "Об утверждении Положения об организации и ведении гражданской обороны в муниципальных образованиях и организациях",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11.01.2009 N 1 "Об утверждении Положения об организации и ведении гражданской обороны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E31DAA" w:rsidRDefault="00E31DAA">
      <w:pPr>
        <w:pStyle w:val="ConsPlusNormal"/>
        <w:ind w:firstLine="540"/>
        <w:jc w:val="both"/>
      </w:pPr>
      <w:r>
        <w:t xml:space="preserve">1.2. Гражданская оборона </w:t>
      </w:r>
      <w:proofErr w:type="gramStart"/>
      <w:r>
        <w:t>организуется и ведется</w:t>
      </w:r>
      <w:proofErr w:type="gramEnd"/>
      <w:r>
        <w:t xml:space="preserve"> в соответствии с законами и нормативными правовыми актами Российской Федерации и Ханты-Мансийского автономного округа - Югры, постановлениями, распоряжениями Администрации города Ханты-Мансийска, а также настоящим Порядком.</w:t>
      </w:r>
    </w:p>
    <w:p w:rsidR="00E31DAA" w:rsidRDefault="00E31DAA">
      <w:pPr>
        <w:pStyle w:val="ConsPlusNormal"/>
        <w:ind w:firstLine="540"/>
        <w:jc w:val="both"/>
      </w:pPr>
      <w:r>
        <w:t>1.3. Подготовка к ведению гражданской обороны заключается в планировании мероприятий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31DAA" w:rsidRDefault="00E31DAA">
      <w:pPr>
        <w:pStyle w:val="ConsPlusNormal"/>
        <w:ind w:firstLine="540"/>
        <w:jc w:val="both"/>
      </w:pPr>
      <w:r>
        <w:t xml:space="preserve">1.4. Администрация города Ханты-Мансийска и организации, находящиеся на территории города, независимо от их организационно-правовых форм (далее - организации), в целях решения задач в области гражданской обороны </w:t>
      </w:r>
      <w:proofErr w:type="gramStart"/>
      <w:r>
        <w:t>создают и содержат</w:t>
      </w:r>
      <w:proofErr w:type="gramEnd"/>
      <w:r>
        <w:t xml:space="preserve">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center"/>
        <w:outlineLvl w:val="1"/>
      </w:pPr>
      <w:r>
        <w:t>2. Задачи в области гражданской обороны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E31DAA" w:rsidRDefault="00E31DAA">
      <w:pPr>
        <w:pStyle w:val="ConsPlusNormal"/>
        <w:ind w:firstLine="540"/>
        <w:jc w:val="both"/>
      </w:pPr>
      <w:r>
        <w:t>2.1. Подготовка населения в области гражданской обороны.</w:t>
      </w:r>
    </w:p>
    <w:p w:rsidR="00E31DAA" w:rsidRDefault="00E31DAA">
      <w:pPr>
        <w:pStyle w:val="ConsPlusNormal"/>
        <w:ind w:firstLine="540"/>
        <w:jc w:val="both"/>
      </w:pPr>
      <w:r>
        <w:t>2.2.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31DAA" w:rsidRDefault="00E31DAA">
      <w:pPr>
        <w:pStyle w:val="ConsPlusNormal"/>
        <w:ind w:firstLine="540"/>
        <w:jc w:val="both"/>
      </w:pPr>
      <w:r>
        <w:t>2.3. Поддержание в состоянии готовности имеющихся защитных сооружений гражданской обороны.</w:t>
      </w:r>
    </w:p>
    <w:p w:rsidR="00E31DAA" w:rsidRDefault="00E31DAA">
      <w:pPr>
        <w:pStyle w:val="ConsPlusNormal"/>
        <w:ind w:firstLine="540"/>
        <w:jc w:val="both"/>
      </w:pPr>
      <w:r>
        <w:t>2.4. Проведение мероприятий по световой маскировке.</w:t>
      </w:r>
    </w:p>
    <w:p w:rsidR="00E31DAA" w:rsidRDefault="00E31DAA">
      <w:pPr>
        <w:pStyle w:val="ConsPlusNormal"/>
        <w:ind w:firstLine="540"/>
        <w:jc w:val="both"/>
      </w:pPr>
      <w:r>
        <w:t>2.5.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31DAA" w:rsidRDefault="00E31DAA">
      <w:pPr>
        <w:pStyle w:val="ConsPlusNormal"/>
        <w:ind w:firstLine="540"/>
        <w:jc w:val="both"/>
      </w:pPr>
      <w:r>
        <w:t>2.6.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31DAA" w:rsidRDefault="00E31DAA">
      <w:pPr>
        <w:pStyle w:val="ConsPlusNormal"/>
        <w:ind w:firstLine="540"/>
        <w:jc w:val="both"/>
      </w:pPr>
      <w:r>
        <w:t>2.7. Борьба с пожарами, возникшими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31DAA" w:rsidRDefault="00E31DAA">
      <w:pPr>
        <w:pStyle w:val="ConsPlusNormal"/>
        <w:ind w:firstLine="540"/>
        <w:jc w:val="both"/>
      </w:pPr>
      <w:r>
        <w:t>2.8.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31DAA" w:rsidRDefault="00E31DAA">
      <w:pPr>
        <w:pStyle w:val="ConsPlusNormal"/>
        <w:ind w:firstLine="540"/>
        <w:jc w:val="both"/>
      </w:pPr>
      <w:r>
        <w:t>2.9. Срочное восстановление функционирования необходимых коммунальных служб в военное время.</w:t>
      </w:r>
    </w:p>
    <w:p w:rsidR="00E31DAA" w:rsidRDefault="00E31DAA">
      <w:pPr>
        <w:pStyle w:val="ConsPlusNormal"/>
        <w:ind w:firstLine="540"/>
        <w:jc w:val="both"/>
      </w:pPr>
      <w:r>
        <w:t>2.10. Срочное захоронение трупов в военное время.</w:t>
      </w:r>
    </w:p>
    <w:p w:rsidR="00E31DAA" w:rsidRDefault="00E31DAA">
      <w:pPr>
        <w:pStyle w:val="ConsPlusNormal"/>
        <w:ind w:firstLine="540"/>
        <w:jc w:val="both"/>
      </w:pPr>
      <w:r>
        <w:t>2.11. Обеспечение постоянной готовности сил и средств гражданской обороны.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center"/>
        <w:outlineLvl w:val="1"/>
      </w:pPr>
      <w:r>
        <w:t>3. Мероприятия по гражданской обороне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ind w:firstLine="540"/>
        <w:jc w:val="both"/>
      </w:pPr>
      <w:r>
        <w:t xml:space="preserve">Администрация города Ханты-Мансийска и организации в целях решения задач в области гражданской обороны в соответствии с установленными федеральным законодательством полномочиями </w:t>
      </w:r>
      <w:proofErr w:type="gramStart"/>
      <w:r>
        <w:t>планируют и осуществляют</w:t>
      </w:r>
      <w:proofErr w:type="gramEnd"/>
      <w:r>
        <w:t xml:space="preserve"> следующие основные мероприятия:</w:t>
      </w:r>
    </w:p>
    <w:p w:rsidR="00E31DAA" w:rsidRDefault="00E31DAA">
      <w:pPr>
        <w:pStyle w:val="ConsPlusNormal"/>
        <w:ind w:firstLine="540"/>
        <w:jc w:val="both"/>
      </w:pPr>
      <w:r>
        <w:t>3.1. По подготовке населения в области гражданской обороны:</w:t>
      </w:r>
    </w:p>
    <w:p w:rsidR="00E31DAA" w:rsidRDefault="00E31DAA">
      <w:pPr>
        <w:pStyle w:val="ConsPlusNormal"/>
        <w:ind w:firstLine="540"/>
        <w:jc w:val="both"/>
      </w:pPr>
      <w:r>
        <w:t>разработка программ подготовки работающего населения, должностных лиц и работников гражданской обороны, личного состава формирований и спасательных служб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lastRenderedPageBreak/>
        <w:t>организация подготовки населения, личного состава спасательных служб гражданской обороны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E31DAA" w:rsidRDefault="00E31DAA">
      <w:pPr>
        <w:pStyle w:val="ConsPlusNormal"/>
        <w:ind w:firstLine="540"/>
        <w:jc w:val="both"/>
      </w:pPr>
      <w:r>
        <w:t>проведение учений и тренировок по гражданской обороне;</w:t>
      </w:r>
    </w:p>
    <w:p w:rsidR="00E31DAA" w:rsidRDefault="00E31DAA">
      <w:pPr>
        <w:pStyle w:val="ConsPlusNormal"/>
        <w:ind w:firstLine="540"/>
        <w:jc w:val="both"/>
      </w:pPr>
      <w:r>
        <w:t xml:space="preserve">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работников, личного состава спасательных служб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t>создание, оснащение учебно-консультационных пунктов и организация их деятельности, а также организация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образования;</w:t>
      </w:r>
    </w:p>
    <w:p w:rsidR="00E31DAA" w:rsidRDefault="00E31DAA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E31DAA" w:rsidRDefault="00E31DAA">
      <w:pPr>
        <w:pStyle w:val="ConsPlusNormal"/>
        <w:ind w:firstLine="540"/>
        <w:jc w:val="both"/>
      </w:pPr>
      <w:r>
        <w:t>3.2.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31DAA" w:rsidRDefault="00E31DAA">
      <w:pPr>
        <w:pStyle w:val="ConsPlusNormal"/>
        <w:ind w:firstLine="540"/>
        <w:jc w:val="both"/>
      </w:pPr>
      <w:r>
        <w:t>поддержание в состоянии постоянной готовности системы централизованного оповещения населения;</w:t>
      </w:r>
    </w:p>
    <w:p w:rsidR="00E31DAA" w:rsidRDefault="00E31DAA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31DAA" w:rsidRDefault="00E31DAA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E31DAA" w:rsidRDefault="00E31DAA">
      <w:pPr>
        <w:pStyle w:val="ConsPlusNormal"/>
        <w:ind w:firstLine="540"/>
        <w:jc w:val="both"/>
      </w:pPr>
      <w:r>
        <w:t>сбор и обмен информацией в области гражданской обороны.</w:t>
      </w:r>
    </w:p>
    <w:p w:rsidR="00E31DAA" w:rsidRDefault="00E31DAA">
      <w:pPr>
        <w:pStyle w:val="ConsPlusNormal"/>
        <w:ind w:firstLine="540"/>
        <w:jc w:val="both"/>
      </w:pPr>
      <w:r>
        <w:t>3.3. По порядку содержания имеющихся защитных сооружений гражданской обороны:</w:t>
      </w:r>
    </w:p>
    <w:p w:rsidR="00E31DAA" w:rsidRDefault="00E31DAA">
      <w:pPr>
        <w:pStyle w:val="ConsPlusNormal"/>
        <w:ind w:firstLine="540"/>
        <w:jc w:val="both"/>
      </w:pPr>
      <w:r>
        <w:t>обеспечение сохранности защитных сооружений гражданской обороны и готовности к переводу их в установленные сроки к использованию по предназначению;</w:t>
      </w:r>
    </w:p>
    <w:p w:rsidR="00E31DAA" w:rsidRDefault="00E31DAA">
      <w:pPr>
        <w:pStyle w:val="ConsPlusNormal"/>
        <w:ind w:firstLine="540"/>
        <w:jc w:val="both"/>
      </w:pPr>
      <w:r>
        <w:t>поддержание в исправном состоянии инженерно-технического и специального оборудования, сре</w:t>
      </w:r>
      <w:proofErr w:type="gramStart"/>
      <w:r>
        <w:t>дств св</w:t>
      </w:r>
      <w:proofErr w:type="gramEnd"/>
      <w:r>
        <w:t>язи и оповещения защитных сооружений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t>проведение герметизации и гидроизоляции защитных сооружений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t>проведение инвентаризации защитных сооружений гражданской обороны.</w:t>
      </w:r>
    </w:p>
    <w:p w:rsidR="00E31DAA" w:rsidRDefault="00E31DAA">
      <w:pPr>
        <w:pStyle w:val="ConsPlusNormal"/>
        <w:ind w:firstLine="540"/>
        <w:jc w:val="both"/>
      </w:pPr>
      <w:r>
        <w:t>3.4. По световой маскировке:</w:t>
      </w:r>
    </w:p>
    <w:p w:rsidR="00E31DAA" w:rsidRDefault="00E31DAA">
      <w:pPr>
        <w:pStyle w:val="ConsPlusNormal"/>
        <w:ind w:firstLine="540"/>
        <w:jc w:val="both"/>
      </w:pPr>
      <w:r>
        <w:t>проведение организационных мероприятий по обеспечению отключения наружного освещения города и объектов народного хозяйства, внутреннего освещения жилых, общественных, производственных и вспомогательных зданий;</w:t>
      </w:r>
    </w:p>
    <w:p w:rsidR="00E31DAA" w:rsidRDefault="00E31DAA">
      <w:pPr>
        <w:pStyle w:val="ConsPlusNormal"/>
        <w:ind w:firstLine="540"/>
        <w:jc w:val="both"/>
      </w:pPr>
      <w:r>
        <w:t>проведение организационных мероприятий по подготовке и обеспечению световой маскировки производственных огней при подаче сигнала "Воздушная тревога".</w:t>
      </w:r>
    </w:p>
    <w:p w:rsidR="00E31DAA" w:rsidRDefault="00E31DAA">
      <w:pPr>
        <w:pStyle w:val="ConsPlusNormal"/>
        <w:ind w:firstLine="540"/>
        <w:jc w:val="both"/>
      </w:pPr>
      <w:r>
        <w:t>3.5.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31DAA" w:rsidRDefault="00E31DAA">
      <w:pPr>
        <w:pStyle w:val="ConsPlusNormal"/>
        <w:ind w:firstLine="540"/>
        <w:jc w:val="both"/>
      </w:pPr>
      <w: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работ;</w:t>
      </w:r>
    </w:p>
    <w:p w:rsidR="00E31DAA" w:rsidRDefault="00E31DAA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и других неотложных работ.</w:t>
      </w:r>
    </w:p>
    <w:p w:rsidR="00E31DAA" w:rsidRDefault="00E31DAA">
      <w:pPr>
        <w:pStyle w:val="ConsPlusNormal"/>
        <w:ind w:firstLine="540"/>
        <w:jc w:val="both"/>
      </w:pPr>
      <w:r>
        <w:t>3.6.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31DAA" w:rsidRDefault="00E31DAA">
      <w:pPr>
        <w:pStyle w:val="ConsPlusNormal"/>
        <w:ind w:firstLine="540"/>
        <w:jc w:val="both"/>
      </w:pPr>
      <w:r>
        <w:t>планирование и организация основных видов жизнеобеспечения населения;</w:t>
      </w:r>
    </w:p>
    <w:p w:rsidR="00E31DAA" w:rsidRDefault="00E31DAA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31DAA" w:rsidRDefault="00E31DAA">
      <w:pPr>
        <w:pStyle w:val="ConsPlusNormal"/>
        <w:ind w:firstLine="540"/>
        <w:jc w:val="both"/>
      </w:pPr>
      <w:r>
        <w:t>предоставление населению коммунально-бытовых услуг;</w:t>
      </w:r>
    </w:p>
    <w:p w:rsidR="00E31DAA" w:rsidRDefault="00E31DAA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 среди пострадавшего населения;</w:t>
      </w:r>
    </w:p>
    <w:p w:rsidR="00E31DAA" w:rsidRDefault="00E31DAA">
      <w:pPr>
        <w:pStyle w:val="ConsPlusNormal"/>
        <w:ind w:firstLine="540"/>
        <w:jc w:val="both"/>
      </w:pPr>
      <w:r>
        <w:t>оказание населению первой помощи;</w:t>
      </w:r>
    </w:p>
    <w:p w:rsidR="00E31DAA" w:rsidRDefault="00E31DAA">
      <w:pPr>
        <w:pStyle w:val="ConsPlusNormal"/>
        <w:ind w:firstLine="540"/>
        <w:jc w:val="both"/>
      </w:pPr>
      <w:r>
        <w:t>определение численности населения, оставшегося без жилья;</w:t>
      </w:r>
    </w:p>
    <w:p w:rsidR="00E31DAA" w:rsidRDefault="00E31DAA">
      <w:pPr>
        <w:pStyle w:val="ConsPlusNormal"/>
        <w:ind w:firstLine="540"/>
        <w:jc w:val="both"/>
      </w:pPr>
      <w:r>
        <w:t xml:space="preserve">инвентаризация сохранившегося и оценка состояния поврежденного жилищного фонда, </w:t>
      </w:r>
      <w:r>
        <w:lastRenderedPageBreak/>
        <w:t>определение возможности его использования для размещения пострадавшего населения;</w:t>
      </w:r>
    </w:p>
    <w:p w:rsidR="00E31DAA" w:rsidRDefault="00E31DAA">
      <w:pPr>
        <w:pStyle w:val="ConsPlusNormal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E31DAA" w:rsidRDefault="00E31DAA">
      <w:pPr>
        <w:pStyle w:val="ConsPlusNormal"/>
        <w:ind w:firstLine="540"/>
        <w:jc w:val="both"/>
      </w:pPr>
      <w:r>
        <w:t>3.7. По борьбе с пожарами, возникшими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31DAA" w:rsidRDefault="00E31DAA">
      <w:pPr>
        <w:pStyle w:val="ConsPlusNormal"/>
        <w:ind w:firstLine="540"/>
        <w:jc w:val="both"/>
      </w:pPr>
      <w:r>
        <w:t>создание необходимых противопожарных сил, их оснащение и подготовка в области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 в военное время;</w:t>
      </w:r>
    </w:p>
    <w:p w:rsidR="00E31DAA" w:rsidRDefault="00E31DAA">
      <w:pPr>
        <w:pStyle w:val="ConsPlusNormal"/>
        <w:ind w:firstLine="540"/>
        <w:jc w:val="both"/>
      </w:pPr>
      <w:r>
        <w:t>организация тушения пожаров в жилой застройке в военное время.</w:t>
      </w:r>
    </w:p>
    <w:p w:rsidR="00E31DAA" w:rsidRDefault="00E31DAA">
      <w:pPr>
        <w:pStyle w:val="ConsPlusNormal"/>
        <w:ind w:firstLine="540"/>
        <w:jc w:val="both"/>
      </w:pPr>
      <w:r>
        <w:t>3.8.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31DAA" w:rsidRDefault="00E31DAA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31DAA" w:rsidRDefault="00E31DAA">
      <w:pPr>
        <w:pStyle w:val="ConsPlusNormal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E31DAA" w:rsidRDefault="00E31DAA">
      <w:pPr>
        <w:pStyle w:val="ConsPlusNormal"/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31DAA" w:rsidRDefault="00E31DAA">
      <w:pPr>
        <w:pStyle w:val="ConsPlusNormal"/>
        <w:ind w:firstLine="540"/>
        <w:jc w:val="both"/>
      </w:pPr>
      <w:r>
        <w:t>3.9. По вопросам срочного восстановления функционирования необходимых коммунальных служб в военное время:</w:t>
      </w:r>
    </w:p>
    <w:p w:rsidR="00E31DAA" w:rsidRDefault="00E31DAA">
      <w:pPr>
        <w:pStyle w:val="ConsPlusNormal"/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E31DAA" w:rsidRDefault="00E31DAA">
      <w:pPr>
        <w:pStyle w:val="ConsPlusNormal"/>
        <w:ind w:firstLine="540"/>
        <w:jc w:val="both"/>
      </w:pPr>
      <w:r>
        <w:t>создание запасов оборудования и запасных частей для ремонта поврежденных систем газ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водоснабжения;</w:t>
      </w:r>
    </w:p>
    <w:p w:rsidR="00E31DAA" w:rsidRDefault="00E31DAA">
      <w:pPr>
        <w:pStyle w:val="ConsPlusNormal"/>
        <w:ind w:firstLine="540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 и транспортировки воды;</w:t>
      </w:r>
    </w:p>
    <w:p w:rsidR="00E31DAA" w:rsidRDefault="00E31DAA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31DAA" w:rsidRDefault="00E31DAA">
      <w:pPr>
        <w:pStyle w:val="ConsPlusNormal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t>дств дл</w:t>
      </w:r>
      <w:proofErr w:type="gramEnd"/>
      <w:r>
        <w:t>я организации коммунального снабжения населения.</w:t>
      </w:r>
    </w:p>
    <w:p w:rsidR="00E31DAA" w:rsidRDefault="00E31DAA">
      <w:pPr>
        <w:pStyle w:val="ConsPlusNormal"/>
        <w:ind w:firstLine="540"/>
        <w:jc w:val="both"/>
      </w:pPr>
      <w:r>
        <w:t>3.10. По срочному захоронению трупов в военное время:</w:t>
      </w:r>
    </w:p>
    <w:p w:rsidR="00E31DAA" w:rsidRDefault="00E31DAA">
      <w:pPr>
        <w:pStyle w:val="ConsPlusNormal"/>
        <w:ind w:firstLine="540"/>
        <w:jc w:val="both"/>
      </w:pPr>
      <w:r>
        <w:t>заблаговременное в мирное время определение мест возможных захоронений;</w:t>
      </w:r>
    </w:p>
    <w:p w:rsidR="00E31DAA" w:rsidRDefault="00E31DAA">
      <w:pPr>
        <w:pStyle w:val="ConsPlusNormal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31DAA" w:rsidRDefault="00E31DAA">
      <w:pPr>
        <w:pStyle w:val="ConsPlusNormal"/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E31DAA" w:rsidRDefault="00E31DAA">
      <w:pPr>
        <w:pStyle w:val="ConsPlusNormal"/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31DAA" w:rsidRDefault="00E31DAA">
      <w:pPr>
        <w:pStyle w:val="ConsPlusNormal"/>
        <w:ind w:firstLine="540"/>
        <w:jc w:val="both"/>
      </w:pPr>
      <w:r>
        <w:t>организация санитарно-эпидемиологического надзора.</w:t>
      </w:r>
    </w:p>
    <w:p w:rsidR="00E31DAA" w:rsidRDefault="00E31DAA">
      <w:pPr>
        <w:pStyle w:val="ConsPlusNormal"/>
        <w:ind w:firstLine="540"/>
        <w:jc w:val="both"/>
      </w:pPr>
      <w:r>
        <w:t>3.11. По вопросам обеспечения постоянной готовности сил и средств гражданской обороны:</w:t>
      </w:r>
    </w:p>
    <w:p w:rsidR="00E31DAA" w:rsidRDefault="00E31DAA">
      <w:pPr>
        <w:pStyle w:val="ConsPlusNormal"/>
        <w:ind w:firstLine="540"/>
        <w:jc w:val="both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E31DAA" w:rsidRDefault="00E31DAA">
      <w:pPr>
        <w:pStyle w:val="ConsPlusNormal"/>
        <w:ind w:firstLine="540"/>
        <w:jc w:val="both"/>
      </w:pPr>
      <w:r>
        <w:t>подготовка сил гражданской обороны к действиям, проведение учений и тренировок;</w:t>
      </w:r>
    </w:p>
    <w:p w:rsidR="00E31DAA" w:rsidRDefault="00E31DAA">
      <w:pPr>
        <w:pStyle w:val="ConsPlusNormal"/>
        <w:ind w:firstLine="540"/>
        <w:jc w:val="both"/>
      </w:pPr>
      <w:r>
        <w:t>определение порядка взаимодействия и привлечения сил и средств гражданской обороны, а также всестороннего обеспечения их действий.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center"/>
        <w:outlineLvl w:val="1"/>
      </w:pPr>
      <w:r>
        <w:t>4. Руководство гражданской обороной</w:t>
      </w:r>
    </w:p>
    <w:p w:rsidR="00E31DAA" w:rsidRDefault="00E31DAA">
      <w:pPr>
        <w:pStyle w:val="ConsPlusNormal"/>
        <w:jc w:val="center"/>
      </w:pPr>
      <w:r>
        <w:t>и ее организационная структура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ind w:firstLine="540"/>
        <w:jc w:val="both"/>
      </w:pPr>
      <w:r>
        <w:lastRenderedPageBreak/>
        <w:t>4.1. Гражданская оборона организуется по территориально-производственному принципу.</w:t>
      </w:r>
    </w:p>
    <w:p w:rsidR="00E31DAA" w:rsidRDefault="00E31DAA">
      <w:pPr>
        <w:pStyle w:val="ConsPlusNormal"/>
        <w:ind w:firstLine="540"/>
        <w:jc w:val="both"/>
      </w:pPr>
      <w:r>
        <w:t>4.2. Руководителем гражданской обороны города Ханты-Мансийска является Глава Администрации города Ханты-Мансийска.</w:t>
      </w:r>
    </w:p>
    <w:p w:rsidR="00E31DAA" w:rsidRDefault="00E31DAA">
      <w:pPr>
        <w:pStyle w:val="ConsPlusNormal"/>
        <w:ind w:firstLine="540"/>
        <w:jc w:val="both"/>
      </w:pPr>
      <w:r>
        <w:t>4.3. Руководство гражданской обороной в организациях осуществляют руководители этих организаций.</w:t>
      </w:r>
    </w:p>
    <w:p w:rsidR="00E31DAA" w:rsidRDefault="00E31DAA">
      <w:pPr>
        <w:pStyle w:val="ConsPlusNormal"/>
        <w:ind w:firstLine="540"/>
        <w:jc w:val="both"/>
      </w:pPr>
      <w:r>
        <w:t xml:space="preserve">4.4. В </w:t>
      </w:r>
      <w:proofErr w:type="gramStart"/>
      <w:r>
        <w:t>целях</w:t>
      </w:r>
      <w:proofErr w:type="gramEnd"/>
      <w:r>
        <w:t xml:space="preserve"> организации и ведения гражданской обороны руководители гражданской обороны издают распорядительные акты, обязательные для исполнения всеми должностными лицами и гражданами.</w:t>
      </w:r>
    </w:p>
    <w:p w:rsidR="00E31DAA" w:rsidRDefault="00E31DAA">
      <w:pPr>
        <w:pStyle w:val="ConsPlusNormal"/>
        <w:ind w:firstLine="540"/>
        <w:jc w:val="both"/>
      </w:pPr>
      <w:r>
        <w:t>4.5.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спасательные службы, аварийно-спасательные формирования города Ханты-Мансийска в военное время.</w:t>
      </w:r>
    </w:p>
    <w:p w:rsidR="00E31DAA" w:rsidRDefault="00E31DAA">
      <w:pPr>
        <w:pStyle w:val="ConsPlusNormal"/>
        <w:ind w:firstLine="540"/>
        <w:jc w:val="both"/>
      </w:pPr>
      <w:r>
        <w:t>4.6. Органом, осуществляющим управление гражданской обороной города Ханты-Мансийска, является муниципальное казенное учреждение "Управление по делам гражданской обороны, предупреждению и ликвидации чрезвычайных ситуаций и обеспечению пожарной безопасности" (далее - МКУ "Управление по делам ГО, ЧС и ОПБ").</w:t>
      </w:r>
    </w:p>
    <w:p w:rsidR="00E31DAA" w:rsidRDefault="00E31DAA">
      <w:pPr>
        <w:pStyle w:val="ConsPlusNormal"/>
        <w:ind w:firstLine="540"/>
        <w:jc w:val="both"/>
      </w:pPr>
      <w:r>
        <w:t>4.7. Органами, осуществляющими управление гражданской обороной в организациях, являются структурные подразделения (работники), уполномоченные на решение задач в области гражданской обороны.</w:t>
      </w:r>
    </w:p>
    <w:p w:rsidR="00E31DAA" w:rsidRDefault="00E31DAA">
      <w:pPr>
        <w:pStyle w:val="ConsPlusNormal"/>
        <w:ind w:firstLine="540"/>
        <w:jc w:val="both"/>
      </w:pPr>
      <w:r>
        <w:t>4.8. Основными задачами органа управления гражданской обороной являются:</w:t>
      </w:r>
    </w:p>
    <w:p w:rsidR="00E31DAA" w:rsidRDefault="00E31DAA">
      <w:pPr>
        <w:pStyle w:val="ConsPlusNormal"/>
        <w:ind w:firstLine="540"/>
        <w:jc w:val="both"/>
      </w:pPr>
      <w:r>
        <w:t>реализация в установленном порядке государственной политики в сфере гражданской обороны, защиты населения и территории от чрезвычайных ситуаций;</w:t>
      </w:r>
    </w:p>
    <w:p w:rsidR="00E31DAA" w:rsidRDefault="00E31DAA">
      <w:pPr>
        <w:pStyle w:val="ConsPlusNormal"/>
        <w:ind w:firstLine="540"/>
        <w:jc w:val="both"/>
      </w:pPr>
      <w:r>
        <w:t>организация взаимодействия с органами, осуществляющими выполнение мероприятий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t>организация планирования и выполнения мероприятий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t>организация подготовки руководящего состава органов управления гражданской обороной и подготовка населения способам защиты от опасностей, возникающих при военных конфликтах или вследствие этих конфликтов, а также при чрезвычайных ситуациях;</w:t>
      </w:r>
    </w:p>
    <w:p w:rsidR="00E31DAA" w:rsidRDefault="00E31DAA">
      <w:pPr>
        <w:pStyle w:val="ConsPlusNormal"/>
        <w:ind w:firstLine="540"/>
        <w:jc w:val="both"/>
      </w:pPr>
      <w:r>
        <w:t>организация создания и обеспечения постоянной готовности технических систем управления, связи и оповещения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t>организация поддержания в состоянии готовности защитных сооружений гражданской обороны и другого специального имущества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t>организация контроля за созданием и содержанием запасов материально-технических, продовольственных, медицинских и иных сре</w:t>
      </w:r>
      <w:proofErr w:type="gramStart"/>
      <w:r>
        <w:t>дств в ц</w:t>
      </w:r>
      <w:proofErr w:type="gramEnd"/>
      <w:r>
        <w:t>елях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t>осуществление в установленном порядке сбора и обработки информации в области гражданской обороны, предупреждения и ликвидации чрезвычайных ситуаций, а также обмена этой информацией;</w:t>
      </w:r>
    </w:p>
    <w:p w:rsidR="00E31DAA" w:rsidRDefault="00E31DAA">
      <w:pPr>
        <w:pStyle w:val="ConsPlusNormal"/>
        <w:ind w:firstLine="540"/>
        <w:jc w:val="both"/>
      </w:pPr>
      <w:r>
        <w:t>ведение учета существующих и создаваемых объектов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t>организация, сбор и обобщение данных обстановки, подготовка предложений руководителю гражданской обороны для принятия решения;</w:t>
      </w:r>
    </w:p>
    <w:p w:rsidR="00E31DAA" w:rsidRDefault="00E31DAA">
      <w:pPr>
        <w:pStyle w:val="ConsPlusNormal"/>
        <w:ind w:firstLine="540"/>
        <w:jc w:val="both"/>
      </w:pPr>
      <w:r>
        <w:t>обеспечение создания и поддержания в состоянии постоянной готовности спасательных служб гражданской обороны города Ханты-Мансийска;</w:t>
      </w:r>
    </w:p>
    <w:p w:rsidR="00E31DAA" w:rsidRDefault="00E31DAA">
      <w:pPr>
        <w:pStyle w:val="ConsPlusNormal"/>
        <w:ind w:firstLine="540"/>
        <w:jc w:val="both"/>
      </w:pPr>
      <w:r>
        <w:t>организация оповещения населения об опасностях, возникающих при военных конфликтах или вследствие этих конфликтов, а также при чрезвычайных ситуациях;</w:t>
      </w:r>
    </w:p>
    <w:p w:rsidR="00E31DAA" w:rsidRDefault="00E31DAA">
      <w:pPr>
        <w:pStyle w:val="ConsPlusNormal"/>
        <w:ind w:firstLine="540"/>
        <w:jc w:val="both"/>
      </w:pPr>
      <w:r>
        <w:t>обеспечение управления силами гражданской обороны в ходе подготовки и проведения аварийно-спасательных и других неотложных работ;</w:t>
      </w:r>
    </w:p>
    <w:p w:rsidR="00E31DAA" w:rsidRDefault="00E31DAA">
      <w:pPr>
        <w:pStyle w:val="ConsPlusNormal"/>
        <w:ind w:firstLine="540"/>
        <w:jc w:val="both"/>
      </w:pPr>
      <w:r>
        <w:t>организация взаимодействия органов управления и сил, участвующих в совместном выполнении задач в интересах гражданской обороны, в том числе с органами военного командования (управления);</w:t>
      </w:r>
    </w:p>
    <w:p w:rsidR="00E31DAA" w:rsidRDefault="00E31DAA">
      <w:pPr>
        <w:pStyle w:val="ConsPlusNormal"/>
        <w:ind w:firstLine="540"/>
        <w:jc w:val="both"/>
      </w:pPr>
      <w:r>
        <w:t xml:space="preserve">организация проведения мероприятий по световой маскировке и осуществление </w:t>
      </w:r>
      <w:proofErr w:type="gramStart"/>
      <w:r>
        <w:t>контроля за</w:t>
      </w:r>
      <w:proofErr w:type="gramEnd"/>
      <w:r>
        <w:t xml:space="preserve"> их выполнением;</w:t>
      </w:r>
    </w:p>
    <w:p w:rsidR="00E31DAA" w:rsidRDefault="00E31DAA">
      <w:pPr>
        <w:pStyle w:val="ConsPlusNormal"/>
        <w:ind w:firstLine="540"/>
        <w:jc w:val="both"/>
      </w:pPr>
      <w:r>
        <w:t>обобщение и распространение передового опыта по вопросам подготовки, ведения и совершенствования гражданской обороны;</w:t>
      </w:r>
    </w:p>
    <w:p w:rsidR="00E31DAA" w:rsidRDefault="00E31DAA">
      <w:pPr>
        <w:pStyle w:val="ConsPlusNormal"/>
        <w:ind w:firstLine="540"/>
        <w:jc w:val="both"/>
      </w:pPr>
      <w:r>
        <w:t xml:space="preserve">организация всестороннего обеспечения мероприятий гражданской обороны и осуществление </w:t>
      </w:r>
      <w:proofErr w:type="gramStart"/>
      <w:r>
        <w:t>контроля за</w:t>
      </w:r>
      <w:proofErr w:type="gramEnd"/>
      <w:r>
        <w:t xml:space="preserve"> их выполнением.</w:t>
      </w:r>
    </w:p>
    <w:p w:rsidR="00E31DAA" w:rsidRDefault="00E31DAA">
      <w:pPr>
        <w:pStyle w:val="ConsPlusNormal"/>
        <w:ind w:firstLine="540"/>
        <w:jc w:val="both"/>
      </w:pPr>
      <w:r>
        <w:t xml:space="preserve">4.9. Руководитель МКУ "Управление по делам ГО, ЧС и ОПБ" </w:t>
      </w:r>
      <w:proofErr w:type="gramStart"/>
      <w:r>
        <w:t xml:space="preserve">является первым заместителем </w:t>
      </w:r>
      <w:r>
        <w:lastRenderedPageBreak/>
        <w:t>руководителя гражданской обороны города Ханты-Мансийска и имеет</w:t>
      </w:r>
      <w:proofErr w:type="gramEnd"/>
      <w:r>
        <w:t xml:space="preserve"> право отдавать от его имени распоряжения по вопросам гражданской обороны.</w:t>
      </w:r>
    </w:p>
    <w:p w:rsidR="00E31DAA" w:rsidRDefault="00E31DAA">
      <w:pPr>
        <w:pStyle w:val="ConsPlusNormal"/>
        <w:ind w:firstLine="540"/>
        <w:jc w:val="both"/>
      </w:pPr>
      <w:r>
        <w:t>4.10. Координационными органами гражданской обороны города Ханты-Мансийска являются:</w:t>
      </w:r>
    </w:p>
    <w:p w:rsidR="00E31DAA" w:rsidRDefault="00E31DAA">
      <w:pPr>
        <w:pStyle w:val="ConsPlusNormal"/>
        <w:ind w:firstLine="540"/>
        <w:jc w:val="both"/>
      </w:pPr>
      <w:r>
        <w:t>суженное заседание Администрации города Ханты-Мансийска;</w:t>
      </w:r>
    </w:p>
    <w:p w:rsidR="00E31DAA" w:rsidRDefault="00E31DAA">
      <w:pPr>
        <w:pStyle w:val="ConsPlusNormal"/>
        <w:ind w:firstLine="540"/>
        <w:jc w:val="both"/>
      </w:pPr>
      <w:r>
        <w:t>штабы гражданской обороны организаций.</w:t>
      </w:r>
    </w:p>
    <w:p w:rsidR="00E31DAA" w:rsidRDefault="00E31DAA">
      <w:pPr>
        <w:pStyle w:val="ConsPlusNormal"/>
        <w:ind w:firstLine="540"/>
        <w:jc w:val="both"/>
      </w:pPr>
      <w:r>
        <w:t>4.11. Полномочия Администрации города Ханты-Мансийска и организаций в области гражданской обороны определяются в соответствии с законодательством и нормативными правовыми актами Российской Федерации, Ханты-Мансийского автономного округа - Югры и города Ханты-Мансийска.</w:t>
      </w:r>
    </w:p>
    <w:p w:rsidR="00E31DAA" w:rsidRDefault="00E31DAA">
      <w:pPr>
        <w:pStyle w:val="ConsPlusNormal"/>
        <w:ind w:firstLine="540"/>
        <w:jc w:val="both"/>
      </w:pPr>
      <w:r>
        <w:t xml:space="preserve">4.12. </w:t>
      </w:r>
      <w:proofErr w:type="gramStart"/>
      <w:r>
        <w:t>Подготовка руководящего состава и специалистов по гражданской обороне в городе Ханты-Мансийске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Ханты-Мансийского автономного округа - Югры и в других организациях, осуществляющих образовательную деятельность по дополнительным профессиональным программам</w:t>
      </w:r>
      <w:proofErr w:type="gramEnd"/>
      <w:r>
        <w:t xml:space="preserve"> в области гражданской обороны, на курсах гражданской обороны, при участии в учениях и тренировках по гражданской обороне.</w:t>
      </w:r>
    </w:p>
    <w:p w:rsidR="00E31DAA" w:rsidRDefault="00E31DAA">
      <w:pPr>
        <w:pStyle w:val="ConsPlusNormal"/>
        <w:ind w:firstLine="540"/>
        <w:jc w:val="both"/>
      </w:pPr>
      <w:r>
        <w:t xml:space="preserve">4.13. Порядок отнесения организаций к категориям по гражданской обороне, подготовки населения в области гражданской обороны, создания убежищ и иных объектов гражданской обороны, а также накопления и использования в целях гражданской обороны запасов материально-технических, продовольственных, медицинских и иных средств определяется Правительством Российской Федерации, Правительством Ханты-Мансийского автономного округа - Югры и Администрацией города Ханты-Мансийска в части, касающейся </w:t>
      </w:r>
      <w:proofErr w:type="gramStart"/>
      <w:r>
        <w:t>реализации</w:t>
      </w:r>
      <w:proofErr w:type="gramEnd"/>
      <w:r>
        <w:t xml:space="preserve"> установленных федеральным законодательством полномочий в области гражданской обороны.</w:t>
      </w:r>
    </w:p>
    <w:p w:rsidR="00E31DAA" w:rsidRDefault="00E31DAA">
      <w:pPr>
        <w:pStyle w:val="ConsPlusNormal"/>
        <w:ind w:firstLine="540"/>
        <w:jc w:val="both"/>
      </w:pPr>
      <w:r>
        <w:t xml:space="preserve">4.14. Перевод гражданской обороны с </w:t>
      </w:r>
      <w:proofErr w:type="gramStart"/>
      <w:r>
        <w:t>мирного</w:t>
      </w:r>
      <w:proofErr w:type="gramEnd"/>
      <w:r>
        <w:t xml:space="preserve"> на военное время осуществляется в порядке, установленном федеральным законодательством.</w:t>
      </w:r>
    </w:p>
    <w:p w:rsidR="00E31DAA" w:rsidRDefault="00E31DAA">
      <w:pPr>
        <w:pStyle w:val="ConsPlusNormal"/>
        <w:ind w:firstLine="540"/>
        <w:jc w:val="both"/>
      </w:pPr>
      <w:r>
        <w:t xml:space="preserve">4.15. В </w:t>
      </w:r>
      <w:proofErr w:type="gramStart"/>
      <w:r>
        <w:t>целях</w:t>
      </w:r>
      <w:proofErr w:type="gramEnd"/>
      <w:r>
        <w:t xml:space="preserve">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города Ханты-Мансийска организуются сбор и обмен информацией в области гражданской обороны (далее - информация).</w:t>
      </w:r>
    </w:p>
    <w:p w:rsidR="00E31DAA" w:rsidRDefault="00E31DAA">
      <w:pPr>
        <w:pStyle w:val="ConsPlusNormal"/>
        <w:ind w:firstLine="540"/>
        <w:jc w:val="both"/>
      </w:pPr>
      <w:r>
        <w:t>Сбор и обмен информацией осуществляются организациями, продолжающими работу в военное время независимо от организационно-правовых форм,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время, и Администрацией города Ханты-Мансийска.</w:t>
      </w:r>
    </w:p>
    <w:p w:rsidR="00E31DAA" w:rsidRDefault="00E31DAA">
      <w:pPr>
        <w:pStyle w:val="ConsPlusNormal"/>
        <w:ind w:firstLine="540"/>
        <w:jc w:val="both"/>
      </w:pPr>
      <w:r>
        <w:t xml:space="preserve">4.16. Для осуществления управления гражданской обороной Администрация города Ханты-Мансийска и организации в соответствии с полномочиями в области гражданской обороны </w:t>
      </w:r>
      <w:proofErr w:type="gramStart"/>
      <w:r>
        <w:t>создают и поддерживают</w:t>
      </w:r>
      <w:proofErr w:type="gramEnd"/>
      <w:r>
        <w:t xml:space="preserve"> в постоянной готовности системы оповещения, связи, автоматизированные системы управления гражданской обороны, стационарные и подвижные пункты управления.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center"/>
        <w:outlineLvl w:val="1"/>
      </w:pPr>
      <w:r>
        <w:t>5. Силы гражданской обороны на территории</w:t>
      </w:r>
    </w:p>
    <w:p w:rsidR="00E31DAA" w:rsidRDefault="00E31DAA">
      <w:pPr>
        <w:pStyle w:val="ConsPlusNormal"/>
        <w:jc w:val="center"/>
      </w:pPr>
      <w:r>
        <w:t>города Ханты-Мансийска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ind w:firstLine="540"/>
        <w:jc w:val="both"/>
      </w:pPr>
      <w:r>
        <w:t>5.1. Для решения задач гражданской обороны, реализуемых на территории города Ханты-Мансийска, создаются силы гражданской обороны. В состав сил гражданской обороны города Ханты-Мансийска входят спасательные службы, аварийно-спасательные формирования, нештатные аварийно-спасательные формирования, нештатные формирования по обеспечению выполнения мероприятий по гражданской обороне.</w:t>
      </w:r>
    </w:p>
    <w:p w:rsidR="00E31DAA" w:rsidRDefault="00E31DAA">
      <w:pPr>
        <w:pStyle w:val="ConsPlusNormal"/>
        <w:ind w:firstLine="540"/>
        <w:jc w:val="both"/>
      </w:pPr>
      <w:r>
        <w:t>5.2. Спасательные службы гражданской обороны создаются по предназначению: противопожарная, по охране общественного порядка, по оповещению и связи, коммунально-техническая, транспортная, инженерная, по торговле и питанию, медицинская и другие службы.</w:t>
      </w:r>
    </w:p>
    <w:p w:rsidR="00E31DAA" w:rsidRDefault="00E31DAA">
      <w:pPr>
        <w:pStyle w:val="ConsPlusNormal"/>
        <w:ind w:firstLine="540"/>
        <w:jc w:val="both"/>
      </w:pPr>
      <w:r>
        <w:t>Задачи, организация и функции спасательных служб гражданской обороны определяются соответствующими положениями о спасательных службах гражданской обороны.</w:t>
      </w:r>
    </w:p>
    <w:p w:rsidR="00E31DAA" w:rsidRDefault="00E31DAA">
      <w:pPr>
        <w:pStyle w:val="ConsPlusNormal"/>
        <w:ind w:firstLine="540"/>
        <w:jc w:val="both"/>
      </w:pPr>
      <w:r>
        <w:lastRenderedPageBreak/>
        <w:t xml:space="preserve">Положение о спасательной службе гражданской обороны города Ханты-Мансийска </w:t>
      </w:r>
      <w:proofErr w:type="gramStart"/>
      <w:r>
        <w:t>разрабатывается и подписывается</w:t>
      </w:r>
      <w:proofErr w:type="gramEnd"/>
      <w:r>
        <w:t xml:space="preserve"> руководителем соответствующей спасательной службы гражданской обороны и утверждается руководителем гражданской обороны города Ханты-Мансийска после согласования с МКУ "Управление по делам ГО, ЧС и ОПБ".</w:t>
      </w:r>
    </w:p>
    <w:p w:rsidR="00E31DAA" w:rsidRDefault="00E31DAA">
      <w:pPr>
        <w:pStyle w:val="ConsPlusNormal"/>
        <w:ind w:firstLine="540"/>
        <w:jc w:val="both"/>
      </w:pPr>
      <w:r>
        <w:t>Положение о спасательной службе гражданской обороны организации утверждается руководителем гражданской обороны организации после согласования с МКУ "Управление по делам ГО, ЧС и ОПБ".</w:t>
      </w:r>
    </w:p>
    <w:p w:rsidR="00E31DAA" w:rsidRDefault="00E31DAA">
      <w:pPr>
        <w:pStyle w:val="ConsPlusNormal"/>
        <w:ind w:firstLine="540"/>
        <w:jc w:val="both"/>
      </w:pPr>
      <w:r>
        <w:t>Вид и количество спасательных служб определяются в зависимости от характера и объема выполняемых в соответствии с планами гражданской обороны и защиты населения (планами гражданской обороны) задач, с учетом наличия соответствующей базы для их создания.</w:t>
      </w:r>
    </w:p>
    <w:p w:rsidR="00E31DAA" w:rsidRDefault="00E31DAA">
      <w:pPr>
        <w:pStyle w:val="ConsPlusNormal"/>
        <w:ind w:firstLine="540"/>
        <w:jc w:val="both"/>
      </w:pPr>
      <w:r>
        <w:t>В состав спасательных служб входят органы управления служб, аварийно-спасательные формирования и иные формирования, обеспечивающие решение стоящих перед спасательными службами задач. Кроме того, в состав спасательных служб могут входить образовательные учреждения по подготовке спасателей и организации по производству аварийно-спасательных средств.</w:t>
      </w:r>
    </w:p>
    <w:p w:rsidR="00E31DAA" w:rsidRDefault="00E31DAA">
      <w:pPr>
        <w:pStyle w:val="ConsPlusNormal"/>
        <w:ind w:firstLine="540"/>
        <w:jc w:val="both"/>
      </w:pPr>
      <w:r>
        <w:t>Инструкции и указания городских спасательных служб по вопросам, входящим в их компетенцию, обязательны для выполнения всеми подведомственными им структурными подразделениями и службами организаций.</w:t>
      </w:r>
    </w:p>
    <w:p w:rsidR="00E31DAA" w:rsidRDefault="00E31DAA">
      <w:pPr>
        <w:pStyle w:val="ConsPlusNormal"/>
        <w:ind w:firstLine="540"/>
        <w:jc w:val="both"/>
      </w:pPr>
      <w:r>
        <w:t>5.3. Аварийно-спасательные формирования на территории города Ханты-Мансийска создаются:</w:t>
      </w:r>
    </w:p>
    <w:p w:rsidR="00E31DAA" w:rsidRDefault="00E31DAA">
      <w:pPr>
        <w:pStyle w:val="ConsPlusNormal"/>
        <w:ind w:firstLine="540"/>
        <w:jc w:val="both"/>
      </w:pPr>
      <w:r>
        <w:t>на постоянной штатной основе - профессиональные аварийно-спасательные формирования;</w:t>
      </w:r>
    </w:p>
    <w:p w:rsidR="00E31DAA" w:rsidRDefault="00E31DAA">
      <w:pPr>
        <w:pStyle w:val="ConsPlusNormal"/>
        <w:ind w:firstLine="540"/>
        <w:jc w:val="both"/>
      </w:pPr>
      <w:r>
        <w:t>на нештатной основе - нештатные аварийно-спасательные формирования, нештатные формирования по обеспечению выполнения мероприятий по гражданской обороне, общественные аварийно-спасательные формирования.</w:t>
      </w:r>
    </w:p>
    <w:p w:rsidR="00E31DAA" w:rsidRDefault="00E31DAA">
      <w:pPr>
        <w:pStyle w:val="ConsPlusNormal"/>
        <w:ind w:firstLine="540"/>
        <w:jc w:val="both"/>
      </w:pPr>
      <w: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руководителя гражданской обороной на соответствующей территории (объекте).</w:t>
      </w:r>
    </w:p>
    <w:p w:rsidR="00E31DAA" w:rsidRDefault="00E31DAA">
      <w:pPr>
        <w:pStyle w:val="ConsPlusNormal"/>
        <w:ind w:firstLine="540"/>
        <w:jc w:val="both"/>
      </w:pPr>
      <w: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 (объекте).</w:t>
      </w:r>
    </w:p>
    <w:p w:rsidR="00E31DAA" w:rsidRDefault="00E31DAA">
      <w:pPr>
        <w:pStyle w:val="ConsPlusNormal"/>
        <w:ind w:firstLine="540"/>
        <w:jc w:val="both"/>
      </w:pPr>
      <w:r>
        <w:t xml:space="preserve">Организации, отнесенные в установленном порядке к категориям по гражданской обороне, </w:t>
      </w:r>
      <w:proofErr w:type="gramStart"/>
      <w:r>
        <w:t>создают и поддерживают</w:t>
      </w:r>
      <w:proofErr w:type="gramEnd"/>
      <w:r>
        <w:t xml:space="preserve"> в состоянии готовности нештатные формирования по обеспечению выполнения мероприятий по гражданской обороне.</w:t>
      </w:r>
    </w:p>
    <w:p w:rsidR="00E31DAA" w:rsidRDefault="00E31DAA">
      <w:pPr>
        <w:pStyle w:val="ConsPlusNormal"/>
        <w:ind w:firstLine="540"/>
        <w:jc w:val="both"/>
      </w:pPr>
      <w:proofErr w:type="gramStart"/>
      <w:r>
        <w:t>Организации, эксплуатирующие опасные производственные объекты I и II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E31DAA" w:rsidRDefault="00E31DAA">
      <w:pPr>
        <w:pStyle w:val="ConsPlusNormal"/>
        <w:ind w:firstLine="540"/>
        <w:jc w:val="both"/>
      </w:pPr>
      <w:r>
        <w:t xml:space="preserve">Организации, эксплуатирующие опасные производственные объекты I и II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опасности, </w:t>
      </w:r>
      <w:proofErr w:type="gramStart"/>
      <w:r>
        <w:t>создают и поддерживают</w:t>
      </w:r>
      <w:proofErr w:type="gramEnd"/>
      <w:r>
        <w:t xml:space="preserve"> в состоянии готовности локальные системы оповещения.</w:t>
      </w:r>
    </w:p>
    <w:p w:rsidR="00E31DAA" w:rsidRDefault="00E31DAA">
      <w:pPr>
        <w:pStyle w:val="ConsPlusNormal"/>
        <w:ind w:firstLine="540"/>
        <w:jc w:val="both"/>
      </w:pPr>
      <w:proofErr w:type="gramStart"/>
      <w:r>
        <w:t>Вид, количество, оснащение нештатных формирований, порядок их привлечения для аварийно-спасательных и других неотложных работ определяется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в соответствии с планами гражданской обороны, защиты населения.</w:t>
      </w:r>
      <w:proofErr w:type="gramEnd"/>
      <w:r>
        <w:t xml:space="preserve"> Вид, количество и порядок применения аварийно-спасательных формирований определяется руководителем гражданской обороны по представлению органа управления гражданской обороной.</w:t>
      </w:r>
    </w:p>
    <w:p w:rsidR="00E31DAA" w:rsidRDefault="00E31DAA">
      <w:pPr>
        <w:pStyle w:val="ConsPlusNormal"/>
        <w:ind w:firstLine="540"/>
        <w:jc w:val="both"/>
      </w:pPr>
      <w:r>
        <w:t xml:space="preserve">5.4. Организационно-правовые и экономические основы создания и деятельности спасательных служб гражданской обороны и аварийно-спасательных формирований на территории города определяются нормативными правовыми актами Российской Федерации, Ханты-Мансийского автономного </w:t>
      </w:r>
      <w:r>
        <w:lastRenderedPageBreak/>
        <w:t>округа - Югры и города Ханты-Мансийска.</w:t>
      </w:r>
    </w:p>
    <w:p w:rsidR="00E31DAA" w:rsidRDefault="00E31DAA">
      <w:pPr>
        <w:pStyle w:val="ConsPlusNormal"/>
        <w:ind w:firstLine="540"/>
        <w:jc w:val="both"/>
      </w:pPr>
      <w:r>
        <w:t>5.5. Состав и структуру сил гражданской обороны определяют создающие их Администрация города Ханты-Мансийска, организации и общественные объединения исходя из характера и объема выполняемых в соответствии с планами гражданской обороны задач, а также наличия соответствующей базы для их создания.</w:t>
      </w:r>
    </w:p>
    <w:p w:rsidR="00E31DAA" w:rsidRDefault="00E31DAA">
      <w:pPr>
        <w:pStyle w:val="ConsPlusNormal"/>
        <w:ind w:firstLine="540"/>
        <w:jc w:val="both"/>
      </w:pPr>
      <w:r>
        <w:t>5.6. Профессиональные аварийно-спасательные формирования создаются:</w:t>
      </w:r>
    </w:p>
    <w:p w:rsidR="00E31DAA" w:rsidRDefault="00E31DAA">
      <w:pPr>
        <w:pStyle w:val="ConsPlusNormal"/>
        <w:ind w:firstLine="540"/>
        <w:jc w:val="both"/>
      </w:pPr>
      <w:r>
        <w:t>в городе Ханты-Мансийске - по решению Главы Администрации города Ханты-Мансийска;</w:t>
      </w:r>
    </w:p>
    <w:p w:rsidR="00E31DAA" w:rsidRDefault="00E31DAA">
      <w:pPr>
        <w:pStyle w:val="ConsPlusNormal"/>
        <w:ind w:firstLine="540"/>
        <w:jc w:val="both"/>
      </w:pPr>
      <w:r>
        <w:t>в организациях - по решению руководителя организации.</w:t>
      </w:r>
    </w:p>
    <w:p w:rsidR="00E31DAA" w:rsidRDefault="00E31DAA">
      <w:pPr>
        <w:pStyle w:val="ConsPlusNormal"/>
        <w:ind w:firstLine="540"/>
        <w:jc w:val="both"/>
      </w:pPr>
      <w:r>
        <w:t>5.7. Нештатные аварийно-спасательные формирования, нештатные формирования по обеспечению выполнения мероприятий по гражданской обороне создаются:</w:t>
      </w:r>
    </w:p>
    <w:p w:rsidR="00E31DAA" w:rsidRDefault="00E31DAA">
      <w:pPr>
        <w:pStyle w:val="ConsPlusNormal"/>
        <w:ind w:firstLine="540"/>
        <w:jc w:val="both"/>
      </w:pPr>
      <w:r>
        <w:t>по решению Главы Администрации города Ханты-Мансийска на базе организаций, подведомственных Администрации города Ханты-Мансийска;</w:t>
      </w:r>
    </w:p>
    <w:p w:rsidR="00E31DAA" w:rsidRDefault="00E31DAA">
      <w:pPr>
        <w:pStyle w:val="ConsPlusNormal"/>
        <w:ind w:firstLine="540"/>
        <w:jc w:val="both"/>
      </w:pPr>
      <w:r>
        <w:t>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E31DAA" w:rsidRDefault="00E31DAA">
      <w:pPr>
        <w:pStyle w:val="ConsPlusNormal"/>
        <w:ind w:firstLine="540"/>
        <w:jc w:val="both"/>
      </w:pPr>
      <w:r>
        <w:t>5.8. Координацию деятельности сил гражданской обороны по обеспечению выполнения мероприятий гражданской обороны осуществляют органы управления гражданской обороной.</w:t>
      </w:r>
    </w:p>
    <w:p w:rsidR="00E31DAA" w:rsidRDefault="00E31DAA">
      <w:pPr>
        <w:pStyle w:val="ConsPlusNormal"/>
        <w:ind w:firstLine="540"/>
        <w:jc w:val="both"/>
      </w:pPr>
      <w:r>
        <w:t>5.9. Для проведения аварийно-спасательных и других неотложных работ в очагах поражения, возникающих при военных конфликтах или вследствие этих конфликтов, а также при чрезвычайных ситуациях природного и техногенного характера в соответствии с планами гражданской обороны создается группировка сил гражданской обороны.</w:t>
      </w:r>
    </w:p>
    <w:p w:rsidR="00E31DAA" w:rsidRDefault="00E31DAA">
      <w:pPr>
        <w:pStyle w:val="ConsPlusNormal"/>
        <w:ind w:firstLine="540"/>
        <w:jc w:val="both"/>
      </w:pPr>
      <w:r>
        <w:t>Для выполнения задач гражданской обороны решением Главы Администрации города Ханты-Мансийска могут привлекаться расположенные на территории города Ханты-Мансийска специализированные аварийно-спасательные формирования, медицинские учреждения, строительно-монтажные организации независимо от их организационно-правовых форм.</w:t>
      </w:r>
    </w:p>
    <w:p w:rsidR="00E31DAA" w:rsidRDefault="00E31DAA">
      <w:pPr>
        <w:pStyle w:val="ConsPlusNormal"/>
        <w:ind w:firstLine="540"/>
        <w:jc w:val="both"/>
      </w:pPr>
      <w:r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E31DAA" w:rsidRDefault="00E31DAA">
      <w:pPr>
        <w:pStyle w:val="ConsPlusNormal"/>
        <w:ind w:firstLine="540"/>
        <w:jc w:val="both"/>
      </w:pPr>
      <w:r>
        <w:t>Группировка сил гражданской обороны планируется на основании прогнозируемой возможной обстановки в городе и на объектах экономики, которая может сложиться после нападения противника. Состав группировки сил гражданской обороны определяется исходя из наличия сил и средств и ожидаемого объема аварийно-спасательных и других неотложных работ.</w:t>
      </w:r>
    </w:p>
    <w:p w:rsidR="00E31DAA" w:rsidRDefault="00E31DAA">
      <w:pPr>
        <w:pStyle w:val="ConsPlusNormal"/>
        <w:ind w:firstLine="540"/>
        <w:jc w:val="both"/>
      </w:pPr>
      <w:r>
        <w:t>Создание группировки сил гражданской обороны предусматривается по двум вариантам: для проведения аварийно-спасательных и других неотложных работ при внезапном нападении противника и при планомерном выполнении мероприятий гражданской обороны.</w:t>
      </w:r>
    </w:p>
    <w:p w:rsidR="00E31DAA" w:rsidRDefault="00E31DAA">
      <w:pPr>
        <w:pStyle w:val="ConsPlusNormal"/>
        <w:ind w:firstLine="540"/>
        <w:jc w:val="both"/>
      </w:pPr>
      <w:r>
        <w:t>5.10.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E31DAA" w:rsidRDefault="00E31DAA">
      <w:pPr>
        <w:pStyle w:val="ConsPlusNormal"/>
        <w:ind w:firstLine="540"/>
        <w:jc w:val="both"/>
      </w:pPr>
      <w:r>
        <w:t>Решение о привлечении в мирное время сил и средств гражданской обороны для ликвидации последствий чрезвычайных ситуаций природного и техногенного характера принимают Глава Администрации города Ханты-Мансийска и руководители организаций в отношении созданных ими сил гражданской обороны.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center"/>
        <w:outlineLvl w:val="1"/>
      </w:pPr>
      <w:r>
        <w:t>6. Подготовка к ведению и ведение гражданской обороны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ind w:firstLine="540"/>
        <w:jc w:val="both"/>
      </w:pPr>
      <w:r>
        <w:t xml:space="preserve">6.1. </w:t>
      </w:r>
      <w:proofErr w:type="gramStart"/>
      <w:r>
        <w:t>Подготовка к ведению гражданской обороны на территории города Ханты-Мансийска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годового плана основных мероприятий по вопросам гражданской</w:t>
      </w:r>
      <w:proofErr w:type="gramEnd"/>
      <w:r>
        <w:t xml:space="preserve"> обороны, предупреждения и ликвидации чрезвычайных ситуаций, обеспечению пожарной безопасности и безопасности людей на водных объектах.</w:t>
      </w:r>
    </w:p>
    <w:p w:rsidR="00E31DAA" w:rsidRDefault="00E31DAA">
      <w:pPr>
        <w:pStyle w:val="ConsPlusNormal"/>
        <w:ind w:firstLine="540"/>
        <w:jc w:val="both"/>
      </w:pPr>
      <w:r>
        <w:t xml:space="preserve">6.2. </w:t>
      </w:r>
      <w:proofErr w:type="gramStart"/>
      <w: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города Ханты-Мансийска от опасностей, возникающих при военных конфликтах или вследствие этих конфликтов, а также при чрезвычайных </w:t>
      </w:r>
      <w:r>
        <w:lastRenderedPageBreak/>
        <w:t>ситуациях природного и техногенного характера, и осуществляется на основании плана гражданской обороны города Ханты-Мансийска и планов гражданской обороны организаций.</w:t>
      </w:r>
      <w:proofErr w:type="gramEnd"/>
    </w:p>
    <w:p w:rsidR="00E31DAA" w:rsidRDefault="00E31DAA">
      <w:pPr>
        <w:pStyle w:val="ConsPlusNormal"/>
        <w:ind w:firstLine="540"/>
        <w:jc w:val="both"/>
      </w:pPr>
      <w:r>
        <w:t xml:space="preserve">6.3. </w:t>
      </w:r>
      <w:proofErr w:type="gramStart"/>
      <w:r>
        <w:t>Планы гражданской обороны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при военных конфликтах или вследствие этих конфликтов, а также при чрезвычайных ситуациях.</w:t>
      </w:r>
      <w:proofErr w:type="gramEnd"/>
    </w:p>
    <w:p w:rsidR="00E31DAA" w:rsidRDefault="00E31DAA">
      <w:pPr>
        <w:pStyle w:val="ConsPlusNormal"/>
        <w:ind w:firstLine="540"/>
        <w:jc w:val="both"/>
      </w:pPr>
      <w:r>
        <w:t>6.4. Порядок разработки, согласования и утверждения планов гражданской обороны определяется федеральным органом исполнительной власти, уполномоченным на решение задач в области гражданской обороны.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center"/>
        <w:outlineLvl w:val="1"/>
      </w:pPr>
      <w:r>
        <w:t>7. Заключительные положения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ind w:firstLine="540"/>
        <w:jc w:val="both"/>
      </w:pPr>
      <w:r>
        <w:t>7.1. Нормативное регулирование, а также специальные, разрешительные, надзорные и контрольные функции в области гражданской обороны осуществляются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Югре.</w:t>
      </w:r>
    </w:p>
    <w:p w:rsidR="00E31DAA" w:rsidRDefault="00E31DAA">
      <w:pPr>
        <w:pStyle w:val="ConsPlusNormal"/>
        <w:ind w:firstLine="540"/>
        <w:jc w:val="both"/>
      </w:pPr>
      <w:r>
        <w:t>7.2. Финансирование мероприятий по гражданской обороне и защите населения осуществляется в соответствии с законодательством Российской Федерации в размерах, согласованных с соответствующим органом, осуществляющим управление гражданской обороной.</w:t>
      </w:r>
    </w:p>
    <w:p w:rsidR="00E31DAA" w:rsidRDefault="00E31DAA">
      <w:pPr>
        <w:pStyle w:val="ConsPlusNormal"/>
        <w:ind w:firstLine="540"/>
        <w:jc w:val="both"/>
      </w:pPr>
      <w:r>
        <w:t>Обеспечение мероприятий по гражданской обороне, защите населения и территории города Ханты-Мансийска является расходным обязательством города Ханты-Мансийска.</w:t>
      </w:r>
    </w:p>
    <w:p w:rsidR="00E31DAA" w:rsidRDefault="00E31DAA">
      <w:pPr>
        <w:pStyle w:val="ConsPlusNormal"/>
        <w:ind w:firstLine="540"/>
        <w:jc w:val="both"/>
      </w:pPr>
      <w:r>
        <w:t>Обеспечение мероприятий по гражданской обороне, проводимых организациями независимо от организационно-правовых форм, осуществляется за счет средств организаций.</w:t>
      </w: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jc w:val="both"/>
      </w:pPr>
    </w:p>
    <w:p w:rsidR="00E31DAA" w:rsidRDefault="00E31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761" w:rsidRDefault="003D7761">
      <w:bookmarkStart w:id="1" w:name="_GoBack"/>
      <w:bookmarkEnd w:id="1"/>
    </w:p>
    <w:sectPr w:rsidR="003D7761" w:rsidSect="0014542C">
      <w:pgSz w:w="11906" w:h="16838" w:code="9"/>
      <w:pgMar w:top="1304" w:right="567" w:bottom="113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AA"/>
    <w:rsid w:val="003D7761"/>
    <w:rsid w:val="00733800"/>
    <w:rsid w:val="00743039"/>
    <w:rsid w:val="00E3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7422030028C8765AFD91E87168BCE270BABFC464C69EAC66DCDEDFE8153774ED14564EAPBN1E" TargetMode="External"/><Relationship Id="rId13" Type="http://schemas.openxmlformats.org/officeDocument/2006/relationships/hyperlink" Target="consultantplus://offline/ref=0B47422030028C8765AFC713917ADCC12300F5F9454B63B89D31CBBAA1D155220E914333AEF36169D912F36FP6N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7422030028C8765AFD91E87168BCE2402AAF3424F69EAC66DCDEDFE8153774ED14565PENCE" TargetMode="External"/><Relationship Id="rId12" Type="http://schemas.openxmlformats.org/officeDocument/2006/relationships/hyperlink" Target="consultantplus://offline/ref=0B47422030028C8765AFC713917ADCC12300F5F94D4866BE9B3296B0A9885920P0N9E" TargetMode="External"/><Relationship Id="rId17" Type="http://schemas.openxmlformats.org/officeDocument/2006/relationships/hyperlink" Target="consultantplus://offline/ref=0B47422030028C8765AFC713917ADCC12300F5F9454B66BC9931CBBAA1D155220E914333AEF36169D912F36FP6N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47422030028C8765AFD91E87168BCE270BA8FC404C69EAC66DCDEDFE8153774ED14566EDB76C69PDN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7422030028C8765AFC713917ADCC12300F5F9454B63B89D31CBBAA1D155220E914333AEF36169D912F36EP6N9E" TargetMode="External"/><Relationship Id="rId11" Type="http://schemas.openxmlformats.org/officeDocument/2006/relationships/hyperlink" Target="consultantplus://offline/ref=0B47422030028C8765AFC713917ADCC12300F5F94D4963B49B3296B0A9885920P0N9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47422030028C8765AFD91E87168BCE2403A2F5474A69EAC66DCDEDFE8153774ED14566EDB76C6APDN8E" TargetMode="External"/><Relationship Id="rId10" Type="http://schemas.openxmlformats.org/officeDocument/2006/relationships/hyperlink" Target="consultantplus://offline/ref=0B47422030028C8765AFC713917ADCC12300F5F9454B63B89D31CBBAA1D155220E914333AEF36169D912F36EP6N4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7422030028C8765AFC713917ADCC12300F5F9454B6BBC9E3CCBBAA1D155220E914333AEF36169D913F06DP6N8E" TargetMode="External"/><Relationship Id="rId14" Type="http://schemas.openxmlformats.org/officeDocument/2006/relationships/hyperlink" Target="consultantplus://offline/ref=0B47422030028C8765AFD91E87168BCE2402AAF3424F69EAC66DCDEDFE8153774ED14565P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Елена Александровна</dc:creator>
  <cp:keywords/>
  <dc:description/>
  <cp:lastModifiedBy>Бубнова Елена Александровна</cp:lastModifiedBy>
  <cp:revision>1</cp:revision>
  <cp:lastPrinted>2016-11-28T04:13:00Z</cp:lastPrinted>
  <dcterms:created xsi:type="dcterms:W3CDTF">2016-11-28T04:13:00Z</dcterms:created>
  <dcterms:modified xsi:type="dcterms:W3CDTF">2016-11-28T04:14:00Z</dcterms:modified>
</cp:coreProperties>
</file>