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D2" w:rsidRPr="00F15B9F" w:rsidRDefault="00045CD2" w:rsidP="00045CD2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F15B9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045CD2" w:rsidRPr="00D7566F" w:rsidRDefault="00045CD2" w:rsidP="00EE4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45CD2" w:rsidRPr="00F15B9F" w:rsidRDefault="00045CD2" w:rsidP="00EE4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15B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045CD2" w:rsidRPr="00F15B9F" w:rsidRDefault="0087195C" w:rsidP="00EE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5B9F">
        <w:rPr>
          <w:rFonts w:ascii="Times New Roman" w:eastAsia="Times New Roman" w:hAnsi="Times New Roman" w:cs="Times New Roman"/>
          <w:b/>
          <w:sz w:val="26"/>
          <w:szCs w:val="26"/>
        </w:rPr>
        <w:t>ТРИДЦАТЬ ВОСЬМОГО</w:t>
      </w:r>
      <w:r w:rsidR="00045CD2" w:rsidRPr="00F15B9F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ЗАСЕДАНИЯ ДУМЫ  ГОРОДА </w:t>
      </w:r>
    </w:p>
    <w:p w:rsidR="00045CD2" w:rsidRPr="00F15B9F" w:rsidRDefault="00045CD2" w:rsidP="00EE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5B9F"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045CD2" w:rsidRPr="00D7566F" w:rsidRDefault="00045CD2" w:rsidP="00EE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45CD2" w:rsidRPr="00F15B9F" w:rsidRDefault="00045CD2" w:rsidP="00EE459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B9F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C4C0A8" wp14:editId="691FF88C">
                <wp:simplePos x="0" y="0"/>
                <wp:positionH relativeFrom="column">
                  <wp:posOffset>-567055</wp:posOffset>
                </wp:positionH>
                <wp:positionV relativeFrom="paragraph">
                  <wp:posOffset>439420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65pt,34.6pt" to="479.7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" strokeweight="4.5pt">
                <v:stroke linestyle="thickThin"/>
              </v:line>
            </w:pict>
          </mc:Fallback>
        </mc:AlternateContent>
      </w:r>
      <w:r w:rsidRPr="00F15B9F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F15B9F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F15B9F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F15B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F15B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F15B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F15B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F15B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045CD2" w:rsidRPr="00F15B9F" w:rsidRDefault="00045CD2" w:rsidP="00045C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5B9F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F15B9F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F15B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15B9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F15B9F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</w:t>
      </w:r>
      <w:r w:rsidR="00F15B9F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</w:t>
      </w:r>
      <w:r w:rsidRPr="00F15B9F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F15B9F"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 w:rsidRPr="00F15B9F"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 w:rsidRPr="00F15B9F"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045CD2" w:rsidRPr="00EE459B" w:rsidRDefault="00045CD2" w:rsidP="00EE459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045CD2" w:rsidRPr="00F15B9F" w:rsidRDefault="0087195C" w:rsidP="00045CD2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F15B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29 марта </w:t>
      </w:r>
      <w:r w:rsidR="00045CD2" w:rsidRPr="00F15B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2019 года                                                                                  </w:t>
      </w:r>
      <w:r w:rsidR="00F15B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045CD2" w:rsidRPr="00F15B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</w:t>
      </w:r>
      <w:r w:rsidR="00F15B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 w:rsidR="00045CD2" w:rsidRPr="00F15B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Pr="00F15B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F15B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045CD2" w:rsidRPr="00F15B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№</w:t>
      </w:r>
      <w:r w:rsidR="00045CD2" w:rsidRPr="00F15B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045CD2" w:rsidRPr="00F15B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045CD2" w:rsidRPr="00F15B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</w:t>
      </w:r>
      <w:r w:rsidRPr="00F15B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4</w:t>
      </w:r>
    </w:p>
    <w:p w:rsidR="00045CD2" w:rsidRPr="00EE459B" w:rsidRDefault="00045CD2" w:rsidP="00045CD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842"/>
        <w:gridCol w:w="7371"/>
      </w:tblGrid>
      <w:tr w:rsidR="00F15B9F" w:rsidRPr="00F15B9F" w:rsidTr="00D97DBE">
        <w:trPr>
          <w:trHeight w:val="298"/>
        </w:trPr>
        <w:tc>
          <w:tcPr>
            <w:tcW w:w="567" w:type="dxa"/>
            <w:hideMark/>
          </w:tcPr>
          <w:p w:rsidR="00F15B9F" w:rsidRPr="00F15B9F" w:rsidRDefault="00F15B9F" w:rsidP="00EE45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F15B9F" w:rsidRPr="00F15B9F" w:rsidRDefault="00F15B9F" w:rsidP="00EE459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F15B9F" w:rsidRPr="00F15B9F" w:rsidRDefault="00F15B9F" w:rsidP="00EE459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sz w:val="26"/>
                <w:szCs w:val="26"/>
              </w:rPr>
              <w:t>Об исполнении прогнозного плана (программы) приватизации муниципального имущества на 2018 год за 2018 год.</w:t>
            </w:r>
          </w:p>
        </w:tc>
      </w:tr>
      <w:tr w:rsidR="00F15B9F" w:rsidRPr="00F15B9F" w:rsidTr="00D97DBE">
        <w:trPr>
          <w:trHeight w:val="734"/>
        </w:trPr>
        <w:tc>
          <w:tcPr>
            <w:tcW w:w="1277" w:type="dxa"/>
            <w:gridSpan w:val="3"/>
          </w:tcPr>
          <w:p w:rsidR="00F15B9F" w:rsidRPr="00F15B9F" w:rsidRDefault="00F15B9F" w:rsidP="00EE459B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F15B9F" w:rsidRPr="00F15B9F" w:rsidRDefault="00F15B9F" w:rsidP="00EE459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15B9F" w:rsidRPr="00F15B9F" w:rsidRDefault="00F15B9F" w:rsidP="00EE459B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F15B9F" w:rsidRPr="00F15B9F" w:rsidRDefault="00F15B9F" w:rsidP="00EE459B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sz w:val="26"/>
                <w:szCs w:val="26"/>
              </w:rPr>
              <w:t>Витвицкий Александр Владимирович</w:t>
            </w:r>
            <w:r w:rsidRPr="00F15B9F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муниципальной собственно</w:t>
            </w:r>
            <w:r w:rsidR="001F3673">
              <w:rPr>
                <w:rFonts w:ascii="Times New Roman" w:hAnsi="Times New Roman" w:cs="Times New Roman"/>
                <w:sz w:val="26"/>
                <w:szCs w:val="26"/>
              </w:rPr>
              <w:t xml:space="preserve">сти Администрации города </w:t>
            </w:r>
            <w:r w:rsidRPr="00F15B9F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F15B9F" w:rsidRPr="001F3673" w:rsidRDefault="00F15B9F" w:rsidP="00EE459B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842"/>
        <w:gridCol w:w="7371"/>
      </w:tblGrid>
      <w:tr w:rsidR="00F15B9F" w:rsidRPr="00F15B9F" w:rsidTr="00D97DBE">
        <w:trPr>
          <w:trHeight w:val="291"/>
        </w:trPr>
        <w:tc>
          <w:tcPr>
            <w:tcW w:w="567" w:type="dxa"/>
            <w:hideMark/>
          </w:tcPr>
          <w:p w:rsidR="00F15B9F" w:rsidRPr="00F15B9F" w:rsidRDefault="00F15B9F" w:rsidP="00EE45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F15B9F" w:rsidRPr="00F15B9F" w:rsidRDefault="00F15B9F" w:rsidP="00EE459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2</w:t>
            </w:r>
            <w:r w:rsidRPr="00F15B9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F15B9F" w:rsidRPr="00F15B9F" w:rsidRDefault="00F15B9F" w:rsidP="00EE459B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5B9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F15B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ходе реализации программы комплексного развития транспортной инфраструктуры города Ханты-Мансийска на 2018 - 2033 годы за 2018 год.</w:t>
            </w:r>
          </w:p>
        </w:tc>
      </w:tr>
      <w:tr w:rsidR="00F15B9F" w:rsidRPr="00F15B9F" w:rsidTr="00D97DBE">
        <w:trPr>
          <w:trHeight w:val="502"/>
        </w:trPr>
        <w:tc>
          <w:tcPr>
            <w:tcW w:w="1277" w:type="dxa"/>
            <w:gridSpan w:val="3"/>
          </w:tcPr>
          <w:p w:rsidR="00F15B9F" w:rsidRPr="00F15B9F" w:rsidRDefault="00F15B9F" w:rsidP="00EE459B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F15B9F" w:rsidRPr="00F15B9F" w:rsidRDefault="00F15B9F" w:rsidP="00EE459B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F15B9F" w:rsidRPr="00F15B9F" w:rsidRDefault="00F15B9F" w:rsidP="00EE459B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F15B9F" w:rsidRPr="00F15B9F" w:rsidRDefault="00F15B9F" w:rsidP="00EE459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Егоров Олег Валентинович – </w:t>
            </w:r>
            <w:r w:rsidRPr="00F15B9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транспорта, связи и дорог Администрации города  </w:t>
            </w:r>
            <w:r w:rsidR="001F367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F15B9F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F15B9F" w:rsidRPr="001F3673" w:rsidRDefault="00F15B9F" w:rsidP="00EE459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842"/>
        <w:gridCol w:w="7371"/>
      </w:tblGrid>
      <w:tr w:rsidR="00F15B9F" w:rsidRPr="00F15B9F" w:rsidTr="00D97DBE">
        <w:trPr>
          <w:trHeight w:val="289"/>
        </w:trPr>
        <w:tc>
          <w:tcPr>
            <w:tcW w:w="567" w:type="dxa"/>
            <w:hideMark/>
          </w:tcPr>
          <w:p w:rsidR="00F15B9F" w:rsidRPr="00F15B9F" w:rsidRDefault="00F15B9F" w:rsidP="00EE45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F15B9F" w:rsidRPr="00F15B9F" w:rsidRDefault="00F15B9F" w:rsidP="00EE459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3</w:t>
            </w:r>
            <w:r w:rsidRPr="00F15B9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F15B9F" w:rsidRPr="00F15B9F" w:rsidRDefault="00F15B9F" w:rsidP="00EE459B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5B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ходе реализации программы «Комплексное развитие социальной инфраструктуры городского округа город Ханты-Мансийск на 2018-2033 годы» за 2018 год.</w:t>
            </w:r>
          </w:p>
        </w:tc>
      </w:tr>
      <w:tr w:rsidR="00F15B9F" w:rsidRPr="00F15B9F" w:rsidTr="00D97DBE">
        <w:trPr>
          <w:trHeight w:val="498"/>
        </w:trPr>
        <w:tc>
          <w:tcPr>
            <w:tcW w:w="1277" w:type="dxa"/>
            <w:gridSpan w:val="3"/>
          </w:tcPr>
          <w:p w:rsidR="00F15B9F" w:rsidRPr="00F15B9F" w:rsidRDefault="00F15B9F" w:rsidP="00EE459B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F15B9F" w:rsidRPr="00F15B9F" w:rsidRDefault="00F15B9F" w:rsidP="00EE459B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F15B9F" w:rsidRPr="00F15B9F" w:rsidRDefault="00F15B9F" w:rsidP="00EE459B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F15B9F" w:rsidRPr="00F15B9F" w:rsidRDefault="00F15B9F" w:rsidP="00EE459B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F15B9F" w:rsidRPr="00F15B9F" w:rsidRDefault="00F15B9F" w:rsidP="00EE459B">
            <w:pPr>
              <w:pStyle w:val="a6"/>
              <w:spacing w:after="0" w:line="240" w:lineRule="auto"/>
              <w:ind w:left="0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F15B9F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                Ханты-Мансийска</w:t>
            </w:r>
          </w:p>
        </w:tc>
      </w:tr>
    </w:tbl>
    <w:p w:rsidR="00F15B9F" w:rsidRPr="001F3673" w:rsidRDefault="00F15B9F" w:rsidP="00D97DBE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842"/>
        <w:gridCol w:w="7371"/>
      </w:tblGrid>
      <w:tr w:rsidR="00F15B9F" w:rsidRPr="00F15B9F" w:rsidTr="00D97DBE">
        <w:trPr>
          <w:trHeight w:val="197"/>
        </w:trPr>
        <w:tc>
          <w:tcPr>
            <w:tcW w:w="567" w:type="dxa"/>
            <w:hideMark/>
          </w:tcPr>
          <w:p w:rsidR="00F15B9F" w:rsidRPr="00F15B9F" w:rsidRDefault="00F15B9F" w:rsidP="00D97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F15B9F" w:rsidRPr="00F15B9F" w:rsidRDefault="00F15B9F" w:rsidP="00D97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F15B9F" w:rsidRPr="00F15B9F" w:rsidRDefault="00F15B9F" w:rsidP="00D97DBE">
            <w:pPr>
              <w:tabs>
                <w:tab w:val="left" w:pos="89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Об утверждении Положения о размерах и условиях оплаты труда и иных выплат руководителю и работникам муниципального казенного учреждения «Управление гражданской защиты населения».</w:t>
            </w:r>
          </w:p>
        </w:tc>
      </w:tr>
      <w:tr w:rsidR="00F15B9F" w:rsidRPr="00F15B9F" w:rsidTr="00D97DBE">
        <w:trPr>
          <w:trHeight w:val="612"/>
        </w:trPr>
        <w:tc>
          <w:tcPr>
            <w:tcW w:w="1277" w:type="dxa"/>
            <w:gridSpan w:val="3"/>
          </w:tcPr>
          <w:p w:rsidR="00F15B9F" w:rsidRPr="00F15B9F" w:rsidRDefault="00F15B9F" w:rsidP="00D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F15B9F" w:rsidRPr="00F15B9F" w:rsidRDefault="00F15B9F" w:rsidP="00D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F15B9F" w:rsidRPr="00F15B9F" w:rsidRDefault="00F15B9F" w:rsidP="00D97DB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Девятков Евгений Владимирович – </w:t>
            </w:r>
            <w:r w:rsidRPr="00F15B9F">
              <w:rPr>
                <w:rFonts w:ascii="Times New Roman" w:hAnsi="Times New Roman" w:cs="Times New Roman"/>
                <w:sz w:val="26"/>
                <w:szCs w:val="26"/>
              </w:rPr>
              <w:t>начальник муниципального казенного учреждения «Управление гражданской защиты населения»</w:t>
            </w:r>
          </w:p>
        </w:tc>
      </w:tr>
    </w:tbl>
    <w:p w:rsidR="00F15B9F" w:rsidRPr="001F3673" w:rsidRDefault="00F15B9F" w:rsidP="00EE459B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451"/>
        <w:gridCol w:w="284"/>
        <w:gridCol w:w="1842"/>
        <w:gridCol w:w="7371"/>
      </w:tblGrid>
      <w:tr w:rsidR="00F15B9F" w:rsidRPr="00F15B9F" w:rsidTr="00D97DBE">
        <w:trPr>
          <w:trHeight w:val="344"/>
        </w:trPr>
        <w:tc>
          <w:tcPr>
            <w:tcW w:w="542" w:type="dxa"/>
            <w:hideMark/>
          </w:tcPr>
          <w:p w:rsidR="00F15B9F" w:rsidRPr="00F15B9F" w:rsidRDefault="00F15B9F" w:rsidP="007446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dxa"/>
            <w:hideMark/>
          </w:tcPr>
          <w:p w:rsidR="00F15B9F" w:rsidRPr="00F15B9F" w:rsidRDefault="00F15B9F" w:rsidP="0074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9497" w:type="dxa"/>
            <w:gridSpan w:val="3"/>
            <w:hideMark/>
          </w:tcPr>
          <w:p w:rsidR="00F15B9F" w:rsidRPr="00F15B9F" w:rsidRDefault="00F15B9F" w:rsidP="00744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О деятельности Счетной палаты города Ханты-Мансийска за 2018 год.</w:t>
            </w:r>
          </w:p>
        </w:tc>
      </w:tr>
      <w:tr w:rsidR="00F15B9F" w:rsidRPr="00F15B9F" w:rsidTr="00EE459B">
        <w:trPr>
          <w:trHeight w:val="528"/>
        </w:trPr>
        <w:tc>
          <w:tcPr>
            <w:tcW w:w="1277" w:type="dxa"/>
            <w:gridSpan w:val="3"/>
          </w:tcPr>
          <w:p w:rsidR="00F15B9F" w:rsidRPr="00F15B9F" w:rsidRDefault="00F15B9F" w:rsidP="0074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F15B9F" w:rsidRPr="00F15B9F" w:rsidRDefault="00F15B9F" w:rsidP="0074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F15B9F" w:rsidRPr="00F15B9F" w:rsidRDefault="00F15B9F" w:rsidP="00744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5B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Таланов Василий Петрович – </w:t>
            </w:r>
            <w:r w:rsidRPr="00F15B9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Счетной палаты города Ханты-Мансийска</w:t>
            </w:r>
          </w:p>
        </w:tc>
      </w:tr>
    </w:tbl>
    <w:p w:rsidR="00F15B9F" w:rsidRPr="001F3673" w:rsidRDefault="00F15B9F" w:rsidP="00EE459B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842"/>
        <w:gridCol w:w="7371"/>
      </w:tblGrid>
      <w:tr w:rsidR="00F15B9F" w:rsidRPr="00F15B9F" w:rsidTr="00D97DBE">
        <w:trPr>
          <w:trHeight w:val="276"/>
        </w:trPr>
        <w:tc>
          <w:tcPr>
            <w:tcW w:w="567" w:type="dxa"/>
            <w:hideMark/>
          </w:tcPr>
          <w:p w:rsidR="00F15B9F" w:rsidRPr="00F15B9F" w:rsidRDefault="00F15B9F" w:rsidP="00EE45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F15B9F" w:rsidRPr="00F15B9F" w:rsidRDefault="00F15B9F" w:rsidP="00EE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F15B9F" w:rsidRPr="00F15B9F" w:rsidRDefault="00F15B9F" w:rsidP="00EE4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F15B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награждении</w:t>
            </w:r>
            <w:proofErr w:type="gramEnd"/>
            <w:r w:rsidRPr="00F15B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F15B9F" w:rsidRPr="00F15B9F" w:rsidTr="00EE459B">
        <w:trPr>
          <w:trHeight w:val="572"/>
        </w:trPr>
        <w:tc>
          <w:tcPr>
            <w:tcW w:w="1277" w:type="dxa"/>
            <w:gridSpan w:val="3"/>
          </w:tcPr>
          <w:p w:rsidR="00F15B9F" w:rsidRPr="00F15B9F" w:rsidRDefault="00F15B9F" w:rsidP="00EE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F15B9F" w:rsidRPr="00F15B9F" w:rsidRDefault="00F15B9F" w:rsidP="00EE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F15B9F" w:rsidRPr="00F15B9F" w:rsidRDefault="00F15B9F" w:rsidP="00EE45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5B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– </w:t>
            </w:r>
            <w:proofErr w:type="gramStart"/>
            <w:r w:rsidRPr="00F15B9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F15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полномочия Председателя Думы города Ханты-Мансийска</w:t>
            </w:r>
          </w:p>
        </w:tc>
      </w:tr>
    </w:tbl>
    <w:p w:rsidR="00F15B9F" w:rsidRPr="001F3673" w:rsidRDefault="00F15B9F" w:rsidP="00EE459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497"/>
      </w:tblGrid>
      <w:tr w:rsidR="00F15B9F" w:rsidRPr="00F15B9F" w:rsidTr="00D97DBE">
        <w:trPr>
          <w:trHeight w:val="266"/>
        </w:trPr>
        <w:tc>
          <w:tcPr>
            <w:tcW w:w="567" w:type="dxa"/>
            <w:hideMark/>
          </w:tcPr>
          <w:p w:rsidR="00F15B9F" w:rsidRPr="00F15B9F" w:rsidRDefault="00F15B9F" w:rsidP="00EE45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F15B9F" w:rsidRPr="00F15B9F" w:rsidRDefault="00F15B9F" w:rsidP="00EE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9497" w:type="dxa"/>
            <w:hideMark/>
          </w:tcPr>
          <w:p w:rsidR="00F15B9F" w:rsidRPr="00F15B9F" w:rsidRDefault="00F15B9F" w:rsidP="00EE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5B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1F3673" w:rsidRDefault="001F3673" w:rsidP="00EE459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45CD2" w:rsidRPr="00F15B9F" w:rsidRDefault="00045CD2" w:rsidP="00045CD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15B9F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045CD2" w:rsidRPr="00EE459B" w:rsidRDefault="00045CD2" w:rsidP="00EE459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4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119"/>
        <w:gridCol w:w="7325"/>
      </w:tblGrid>
      <w:tr w:rsidR="00045CD2" w:rsidRPr="00F15B9F" w:rsidTr="001F3673">
        <w:trPr>
          <w:trHeight w:val="567"/>
        </w:trPr>
        <w:tc>
          <w:tcPr>
            <w:tcW w:w="3119" w:type="dxa"/>
            <w:hideMark/>
          </w:tcPr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15B9F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325" w:type="dxa"/>
            <w:hideMark/>
          </w:tcPr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sz w:val="26"/>
                <w:szCs w:val="26"/>
              </w:rPr>
              <w:t>-  Глава города Ханты-Мансийска,</w:t>
            </w:r>
          </w:p>
        </w:tc>
      </w:tr>
      <w:tr w:rsidR="00045CD2" w:rsidRPr="00F15B9F" w:rsidTr="001F3673">
        <w:trPr>
          <w:trHeight w:val="567"/>
        </w:trPr>
        <w:tc>
          <w:tcPr>
            <w:tcW w:w="3119" w:type="dxa"/>
            <w:hideMark/>
          </w:tcPr>
          <w:p w:rsidR="00045CD2" w:rsidRPr="00F15B9F" w:rsidRDefault="00045CD2" w:rsidP="001F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15B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Бурдужан</w:t>
            </w:r>
            <w:proofErr w:type="spellEnd"/>
            <w:r w:rsidRPr="00F15B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45CD2" w:rsidRPr="00F15B9F" w:rsidRDefault="00045CD2" w:rsidP="001F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Ольга Николаевна </w:t>
            </w:r>
          </w:p>
        </w:tc>
        <w:tc>
          <w:tcPr>
            <w:tcW w:w="7325" w:type="dxa"/>
            <w:hideMark/>
          </w:tcPr>
          <w:p w:rsidR="00045CD2" w:rsidRPr="00F15B9F" w:rsidRDefault="00F15B9F" w:rsidP="001F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</w:t>
            </w:r>
            <w:r w:rsidR="00045CD2" w:rsidRPr="00F15B9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межрайонного прокурора </w:t>
            </w:r>
            <w:r w:rsidR="001F36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="00045CD2" w:rsidRPr="00F15B9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Ханты-Мансийской межрайонной прокуратуры,</w:t>
            </w:r>
          </w:p>
        </w:tc>
      </w:tr>
      <w:tr w:rsidR="00045CD2" w:rsidRPr="00F15B9F" w:rsidTr="001F3673">
        <w:trPr>
          <w:trHeight w:val="562"/>
        </w:trPr>
        <w:tc>
          <w:tcPr>
            <w:tcW w:w="3119" w:type="dxa"/>
            <w:hideMark/>
          </w:tcPr>
          <w:p w:rsidR="00045CD2" w:rsidRPr="00F15B9F" w:rsidRDefault="00045CD2" w:rsidP="001F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Фисенко</w:t>
            </w:r>
          </w:p>
          <w:p w:rsidR="00045CD2" w:rsidRPr="00F15B9F" w:rsidRDefault="00045CD2" w:rsidP="001F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Александр Васильевич</w:t>
            </w:r>
          </w:p>
        </w:tc>
        <w:tc>
          <w:tcPr>
            <w:tcW w:w="7325" w:type="dxa"/>
            <w:hideMark/>
          </w:tcPr>
          <w:p w:rsidR="00045CD2" w:rsidRPr="00F15B9F" w:rsidRDefault="00045CD2" w:rsidP="001F367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5B9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F15B9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врио</w:t>
            </w:r>
            <w:proofErr w:type="spellEnd"/>
            <w:r w:rsidRPr="00F15B9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начальника МО МВД России                                    «Ханты-Мансийский»,</w:t>
            </w:r>
          </w:p>
        </w:tc>
      </w:tr>
      <w:tr w:rsidR="00045CD2" w:rsidRPr="00F15B9F" w:rsidTr="001F3673">
        <w:trPr>
          <w:trHeight w:val="482"/>
        </w:trPr>
        <w:tc>
          <w:tcPr>
            <w:tcW w:w="3119" w:type="dxa"/>
            <w:hideMark/>
          </w:tcPr>
          <w:p w:rsidR="00045CD2" w:rsidRPr="00F15B9F" w:rsidRDefault="00045CD2" w:rsidP="001F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045CD2" w:rsidRPr="00F15B9F" w:rsidRDefault="00045CD2" w:rsidP="001F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7325" w:type="dxa"/>
            <w:hideMark/>
          </w:tcPr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5B9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  № 1                     по ХМАО-Югре,</w:t>
            </w:r>
          </w:p>
        </w:tc>
      </w:tr>
      <w:tr w:rsidR="00045CD2" w:rsidRPr="00F15B9F" w:rsidTr="00A37375">
        <w:trPr>
          <w:trHeight w:val="514"/>
        </w:trPr>
        <w:tc>
          <w:tcPr>
            <w:tcW w:w="3119" w:type="dxa"/>
            <w:hideMark/>
          </w:tcPr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Василий Петрович </w:t>
            </w:r>
          </w:p>
        </w:tc>
        <w:tc>
          <w:tcPr>
            <w:tcW w:w="7325" w:type="dxa"/>
            <w:hideMark/>
          </w:tcPr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Счетной палаты города                                Ханты-Мансийска,                 </w:t>
            </w:r>
          </w:p>
        </w:tc>
      </w:tr>
      <w:tr w:rsidR="00045CD2" w:rsidRPr="00F15B9F" w:rsidTr="00A37375">
        <w:trPr>
          <w:trHeight w:val="566"/>
        </w:trPr>
        <w:tc>
          <w:tcPr>
            <w:tcW w:w="3119" w:type="dxa"/>
            <w:hideMark/>
          </w:tcPr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325" w:type="dxa"/>
          </w:tcPr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45CD2" w:rsidRPr="00F15B9F" w:rsidTr="00A37375">
        <w:trPr>
          <w:trHeight w:val="604"/>
        </w:trPr>
        <w:tc>
          <w:tcPr>
            <w:tcW w:w="3119" w:type="dxa"/>
            <w:hideMark/>
          </w:tcPr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325" w:type="dxa"/>
          </w:tcPr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45CD2" w:rsidRPr="00F15B9F" w:rsidTr="00A37375">
        <w:trPr>
          <w:trHeight w:val="515"/>
        </w:trPr>
        <w:tc>
          <w:tcPr>
            <w:tcW w:w="3119" w:type="dxa"/>
            <w:hideMark/>
          </w:tcPr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325" w:type="dxa"/>
          </w:tcPr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45CD2" w:rsidRPr="00F15B9F" w:rsidTr="00A37375">
        <w:trPr>
          <w:trHeight w:val="850"/>
        </w:trPr>
        <w:tc>
          <w:tcPr>
            <w:tcW w:w="3119" w:type="dxa"/>
            <w:hideMark/>
          </w:tcPr>
          <w:p w:rsidR="00045CD2" w:rsidRDefault="00F15B9F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Калашников</w:t>
            </w:r>
          </w:p>
          <w:p w:rsidR="00F15B9F" w:rsidRPr="00F15B9F" w:rsidRDefault="00F15B9F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Евгений Юрьевич</w:t>
            </w:r>
          </w:p>
        </w:tc>
        <w:tc>
          <w:tcPr>
            <w:tcW w:w="7325" w:type="dxa"/>
            <w:hideMark/>
          </w:tcPr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="00F15B9F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F15B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</w:t>
            </w:r>
            <w:r w:rsidRPr="00F15B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</w:t>
            </w:r>
            <w:r w:rsidR="001F36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Pr="00F15B9F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 директор</w:t>
            </w:r>
            <w:r w:rsidR="00F15B9F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15B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Департамента городского хозяйства Администрации города Ханты-Мансийска,</w:t>
            </w:r>
          </w:p>
        </w:tc>
      </w:tr>
      <w:tr w:rsidR="00045CD2" w:rsidRPr="00F15B9F" w:rsidTr="00A37375">
        <w:trPr>
          <w:trHeight w:val="566"/>
        </w:trPr>
        <w:tc>
          <w:tcPr>
            <w:tcW w:w="3119" w:type="dxa"/>
            <w:hideMark/>
          </w:tcPr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7325" w:type="dxa"/>
          </w:tcPr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45CD2" w:rsidRPr="00F15B9F" w:rsidTr="00A37375">
        <w:trPr>
          <w:trHeight w:val="491"/>
        </w:trPr>
        <w:tc>
          <w:tcPr>
            <w:tcW w:w="3119" w:type="dxa"/>
            <w:hideMark/>
          </w:tcPr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Валентинович</w:t>
            </w:r>
          </w:p>
        </w:tc>
        <w:tc>
          <w:tcPr>
            <w:tcW w:w="7325" w:type="dxa"/>
            <w:hideMark/>
          </w:tcPr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Pr="00F15B9F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Pr="00F15B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 Главы города                     Ханты-Мансийска,</w:t>
            </w:r>
          </w:p>
        </w:tc>
      </w:tr>
      <w:tr w:rsidR="00045CD2" w:rsidRPr="00F15B9F" w:rsidTr="00A37375">
        <w:trPr>
          <w:trHeight w:val="557"/>
        </w:trPr>
        <w:tc>
          <w:tcPr>
            <w:tcW w:w="3119" w:type="dxa"/>
            <w:hideMark/>
          </w:tcPr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</w:t>
            </w:r>
          </w:p>
          <w:p w:rsidR="00045CD2" w:rsidRPr="00F15B9F" w:rsidRDefault="00045CD2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Ильинична </w:t>
            </w:r>
          </w:p>
        </w:tc>
        <w:tc>
          <w:tcPr>
            <w:tcW w:w="7325" w:type="dxa"/>
            <w:hideMark/>
          </w:tcPr>
          <w:p w:rsidR="00045CD2" w:rsidRPr="00F15B9F" w:rsidRDefault="00045CD2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5B9F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</w:t>
            </w:r>
            <w:r w:rsidR="00F15B9F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Ханты-Мансийска</w:t>
            </w:r>
            <w:r w:rsidR="00D7566F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D7566F" w:rsidTr="001F3673">
        <w:trPr>
          <w:trHeight w:val="691"/>
        </w:trPr>
        <w:tc>
          <w:tcPr>
            <w:tcW w:w="3119" w:type="dxa"/>
            <w:hideMark/>
          </w:tcPr>
          <w:p w:rsidR="00D7566F" w:rsidRPr="00D7566F" w:rsidRDefault="00D7566F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56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Струженко </w:t>
            </w:r>
          </w:p>
          <w:p w:rsidR="00D7566F" w:rsidRPr="00D7566F" w:rsidRDefault="00D7566F" w:rsidP="001F3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56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Юлия Валентиновна </w:t>
            </w:r>
          </w:p>
        </w:tc>
        <w:tc>
          <w:tcPr>
            <w:tcW w:w="7325" w:type="dxa"/>
            <w:hideMark/>
          </w:tcPr>
          <w:p w:rsidR="00D7566F" w:rsidRPr="00D7566F" w:rsidRDefault="00D7566F" w:rsidP="001F3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566F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Ханты-Мансийска</w:t>
            </w:r>
          </w:p>
        </w:tc>
      </w:tr>
    </w:tbl>
    <w:p w:rsidR="00045CD2" w:rsidRPr="00F15B9F" w:rsidRDefault="00045CD2" w:rsidP="00045CD2">
      <w:pPr>
        <w:rPr>
          <w:sz w:val="26"/>
          <w:szCs w:val="26"/>
        </w:rPr>
      </w:pPr>
    </w:p>
    <w:p w:rsidR="00E80536" w:rsidRPr="00F15B9F" w:rsidRDefault="00E80536">
      <w:pPr>
        <w:rPr>
          <w:sz w:val="26"/>
          <w:szCs w:val="26"/>
        </w:rPr>
      </w:pPr>
      <w:bookmarkStart w:id="0" w:name="_GoBack"/>
      <w:bookmarkEnd w:id="0"/>
    </w:p>
    <w:sectPr w:rsidR="00E80536" w:rsidRPr="00F15B9F" w:rsidSect="00EE459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2D"/>
    <w:rsid w:val="00045CD2"/>
    <w:rsid w:val="001F3673"/>
    <w:rsid w:val="004D642D"/>
    <w:rsid w:val="00744631"/>
    <w:rsid w:val="0087195C"/>
    <w:rsid w:val="00A37375"/>
    <w:rsid w:val="00D7566F"/>
    <w:rsid w:val="00D97DBE"/>
    <w:rsid w:val="00DC7372"/>
    <w:rsid w:val="00E80536"/>
    <w:rsid w:val="00EE459B"/>
    <w:rsid w:val="00F1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D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5CD2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045C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45CD2"/>
  </w:style>
  <w:style w:type="paragraph" w:styleId="31">
    <w:name w:val="Body Text 3"/>
    <w:basedOn w:val="a"/>
    <w:link w:val="32"/>
    <w:uiPriority w:val="99"/>
    <w:unhideWhenUsed/>
    <w:rsid w:val="00045C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45CD2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15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5B9F"/>
  </w:style>
  <w:style w:type="paragraph" w:customStyle="1" w:styleId="ConsPlusTitle">
    <w:name w:val="ConsPlusTitle"/>
    <w:rsid w:val="00F15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D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5CD2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045C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45CD2"/>
  </w:style>
  <w:style w:type="paragraph" w:styleId="31">
    <w:name w:val="Body Text 3"/>
    <w:basedOn w:val="a"/>
    <w:link w:val="32"/>
    <w:uiPriority w:val="99"/>
    <w:unhideWhenUsed/>
    <w:rsid w:val="00045C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45CD2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15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5B9F"/>
  </w:style>
  <w:style w:type="paragraph" w:customStyle="1" w:styleId="ConsPlusTitle">
    <w:name w:val="ConsPlusTitle"/>
    <w:rsid w:val="00F15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</cp:revision>
  <cp:lastPrinted>2019-03-27T05:09:00Z</cp:lastPrinted>
  <dcterms:created xsi:type="dcterms:W3CDTF">2019-03-27T04:19:00Z</dcterms:created>
  <dcterms:modified xsi:type="dcterms:W3CDTF">2019-03-27T06:04:00Z</dcterms:modified>
</cp:coreProperties>
</file>