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2" w:rsidRDefault="00876572" w:rsidP="000D47E0">
      <w:pPr>
        <w:ind w:firstLine="709"/>
        <w:jc w:val="both"/>
        <w:rPr>
          <w:sz w:val="28"/>
          <w:szCs w:val="28"/>
        </w:rPr>
      </w:pPr>
    </w:p>
    <w:p w:rsidR="00876572" w:rsidRDefault="00876572" w:rsidP="008765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об итогах конкурса</w:t>
      </w:r>
    </w:p>
    <w:p w:rsidR="00876572" w:rsidRDefault="00876572" w:rsidP="008765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«Лучший муниципальный служащий города Ханты-Мансийска» 2017 года</w:t>
      </w:r>
    </w:p>
    <w:p w:rsidR="00876572" w:rsidRDefault="00876572" w:rsidP="000D47E0">
      <w:pPr>
        <w:ind w:firstLine="709"/>
        <w:jc w:val="both"/>
        <w:rPr>
          <w:sz w:val="28"/>
          <w:szCs w:val="28"/>
        </w:rPr>
      </w:pPr>
    </w:p>
    <w:p w:rsidR="000D47E0" w:rsidRDefault="00876572" w:rsidP="000D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заседания конкурсной комиссии для проведения ежегодного конкурса</w:t>
      </w:r>
      <w:r w:rsidR="000D47E0">
        <w:rPr>
          <w:sz w:val="28"/>
          <w:szCs w:val="28"/>
        </w:rPr>
        <w:t xml:space="preserve"> «Лучший муниципальный служащий города Ханты-Мансийска» </w:t>
      </w:r>
      <w:r>
        <w:rPr>
          <w:sz w:val="28"/>
          <w:szCs w:val="28"/>
        </w:rPr>
        <w:t xml:space="preserve">2017 года, на основании распоряжения Администрации города Ханты-Мансийска от 31.07.2017 № 61-о «О награждении» </w:t>
      </w:r>
      <w:r w:rsidR="005A5C04">
        <w:rPr>
          <w:sz w:val="28"/>
          <w:szCs w:val="28"/>
        </w:rPr>
        <w:t>подведены нижеследующие итоги конкурса.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Дипломом победителя ежегодного конкурса «Лучший муниципальный служащий города Ханты-Мансийска» 2017 года </w:t>
      </w:r>
      <w:r>
        <w:rPr>
          <w:sz w:val="28"/>
          <w:szCs w:val="28"/>
        </w:rPr>
        <w:br/>
        <w:t>(далее – Конкурс) за высокие достижения в развитии и становлении местного самоуправления: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bCs/>
          <w:sz w:val="28"/>
          <w:szCs w:val="28"/>
        </w:rPr>
        <w:t xml:space="preserve">Шеболдасова Олега Михайловича, </w:t>
      </w:r>
      <w:r w:rsidRPr="006F34A2">
        <w:rPr>
          <w:sz w:val="28"/>
          <w:szCs w:val="28"/>
        </w:rPr>
        <w:t>начальника отдела организации функционирования, реформирования жилищно-коммунального хозяйства управления</w:t>
      </w:r>
      <w:r>
        <w:rPr>
          <w:sz w:val="28"/>
          <w:szCs w:val="28"/>
        </w:rPr>
        <w:t xml:space="preserve"> </w:t>
      </w:r>
      <w:r w:rsidRPr="006F34A2">
        <w:rPr>
          <w:sz w:val="28"/>
          <w:szCs w:val="28"/>
        </w:rPr>
        <w:t>жилищно-коммунального комплекса</w:t>
      </w:r>
      <w:r w:rsidRPr="006F34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6F34A2">
        <w:rPr>
          <w:bCs/>
          <w:sz w:val="28"/>
          <w:szCs w:val="28"/>
        </w:rPr>
        <w:t>епартамента городского хозяйства Администрации города Ханты-Мансийска</w:t>
      </w:r>
      <w:r>
        <w:rPr>
          <w:bCs/>
          <w:sz w:val="28"/>
          <w:szCs w:val="28"/>
        </w:rPr>
        <w:t xml:space="preserve">, занявшего </w:t>
      </w:r>
      <w:r>
        <w:rPr>
          <w:sz w:val="28"/>
          <w:szCs w:val="28"/>
        </w:rPr>
        <w:t xml:space="preserve">I место </w:t>
      </w:r>
      <w:r>
        <w:rPr>
          <w:sz w:val="28"/>
          <w:szCs w:val="28"/>
        </w:rPr>
        <w:br/>
        <w:t>в Конкурсе по номинации «Специалист</w:t>
      </w:r>
      <w:r>
        <w:rPr>
          <w:rFonts w:ascii="TimesNewRomanPSMT" w:hAnsi="TimesNewRomanPSMT" w:cs="TimesNewRomanPSMT"/>
          <w:sz w:val="28"/>
          <w:szCs w:val="28"/>
        </w:rPr>
        <w:t xml:space="preserve"> в сфере организации муниципального хозяйства и систем жизнеобеспечения»;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bCs/>
          <w:sz w:val="28"/>
          <w:szCs w:val="28"/>
        </w:rPr>
        <w:t xml:space="preserve">Проняеву Людмилу Андреевну, главного специалиста отдела благоустройства и природопользования управления благоустройства </w:t>
      </w:r>
      <w:r>
        <w:rPr>
          <w:bCs/>
          <w:sz w:val="28"/>
          <w:szCs w:val="28"/>
        </w:rPr>
        <w:br/>
      </w:r>
      <w:r w:rsidRPr="006F34A2">
        <w:rPr>
          <w:bCs/>
          <w:sz w:val="28"/>
          <w:szCs w:val="28"/>
        </w:rPr>
        <w:t xml:space="preserve">и развития жилищного хозяйства </w:t>
      </w:r>
      <w:r>
        <w:rPr>
          <w:bCs/>
          <w:sz w:val="28"/>
          <w:szCs w:val="28"/>
        </w:rPr>
        <w:t>д</w:t>
      </w:r>
      <w:r w:rsidRPr="006F34A2">
        <w:rPr>
          <w:bCs/>
          <w:sz w:val="28"/>
          <w:szCs w:val="28"/>
        </w:rPr>
        <w:t>епа</w:t>
      </w:r>
      <w:r w:rsidRPr="006F34A2">
        <w:rPr>
          <w:sz w:val="28"/>
          <w:szCs w:val="28"/>
        </w:rPr>
        <w:t>ртамента городского хозяйства</w:t>
      </w:r>
      <w:r w:rsidRPr="006F34A2">
        <w:rPr>
          <w:bCs/>
          <w:sz w:val="28"/>
          <w:szCs w:val="28"/>
        </w:rPr>
        <w:t xml:space="preserve"> Администрации города Ханты-Мансийска</w:t>
      </w:r>
      <w:r>
        <w:rPr>
          <w:bCs/>
          <w:sz w:val="28"/>
          <w:szCs w:val="28"/>
        </w:rPr>
        <w:t xml:space="preserve">, занявшую </w:t>
      </w:r>
      <w:r>
        <w:rPr>
          <w:sz w:val="28"/>
          <w:szCs w:val="28"/>
        </w:rPr>
        <w:t>II место в Конкурсе по номинации «Специалист</w:t>
      </w:r>
      <w:r>
        <w:rPr>
          <w:rFonts w:ascii="TimesNewRomanPSMT" w:hAnsi="TimesNewRomanPSMT" w:cs="TimesNewRomanPSMT"/>
          <w:sz w:val="28"/>
          <w:szCs w:val="28"/>
        </w:rPr>
        <w:t xml:space="preserve"> в сфере организации муниципального хозяйства и систем жизнеобеспечения»;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bCs/>
          <w:sz w:val="28"/>
          <w:szCs w:val="28"/>
        </w:rPr>
        <w:t xml:space="preserve">Петухина Игоря Сергеевича, </w:t>
      </w:r>
      <w:r w:rsidRPr="006F34A2">
        <w:rPr>
          <w:sz w:val="28"/>
          <w:szCs w:val="28"/>
        </w:rPr>
        <w:t xml:space="preserve">главного специалиста отдела развития жилищного хозяйства управления благоустройства </w:t>
      </w:r>
      <w:r>
        <w:rPr>
          <w:sz w:val="28"/>
          <w:szCs w:val="28"/>
        </w:rPr>
        <w:t>и развития жилищного хозяйства д</w:t>
      </w:r>
      <w:r w:rsidRPr="006F34A2">
        <w:rPr>
          <w:sz w:val="28"/>
          <w:szCs w:val="28"/>
        </w:rPr>
        <w:t>епартамента городского хозяйства</w:t>
      </w:r>
      <w:r w:rsidRPr="006F34A2">
        <w:rPr>
          <w:bCs/>
          <w:sz w:val="28"/>
          <w:szCs w:val="28"/>
        </w:rPr>
        <w:t xml:space="preserve"> Администрации города Ханты-Мансийска</w:t>
      </w:r>
      <w:r>
        <w:rPr>
          <w:bCs/>
          <w:sz w:val="28"/>
          <w:szCs w:val="28"/>
        </w:rPr>
        <w:t xml:space="preserve">, занявшего </w:t>
      </w:r>
      <w:r>
        <w:rPr>
          <w:sz w:val="28"/>
          <w:szCs w:val="28"/>
        </w:rPr>
        <w:t>III место в Конкурсе по номинации «Специалист</w:t>
      </w:r>
      <w:r>
        <w:rPr>
          <w:rFonts w:ascii="TimesNewRomanPSMT" w:hAnsi="TimesNewRomanPSMT" w:cs="TimesNewRomanPSMT"/>
          <w:sz w:val="28"/>
          <w:szCs w:val="28"/>
        </w:rPr>
        <w:t xml:space="preserve"> в сфере организации муниципального хозяйства и систем жизнеобеспечения»;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rFonts w:ascii="TimesNewRomanPSMT" w:hAnsi="TimesNewRomanPSMT" w:cs="TimesNewRomanPSMT"/>
          <w:sz w:val="28"/>
          <w:szCs w:val="28"/>
        </w:rPr>
        <w:t xml:space="preserve">Москвину Яну Николаевну, главного специалиста отдела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 xml:space="preserve">по вопросам выявления, учета и устройства граждан, нуждающихся,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 xml:space="preserve">в установлении опеки и попечительства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6F34A2">
        <w:rPr>
          <w:rFonts w:ascii="TimesNewRomanPSMT" w:hAnsi="TimesNewRomanPSMT" w:cs="TimesNewRomanPSMT"/>
          <w:sz w:val="28"/>
          <w:szCs w:val="28"/>
        </w:rPr>
        <w:t xml:space="preserve">правления опеки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>и попечительства Администрации города Ханты-Мансийска</w:t>
      </w:r>
      <w:r>
        <w:rPr>
          <w:bCs/>
          <w:sz w:val="28"/>
          <w:szCs w:val="28"/>
        </w:rPr>
        <w:t xml:space="preserve">, занявшую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 xml:space="preserve">Специалист по опеке </w:t>
      </w:r>
      <w:r>
        <w:rPr>
          <w:rFonts w:ascii="TimesNewRomanPSMT" w:hAnsi="TimesNewRomanPSMT" w:cs="TimesNewRomanPSMT"/>
          <w:sz w:val="28"/>
          <w:szCs w:val="28"/>
        </w:rPr>
        <w:br/>
        <w:t>и попечительству»;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rFonts w:ascii="TimesNewRomanPSMT" w:hAnsi="TimesNewRomanPSMT" w:cs="TimesNewRomanPSMT"/>
          <w:sz w:val="28"/>
          <w:szCs w:val="28"/>
        </w:rPr>
        <w:t xml:space="preserve">Зарыпову Руслану Хафизовну, главного специалиста отдела </w:t>
      </w:r>
      <w:r w:rsidRPr="006F34A2">
        <w:rPr>
          <w:rFonts w:ascii="TimesNewRomanPSMT" w:hAnsi="TimesNewRomanPSMT" w:cs="TimesNewRomanPSMT"/>
          <w:sz w:val="28"/>
          <w:szCs w:val="28"/>
        </w:rPr>
        <w:br/>
        <w:t xml:space="preserve">по вопросам выявления, учета и устройства граждан, нуждающихся,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>в устан</w:t>
      </w:r>
      <w:r>
        <w:rPr>
          <w:rFonts w:ascii="TimesNewRomanPSMT" w:hAnsi="TimesNewRomanPSMT" w:cs="TimesNewRomanPSMT"/>
          <w:sz w:val="28"/>
          <w:szCs w:val="28"/>
        </w:rPr>
        <w:t>овлении опеки и попечительства у</w:t>
      </w:r>
      <w:r w:rsidRPr="006F34A2">
        <w:rPr>
          <w:rFonts w:ascii="TimesNewRomanPSMT" w:hAnsi="TimesNewRomanPSMT" w:cs="TimesNewRomanPSMT"/>
          <w:sz w:val="28"/>
          <w:szCs w:val="28"/>
        </w:rPr>
        <w:t xml:space="preserve">правления опеки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>и попечительства Администрации города Ханты-Мансийска</w:t>
      </w:r>
      <w:r>
        <w:rPr>
          <w:bCs/>
          <w:sz w:val="28"/>
          <w:szCs w:val="28"/>
        </w:rPr>
        <w:t xml:space="preserve">, занявшую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II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 xml:space="preserve">Специалист по опеке </w:t>
      </w:r>
      <w:r>
        <w:rPr>
          <w:rFonts w:ascii="TimesNewRomanPSMT" w:hAnsi="TimesNewRomanPSMT" w:cs="TimesNewRomanPSMT"/>
          <w:sz w:val="28"/>
          <w:szCs w:val="28"/>
        </w:rPr>
        <w:br/>
        <w:t>и попечительству»;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rFonts w:ascii="TimesNewRomanPSMT" w:hAnsi="TimesNewRomanPSMT" w:cs="TimesNewRomanPSMT"/>
          <w:sz w:val="28"/>
          <w:szCs w:val="28"/>
        </w:rPr>
        <w:lastRenderedPageBreak/>
        <w:t xml:space="preserve">Алембекова Рината Хуснулловича, специалиста-эксперта отдела торгов управления муниципального заказа Администрации города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F34A2">
        <w:rPr>
          <w:rFonts w:ascii="TimesNewRomanPSMT" w:hAnsi="TimesNewRomanPSMT" w:cs="TimesNewRomanPSMT"/>
          <w:sz w:val="28"/>
          <w:szCs w:val="28"/>
        </w:rPr>
        <w:t>Ханты-Мансийска</w:t>
      </w:r>
      <w:r>
        <w:rPr>
          <w:bCs/>
          <w:sz w:val="28"/>
          <w:szCs w:val="28"/>
        </w:rPr>
        <w:t xml:space="preserve">, занявшего </w:t>
      </w:r>
      <w:r>
        <w:rPr>
          <w:sz w:val="28"/>
          <w:szCs w:val="28"/>
        </w:rPr>
        <w:t>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>Специалист по правовой работе»;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rFonts w:ascii="TimesNewRomanPSMT" w:hAnsi="TimesNewRomanPSMT" w:cs="TimesNewRomanPSMT"/>
          <w:sz w:val="28"/>
          <w:szCs w:val="28"/>
        </w:rPr>
        <w:t>Годяцкого Александра Александровича, специалиста-эксперта отдела правовой экспертизы юридического управления Администрации города Ханты-Мансийска</w:t>
      </w:r>
      <w:r>
        <w:rPr>
          <w:bCs/>
          <w:sz w:val="28"/>
          <w:szCs w:val="28"/>
        </w:rPr>
        <w:t xml:space="preserve">, занявшего </w:t>
      </w:r>
      <w:r>
        <w:rPr>
          <w:sz w:val="28"/>
          <w:szCs w:val="28"/>
        </w:rPr>
        <w:t>II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>Специалист по правовой работе»;</w:t>
      </w:r>
    </w:p>
    <w:p w:rsidR="005A5C04" w:rsidRPr="006F34A2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F34A2">
        <w:rPr>
          <w:rFonts w:ascii="TimesNewRomanPSMT" w:hAnsi="TimesNewRomanPSMT" w:cs="TimesNewRomanPSMT"/>
          <w:sz w:val="28"/>
          <w:szCs w:val="28"/>
        </w:rPr>
        <w:t>Пенчукова Льва Константиновича, главного специалиста отдела формирования муниципального заказа управления муниципального заказа Администрации города Ханты-Мансийск</w:t>
      </w:r>
      <w:r>
        <w:rPr>
          <w:rFonts w:ascii="TimesNewRomanPSMT" w:hAnsi="TimesNewRomanPSMT" w:cs="TimesNewRomanPSMT"/>
          <w:sz w:val="28"/>
          <w:szCs w:val="28"/>
        </w:rPr>
        <w:t xml:space="preserve">а, </w:t>
      </w:r>
      <w:r>
        <w:rPr>
          <w:bCs/>
          <w:sz w:val="28"/>
          <w:szCs w:val="28"/>
        </w:rPr>
        <w:t xml:space="preserve">занявшего </w:t>
      </w:r>
      <w:r>
        <w:rPr>
          <w:sz w:val="28"/>
          <w:szCs w:val="28"/>
        </w:rPr>
        <w:t>III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>Специалист по правовой работе»;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3BC8">
        <w:rPr>
          <w:rFonts w:ascii="TimesNewRomanPSMT" w:hAnsi="TimesNewRomanPSMT" w:cs="TimesNewRomanPSMT"/>
          <w:sz w:val="28"/>
          <w:szCs w:val="28"/>
        </w:rPr>
        <w:t>Адамову Наталью Анатольевну, начальника отдела муниципальной службы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3BC8">
        <w:rPr>
          <w:rFonts w:ascii="TimesNewRomanPSMT" w:hAnsi="TimesNewRomanPSMT" w:cs="TimesNewRomanPSMT"/>
          <w:sz w:val="28"/>
          <w:szCs w:val="28"/>
        </w:rPr>
        <w:t>управления кадровой работы и муниципальной службы Администрации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3BC8">
        <w:rPr>
          <w:rFonts w:ascii="TimesNewRomanPSMT" w:hAnsi="TimesNewRomanPSMT" w:cs="TimesNewRomanPSMT"/>
          <w:sz w:val="28"/>
          <w:szCs w:val="28"/>
        </w:rPr>
        <w:t>города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3BC8">
        <w:rPr>
          <w:rFonts w:ascii="TimesNewRomanPSMT" w:hAnsi="TimesNewRomanPSMT" w:cs="TimesNewRomanPSMT"/>
          <w:sz w:val="28"/>
          <w:szCs w:val="28"/>
        </w:rPr>
        <w:t>Ханты-Мансийска</w:t>
      </w:r>
      <w:r>
        <w:rPr>
          <w:bCs/>
          <w:sz w:val="28"/>
          <w:szCs w:val="28"/>
        </w:rPr>
        <w:t xml:space="preserve">, занявшую </w:t>
      </w:r>
      <w:r>
        <w:rPr>
          <w:sz w:val="28"/>
          <w:szCs w:val="28"/>
        </w:rPr>
        <w:t>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>Специалист по кадровой работе»;</w:t>
      </w:r>
    </w:p>
    <w:p w:rsidR="005A5C04" w:rsidRDefault="005A5C04" w:rsidP="005A5C0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3BC8">
        <w:rPr>
          <w:rFonts w:ascii="TimesNewRomanPSMT" w:hAnsi="TimesNewRomanPSMT" w:cs="TimesNewRomanPSMT"/>
          <w:sz w:val="28"/>
          <w:szCs w:val="28"/>
        </w:rPr>
        <w:t xml:space="preserve">Гладницеву Ольгу Викторовну, начальника отдела кадрового сопровождения департамента образования Администрации города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AD3BC8">
        <w:rPr>
          <w:rFonts w:ascii="TimesNewRomanPSMT" w:hAnsi="TimesNewRomanPSMT" w:cs="TimesNewRomanPSMT"/>
          <w:sz w:val="28"/>
          <w:szCs w:val="28"/>
        </w:rPr>
        <w:t>Ханты-Мансийска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занявшую </w:t>
      </w:r>
      <w:r>
        <w:rPr>
          <w:sz w:val="28"/>
          <w:szCs w:val="28"/>
        </w:rPr>
        <w:t>II место в Конкурсе по номинации «</w:t>
      </w:r>
      <w:r>
        <w:rPr>
          <w:rFonts w:ascii="TimesNewRomanPSMT" w:hAnsi="TimesNewRomanPSMT" w:cs="TimesNewRomanPSMT"/>
          <w:sz w:val="28"/>
          <w:szCs w:val="28"/>
        </w:rPr>
        <w:t>Специалист по кадровой работе»;</w:t>
      </w:r>
    </w:p>
    <w:p w:rsidR="005A5C04" w:rsidRDefault="005A5C04" w:rsidP="005A5C04">
      <w:pPr>
        <w:ind w:firstLine="709"/>
        <w:jc w:val="both"/>
        <w:rPr>
          <w:sz w:val="28"/>
          <w:szCs w:val="28"/>
        </w:rPr>
      </w:pPr>
      <w:r w:rsidRPr="00AD3BC8">
        <w:rPr>
          <w:rFonts w:ascii="TimesNewRomanPSMT" w:hAnsi="TimesNewRomanPSMT" w:cs="TimesNewRomanPSMT"/>
          <w:sz w:val="28"/>
          <w:szCs w:val="28"/>
        </w:rPr>
        <w:t xml:space="preserve">Курганскую Ирину Николаевну, начальника отдела контроля </w:t>
      </w:r>
      <w:r w:rsidRPr="00AD3BC8">
        <w:rPr>
          <w:rFonts w:ascii="TimesNewRomanPSMT" w:hAnsi="TimesNewRomanPSMT" w:cs="TimesNewRomanPSMT"/>
          <w:sz w:val="28"/>
          <w:szCs w:val="28"/>
        </w:rPr>
        <w:br/>
        <w:t>з</w:t>
      </w:r>
      <w:r>
        <w:rPr>
          <w:rFonts w:ascii="TimesNewRomanPSMT" w:hAnsi="TimesNewRomanPSMT" w:cs="TimesNewRomanPSMT"/>
          <w:sz w:val="28"/>
          <w:szCs w:val="28"/>
        </w:rPr>
        <w:t>а использованием земель и недр у</w:t>
      </w:r>
      <w:r w:rsidRPr="00AD3BC8">
        <w:rPr>
          <w:rFonts w:ascii="TimesNewRomanPSMT" w:hAnsi="TimesNewRomanPSMT" w:cs="TimesNewRomanPSMT"/>
          <w:sz w:val="28"/>
          <w:szCs w:val="28"/>
        </w:rPr>
        <w:t>правления муниципального контроля Администрации города Ханты-Мансийска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AD3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занявшую </w:t>
      </w:r>
      <w:r>
        <w:rPr>
          <w:sz w:val="28"/>
          <w:szCs w:val="28"/>
        </w:rPr>
        <w:t xml:space="preserve">I место в Конкурсе по номинации </w:t>
      </w:r>
      <w:r w:rsidRPr="00AD3BC8">
        <w:rPr>
          <w:rFonts w:ascii="TimesNewRomanPSMT" w:hAnsi="TimesNewRomanPSMT" w:cs="TimesNewRomanPSMT"/>
          <w:sz w:val="28"/>
          <w:szCs w:val="28"/>
        </w:rPr>
        <w:t xml:space="preserve">«Специалист в сфере градостроительства, архитектуры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AD3BC8">
        <w:rPr>
          <w:rFonts w:ascii="TimesNewRomanPSMT" w:hAnsi="TimesNewRomanPSMT" w:cs="TimesNewRomanPSMT"/>
          <w:sz w:val="28"/>
          <w:szCs w:val="28"/>
        </w:rPr>
        <w:t>и землепользования».</w:t>
      </w:r>
    </w:p>
    <w:sectPr w:rsidR="005A5C04" w:rsidSect="00146A83">
      <w:headerReference w:type="default" r:id="rId8"/>
      <w:pgSz w:w="11906" w:h="16838"/>
      <w:pgMar w:top="130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19" w:rsidRDefault="002C1319" w:rsidP="00F92477">
      <w:r>
        <w:separator/>
      </w:r>
    </w:p>
  </w:endnote>
  <w:endnote w:type="continuationSeparator" w:id="1">
    <w:p w:rsidR="002C1319" w:rsidRDefault="002C1319" w:rsidP="00F9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19" w:rsidRDefault="002C1319" w:rsidP="00F92477">
      <w:r>
        <w:separator/>
      </w:r>
    </w:p>
  </w:footnote>
  <w:footnote w:type="continuationSeparator" w:id="1">
    <w:p w:rsidR="002C1319" w:rsidRDefault="002C1319" w:rsidP="00F92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42" w:rsidRDefault="003E697D">
    <w:pPr>
      <w:pStyle w:val="a9"/>
      <w:jc w:val="center"/>
    </w:pPr>
    <w:fldSimple w:instr="PAGE   \* MERGEFORMAT">
      <w:r w:rsidR="0078768B">
        <w:rPr>
          <w:noProof/>
        </w:rPr>
        <w:t>2</w:t>
      </w:r>
    </w:fldSimple>
  </w:p>
  <w:p w:rsidR="00D36542" w:rsidRDefault="00D365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E55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916"/>
    <w:multiLevelType w:val="hybridMultilevel"/>
    <w:tmpl w:val="822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2F19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807432"/>
    <w:multiLevelType w:val="multilevel"/>
    <w:tmpl w:val="4EBE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1A28AC"/>
    <w:multiLevelType w:val="hybridMultilevel"/>
    <w:tmpl w:val="DAD49AF0"/>
    <w:lvl w:ilvl="0" w:tplc="5A68D8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D24893"/>
    <w:multiLevelType w:val="multilevel"/>
    <w:tmpl w:val="DB4CB3E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24B44706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ADB3D80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3F3403D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3F43518"/>
    <w:multiLevelType w:val="hybridMultilevel"/>
    <w:tmpl w:val="2F8A3BF0"/>
    <w:lvl w:ilvl="0" w:tplc="5A68D8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368A7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A1B21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30353B4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6443685"/>
    <w:multiLevelType w:val="hybridMultilevel"/>
    <w:tmpl w:val="E31C32B6"/>
    <w:lvl w:ilvl="0" w:tplc="B10CC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0E6735"/>
    <w:multiLevelType w:val="hybridMultilevel"/>
    <w:tmpl w:val="49187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A48B8"/>
    <w:multiLevelType w:val="multilevel"/>
    <w:tmpl w:val="2238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2515873"/>
    <w:multiLevelType w:val="hybridMultilevel"/>
    <w:tmpl w:val="F7C86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B42"/>
    <w:rsid w:val="000365C7"/>
    <w:rsid w:val="0004160A"/>
    <w:rsid w:val="00046222"/>
    <w:rsid w:val="000B2CB2"/>
    <w:rsid w:val="000C1CD0"/>
    <w:rsid w:val="000C58A1"/>
    <w:rsid w:val="000C75F1"/>
    <w:rsid w:val="000D47E0"/>
    <w:rsid w:val="000E5AAC"/>
    <w:rsid w:val="000E6B42"/>
    <w:rsid w:val="001023C5"/>
    <w:rsid w:val="001336AB"/>
    <w:rsid w:val="001359B8"/>
    <w:rsid w:val="00140E98"/>
    <w:rsid w:val="00143B2C"/>
    <w:rsid w:val="00146A83"/>
    <w:rsid w:val="001510E6"/>
    <w:rsid w:val="00152A4E"/>
    <w:rsid w:val="001A1677"/>
    <w:rsid w:val="001A45ED"/>
    <w:rsid w:val="001A7A8F"/>
    <w:rsid w:val="001A7E41"/>
    <w:rsid w:val="001C706D"/>
    <w:rsid w:val="001E46D0"/>
    <w:rsid w:val="001F19C8"/>
    <w:rsid w:val="00217FB8"/>
    <w:rsid w:val="00221BAF"/>
    <w:rsid w:val="00244D69"/>
    <w:rsid w:val="002476C5"/>
    <w:rsid w:val="00266AFE"/>
    <w:rsid w:val="002931A3"/>
    <w:rsid w:val="002B4932"/>
    <w:rsid w:val="002C1319"/>
    <w:rsid w:val="002C3CD9"/>
    <w:rsid w:val="002C6218"/>
    <w:rsid w:val="002D2A0A"/>
    <w:rsid w:val="002D2FC9"/>
    <w:rsid w:val="002F06BE"/>
    <w:rsid w:val="002F1452"/>
    <w:rsid w:val="003010D4"/>
    <w:rsid w:val="003348C4"/>
    <w:rsid w:val="00342E0D"/>
    <w:rsid w:val="00343DD7"/>
    <w:rsid w:val="003456BB"/>
    <w:rsid w:val="00354A7C"/>
    <w:rsid w:val="003550CD"/>
    <w:rsid w:val="00360368"/>
    <w:rsid w:val="00380679"/>
    <w:rsid w:val="003838C2"/>
    <w:rsid w:val="003A347F"/>
    <w:rsid w:val="003A40DD"/>
    <w:rsid w:val="003A7E51"/>
    <w:rsid w:val="003E5DE7"/>
    <w:rsid w:val="003E697D"/>
    <w:rsid w:val="00440FC0"/>
    <w:rsid w:val="00471379"/>
    <w:rsid w:val="004763DB"/>
    <w:rsid w:val="00481848"/>
    <w:rsid w:val="004825EC"/>
    <w:rsid w:val="004863A2"/>
    <w:rsid w:val="00492107"/>
    <w:rsid w:val="004A1C4F"/>
    <w:rsid w:val="004A3B2B"/>
    <w:rsid w:val="004A78B4"/>
    <w:rsid w:val="004D1DC4"/>
    <w:rsid w:val="004D57F6"/>
    <w:rsid w:val="004E5B59"/>
    <w:rsid w:val="0052357A"/>
    <w:rsid w:val="005321ED"/>
    <w:rsid w:val="005374EA"/>
    <w:rsid w:val="005377F3"/>
    <w:rsid w:val="00545829"/>
    <w:rsid w:val="00560058"/>
    <w:rsid w:val="00562F38"/>
    <w:rsid w:val="00580A5A"/>
    <w:rsid w:val="005A2ED7"/>
    <w:rsid w:val="005A5C04"/>
    <w:rsid w:val="005C0E0B"/>
    <w:rsid w:val="005C3B2F"/>
    <w:rsid w:val="005C6481"/>
    <w:rsid w:val="005D042C"/>
    <w:rsid w:val="00605E19"/>
    <w:rsid w:val="00636058"/>
    <w:rsid w:val="00641722"/>
    <w:rsid w:val="00671888"/>
    <w:rsid w:val="00676BEC"/>
    <w:rsid w:val="00696F13"/>
    <w:rsid w:val="006A6BD2"/>
    <w:rsid w:val="006C0067"/>
    <w:rsid w:val="006C02C7"/>
    <w:rsid w:val="006C09BA"/>
    <w:rsid w:val="006C28D7"/>
    <w:rsid w:val="006C40AC"/>
    <w:rsid w:val="006E5515"/>
    <w:rsid w:val="007124B5"/>
    <w:rsid w:val="007153B4"/>
    <w:rsid w:val="0071630A"/>
    <w:rsid w:val="00725C88"/>
    <w:rsid w:val="00734AA6"/>
    <w:rsid w:val="00761856"/>
    <w:rsid w:val="0077267A"/>
    <w:rsid w:val="00774DFF"/>
    <w:rsid w:val="007775FF"/>
    <w:rsid w:val="00780F13"/>
    <w:rsid w:val="0078768B"/>
    <w:rsid w:val="00796212"/>
    <w:rsid w:val="007A0F50"/>
    <w:rsid w:val="007B109F"/>
    <w:rsid w:val="007E1E3F"/>
    <w:rsid w:val="007E3916"/>
    <w:rsid w:val="007E7F40"/>
    <w:rsid w:val="008034C7"/>
    <w:rsid w:val="00824B6B"/>
    <w:rsid w:val="008346C4"/>
    <w:rsid w:val="00834882"/>
    <w:rsid w:val="00834DF4"/>
    <w:rsid w:val="008425CA"/>
    <w:rsid w:val="00850272"/>
    <w:rsid w:val="008545CF"/>
    <w:rsid w:val="00860441"/>
    <w:rsid w:val="00861F13"/>
    <w:rsid w:val="00863090"/>
    <w:rsid w:val="00876572"/>
    <w:rsid w:val="00884012"/>
    <w:rsid w:val="008842A0"/>
    <w:rsid w:val="00895B25"/>
    <w:rsid w:val="008A2EAF"/>
    <w:rsid w:val="008A311D"/>
    <w:rsid w:val="008B25D3"/>
    <w:rsid w:val="008D05EF"/>
    <w:rsid w:val="008D6258"/>
    <w:rsid w:val="008F113E"/>
    <w:rsid w:val="008F75F9"/>
    <w:rsid w:val="00910655"/>
    <w:rsid w:val="00925D69"/>
    <w:rsid w:val="00927C79"/>
    <w:rsid w:val="00954E96"/>
    <w:rsid w:val="009563F7"/>
    <w:rsid w:val="00966812"/>
    <w:rsid w:val="009B1D24"/>
    <w:rsid w:val="009B7BBE"/>
    <w:rsid w:val="009C34B4"/>
    <w:rsid w:val="009F5365"/>
    <w:rsid w:val="00A04F18"/>
    <w:rsid w:val="00A15637"/>
    <w:rsid w:val="00A21DFA"/>
    <w:rsid w:val="00A34B5A"/>
    <w:rsid w:val="00A51E6B"/>
    <w:rsid w:val="00A71B8C"/>
    <w:rsid w:val="00A72903"/>
    <w:rsid w:val="00A83BBD"/>
    <w:rsid w:val="00A96B26"/>
    <w:rsid w:val="00AA0CFA"/>
    <w:rsid w:val="00AE4E8D"/>
    <w:rsid w:val="00AE57D1"/>
    <w:rsid w:val="00AF6ECB"/>
    <w:rsid w:val="00B00128"/>
    <w:rsid w:val="00B01D4B"/>
    <w:rsid w:val="00B028C5"/>
    <w:rsid w:val="00B11DFA"/>
    <w:rsid w:val="00B20247"/>
    <w:rsid w:val="00B21089"/>
    <w:rsid w:val="00B2190A"/>
    <w:rsid w:val="00B32BB8"/>
    <w:rsid w:val="00B635B8"/>
    <w:rsid w:val="00B9058E"/>
    <w:rsid w:val="00BB147F"/>
    <w:rsid w:val="00BB4166"/>
    <w:rsid w:val="00BB4415"/>
    <w:rsid w:val="00BC3036"/>
    <w:rsid w:val="00BE4EF2"/>
    <w:rsid w:val="00BE5322"/>
    <w:rsid w:val="00BF0722"/>
    <w:rsid w:val="00C45C77"/>
    <w:rsid w:val="00C578F7"/>
    <w:rsid w:val="00C90366"/>
    <w:rsid w:val="00C9369A"/>
    <w:rsid w:val="00C936B2"/>
    <w:rsid w:val="00C95EFE"/>
    <w:rsid w:val="00CB325D"/>
    <w:rsid w:val="00CD11A6"/>
    <w:rsid w:val="00CD32B0"/>
    <w:rsid w:val="00CE1967"/>
    <w:rsid w:val="00D0163D"/>
    <w:rsid w:val="00D05857"/>
    <w:rsid w:val="00D2288E"/>
    <w:rsid w:val="00D234B3"/>
    <w:rsid w:val="00D25FE3"/>
    <w:rsid w:val="00D36542"/>
    <w:rsid w:val="00D40612"/>
    <w:rsid w:val="00D607C1"/>
    <w:rsid w:val="00D77B72"/>
    <w:rsid w:val="00D83614"/>
    <w:rsid w:val="00D85F79"/>
    <w:rsid w:val="00D93212"/>
    <w:rsid w:val="00DA2D6D"/>
    <w:rsid w:val="00DB37F2"/>
    <w:rsid w:val="00DB7C68"/>
    <w:rsid w:val="00DE4156"/>
    <w:rsid w:val="00DE5D4F"/>
    <w:rsid w:val="00DE6E67"/>
    <w:rsid w:val="00E1058B"/>
    <w:rsid w:val="00E212F1"/>
    <w:rsid w:val="00E25D00"/>
    <w:rsid w:val="00E427C4"/>
    <w:rsid w:val="00E501F7"/>
    <w:rsid w:val="00E5196D"/>
    <w:rsid w:val="00E60A83"/>
    <w:rsid w:val="00E613FF"/>
    <w:rsid w:val="00E74B7C"/>
    <w:rsid w:val="00E843D8"/>
    <w:rsid w:val="00E93ACB"/>
    <w:rsid w:val="00E951E0"/>
    <w:rsid w:val="00EC252D"/>
    <w:rsid w:val="00EE0A41"/>
    <w:rsid w:val="00F02307"/>
    <w:rsid w:val="00F324D1"/>
    <w:rsid w:val="00F33320"/>
    <w:rsid w:val="00F4359C"/>
    <w:rsid w:val="00F638F2"/>
    <w:rsid w:val="00F7629D"/>
    <w:rsid w:val="00F84D27"/>
    <w:rsid w:val="00F907DE"/>
    <w:rsid w:val="00F92477"/>
    <w:rsid w:val="00FB1A63"/>
    <w:rsid w:val="00FC0F06"/>
    <w:rsid w:val="00FC5C7F"/>
    <w:rsid w:val="00FC7F54"/>
    <w:rsid w:val="00FE1FC5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90"/>
  </w:style>
  <w:style w:type="paragraph" w:styleId="3">
    <w:name w:val="heading 3"/>
    <w:basedOn w:val="a"/>
    <w:next w:val="a"/>
    <w:link w:val="30"/>
    <w:qFormat/>
    <w:rsid w:val="006C09B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C09BA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09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630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7629D"/>
    <w:pPr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F7629D"/>
    <w:rPr>
      <w:sz w:val="28"/>
      <w:szCs w:val="24"/>
    </w:rPr>
  </w:style>
  <w:style w:type="paragraph" w:styleId="a7">
    <w:name w:val="Title"/>
    <w:basedOn w:val="a"/>
    <w:link w:val="a8"/>
    <w:qFormat/>
    <w:rsid w:val="00F7629D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F7629D"/>
    <w:rPr>
      <w:b/>
      <w:sz w:val="28"/>
    </w:rPr>
  </w:style>
  <w:style w:type="paragraph" w:customStyle="1" w:styleId="ConsPlusTitle">
    <w:name w:val="ConsPlusTitle"/>
    <w:uiPriority w:val="99"/>
    <w:rsid w:val="00F924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F924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477"/>
  </w:style>
  <w:style w:type="paragraph" w:styleId="ab">
    <w:name w:val="footer"/>
    <w:basedOn w:val="a"/>
    <w:link w:val="ac"/>
    <w:rsid w:val="00F924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2477"/>
  </w:style>
  <w:style w:type="paragraph" w:styleId="ad">
    <w:name w:val="List Paragraph"/>
    <w:basedOn w:val="a"/>
    <w:uiPriority w:val="34"/>
    <w:qFormat/>
    <w:rsid w:val="00FC5C7F"/>
    <w:pPr>
      <w:suppressAutoHyphens/>
      <w:autoSpaceDE w:val="0"/>
      <w:ind w:left="720"/>
      <w:contextualSpacing/>
      <w:textAlignment w:val="baseline"/>
    </w:pPr>
    <w:rPr>
      <w:color w:val="000000"/>
      <w:kern w:val="1"/>
      <w:sz w:val="24"/>
      <w:szCs w:val="24"/>
      <w:lang w:eastAsia="ar-SA"/>
    </w:rPr>
  </w:style>
  <w:style w:type="paragraph" w:styleId="ae">
    <w:name w:val="Body Text"/>
    <w:basedOn w:val="a"/>
    <w:link w:val="af"/>
    <w:rsid w:val="002476C5"/>
    <w:pPr>
      <w:spacing w:after="120"/>
    </w:pPr>
  </w:style>
  <w:style w:type="character" w:customStyle="1" w:styleId="af">
    <w:name w:val="Основной текст Знак"/>
    <w:basedOn w:val="a0"/>
    <w:link w:val="ae"/>
    <w:rsid w:val="002476C5"/>
  </w:style>
  <w:style w:type="paragraph" w:styleId="2">
    <w:name w:val="Body Text 2"/>
    <w:basedOn w:val="a"/>
    <w:link w:val="20"/>
    <w:rsid w:val="00247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76C5"/>
  </w:style>
  <w:style w:type="character" w:customStyle="1" w:styleId="30">
    <w:name w:val="Заголовок 3 Знак"/>
    <w:link w:val="3"/>
    <w:rsid w:val="006C09BA"/>
    <w:rPr>
      <w:b/>
      <w:bCs/>
    </w:rPr>
  </w:style>
  <w:style w:type="character" w:customStyle="1" w:styleId="40">
    <w:name w:val="Заголовок 4 Знак"/>
    <w:link w:val="4"/>
    <w:rsid w:val="006C09BA"/>
    <w:rPr>
      <w:b/>
      <w:spacing w:val="-5"/>
      <w:sz w:val="16"/>
    </w:rPr>
  </w:style>
  <w:style w:type="table" w:styleId="af0">
    <w:name w:val="Table Grid"/>
    <w:basedOn w:val="a1"/>
    <w:rsid w:val="0048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0642A-F248-4513-B392-255C3FD4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ChepyzhovaOV</cp:lastModifiedBy>
  <cp:revision>5</cp:revision>
  <cp:lastPrinted>2017-05-15T12:54:00Z</cp:lastPrinted>
  <dcterms:created xsi:type="dcterms:W3CDTF">2017-08-03T04:42:00Z</dcterms:created>
  <dcterms:modified xsi:type="dcterms:W3CDTF">2017-08-03T05:07:00Z</dcterms:modified>
</cp:coreProperties>
</file>