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47"/>
        <w:gridCol w:w="1144"/>
        <w:gridCol w:w="788"/>
        <w:gridCol w:w="1125"/>
        <w:gridCol w:w="1422"/>
        <w:gridCol w:w="330"/>
        <w:gridCol w:w="330"/>
        <w:gridCol w:w="330"/>
        <w:gridCol w:w="1652"/>
        <w:gridCol w:w="1731"/>
        <w:gridCol w:w="1652"/>
        <w:gridCol w:w="1769"/>
      </w:tblGrid>
      <w:tr w:rsidR="00393752" w:rsidRPr="0003488B" w:rsidTr="000274A1">
        <w:trPr>
          <w:cantSplit/>
        </w:trPr>
        <w:tc>
          <w:tcPr>
            <w:tcW w:w="3647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144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788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125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8"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  <w:lang w:val="en-US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Приложение  1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273" w:type="dxa"/>
            <w:gridSpan w:val="11"/>
            <w:vAlign w:val="bottom"/>
            <w:hideMark/>
          </w:tcPr>
          <w:p w:rsidR="00393752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 Решению Думы города Ханты-Мансийска</w:t>
            </w:r>
          </w:p>
          <w:p w:rsidR="00393752" w:rsidRPr="00466EDC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6EDC">
              <w:rPr>
                <w:rFonts w:ascii="Times New Roman" w:eastAsia="Calibri" w:hAnsi="Times New Roman" w:cs="Times New Roman"/>
                <w:sz w:val="20"/>
                <w:szCs w:val="20"/>
              </w:rPr>
              <w:t>от 21 декабря 2018 года № 309-</w:t>
            </w:r>
            <w:r w:rsidRPr="00466ED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VI</w:t>
            </w:r>
            <w:r w:rsidRPr="00466E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РД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144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788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125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5795" w:type="dxa"/>
            <w:gridSpan w:val="6"/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</w:tr>
      <w:tr w:rsidR="00393752" w:rsidRPr="0003488B" w:rsidTr="000274A1">
        <w:trPr>
          <w:cantSplit/>
        </w:trPr>
        <w:tc>
          <w:tcPr>
            <w:tcW w:w="3647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144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788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125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422" w:type="dxa"/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731" w:type="dxa"/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</w:tr>
      <w:tr w:rsidR="00393752" w:rsidRPr="0003488B" w:rsidTr="000274A1">
        <w:trPr>
          <w:cantSplit/>
        </w:trPr>
        <w:tc>
          <w:tcPr>
            <w:tcW w:w="15920" w:type="dxa"/>
            <w:gridSpan w:val="12"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Ведомственная структура расходов бюджета города Ханты-Мансийска на Плановый период 2020 и 2021 годов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144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788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125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422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731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в рублях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Целевая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статья 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расходов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(ЦСР)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Вид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расходов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(ВР)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393752" w:rsidRPr="0003488B" w:rsidTr="000274A1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51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2021 год</w:t>
            </w:r>
          </w:p>
        </w:tc>
      </w:tr>
      <w:tr w:rsidR="00393752" w:rsidRPr="0003488B" w:rsidTr="000274A1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51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Сумма - всего</w:t>
            </w:r>
          </w:p>
        </w:tc>
        <w:tc>
          <w:tcPr>
            <w:tcW w:w="1731" w:type="dxa"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В том числе за счет субвенций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из бюджетов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других уровней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Сумма - всего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В том числе за счет субвенций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из бюджетов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других уровней</w:t>
            </w:r>
          </w:p>
        </w:tc>
      </w:tr>
    </w:tbl>
    <w:p w:rsidR="00393752" w:rsidRPr="0003488B" w:rsidRDefault="00393752" w:rsidP="00393752">
      <w:pPr>
        <w:ind w:left="0"/>
        <w:jc w:val="left"/>
        <w:rPr>
          <w:rFonts w:ascii="Times New Roman" w:eastAsia="Georgia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1144"/>
        <w:gridCol w:w="788"/>
        <w:gridCol w:w="1125"/>
        <w:gridCol w:w="1422"/>
        <w:gridCol w:w="330"/>
        <w:gridCol w:w="330"/>
        <w:gridCol w:w="330"/>
        <w:gridCol w:w="1652"/>
        <w:gridCol w:w="1731"/>
        <w:gridCol w:w="1652"/>
        <w:gridCol w:w="1769"/>
      </w:tblGrid>
      <w:tr w:rsidR="00393752" w:rsidRPr="0003488B" w:rsidTr="000274A1">
        <w:trPr>
          <w:cantSplit/>
          <w:tblHeader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Дума города Ханты-Мансийска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41 598 689,29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41 598 689,29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41 593 189,29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41 593 189,29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26 537 522,00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26 537 522,00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26 537 522,00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26 537 522,00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26 537 522,00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26 537 522,00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17 267 412,00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17 267 412,00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14 318 912,00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14 318 912,00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14 318 912,00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14 318 912,00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2 913 500,00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2 913 500,00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2 913 500,00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2 913 500,00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9 463 113,29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9 463 113,29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9 463 113,29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9 463 113,29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Обеспечение деятельности Счетной палаты города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9 463 113,29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9 463 113,29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6 948 557,29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6 948 557,29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6 627 413,00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6 627 413,00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6 627 413,00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6 627 413,00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321 144,29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321 144,29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321 144,29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321 144,29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30 2 00 02250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30 2 00 02250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30 2 00 02250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5 592 554,00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5 592 554,00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5 592 554,00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5 592 554,00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4 730 274,00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4 730 274,00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4 730 274,00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4 730 274,00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2 325 274,00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2 325 274,00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2 325 274,00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2 325 274,00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2 405 000,00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2 405 000,00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2 405 000,00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2 405 000,00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lastRenderedPageBreak/>
              <w:t>Администрация города Ханты-Мансийска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1 146 238 101,60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122 722 300,00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1 146 177 301,60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122 094 100,00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416 977 446,10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13 329 400,00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416 980 146,10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13 332 100,00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03 1 06 00000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03 1 06 51200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03 1 06 51200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03 1 06 51200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217 136 166,84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13 304 900,00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217 136 166,84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13 304 900,00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3 662 000,00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3 662 000,00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3 313 010,00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3 313 010,00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3 313 010,00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3 313 010,00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3 313 010,00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3 313 010,00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3 313 010,00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3 313 010,00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изготовлению и распространению печатной продукции, видеороликов, баннеровв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213 474 166,84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9 719 900,00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213 474 166,84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9 719 900,00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26 0 04 00000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Реализация мероприятий в рамках муниципальной программы "Развитие муниципальной службы в городе Ханты-Мансийске"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210 740 166,84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9 719 900,00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210 740 166,84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9 719 900,00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180 623 266,84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180 623 266,84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115 700 463,87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115 700 463,87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115 700 463,87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115 700 463,87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63 732 750,06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63 732 750,06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63 732 750,06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63 732 750,06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1 190 052,91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1 190 052,91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1 190 052,91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1 190 052,91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20 397 000,00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20 397 000,00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4 497 000,00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4 497 000,00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4 497 000,00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4 497 000,00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9 719 900,00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9 719 900,00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9 719 900,00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9 719 900,00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8 104 295,00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8 104 295,00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8 104 295,00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8 104 295,00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8 104 295,00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8 104 295,00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8 104 295,00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8 104 295,00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114 067 855,47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8 995 800,00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114 114 555,47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9 019 500,00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8 995 800,00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8 995 800,00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9 019 500,00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9 019 500,00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8 995 800,00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8 995 800,00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9 019 500,00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9 019 500,00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8 995 800,00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8 995 800,00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9 019 500,00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9 019 500,00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7 335 000,00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7 335 000,00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7 358 700,00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7 358 700,00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6 238 188,00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6 238 188,00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6 238 188,00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6 238 188,00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6 238 188,00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6 238 188,00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6 238 188,00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6 238 188,00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1 096 812,00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1 096 812,00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1 120 512,00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1 120 512,00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1 096 812,00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1 096 812,00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1 120 512,00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1 120 512,00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D9300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D9300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D9300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102 421 055,47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102 421 055,47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102 421 055,47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102 421 055,47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14 322 790,96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14 322 790,96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4 956 954,96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4 956 954,96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4 956 954,96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4 956 954,96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4 956 954,96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4 956 954,96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4 956 954,96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4 956 954,96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78 379 256,10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78 379 256,10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78 379 256,10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78 379 256,10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9 394 708,41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9 394 708,41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9 394 708,41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9 394 708,41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324 300,00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324 300,00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324 300,00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324 300,00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2 674 000,00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2 674 000,00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2 674 000,00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75 500,00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77 000,00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77 000,00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75 500,00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77 000,00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77 000,00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03 1 05 82310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03 1 05 82310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03 1 05 82310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S2310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S2310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S2310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169 612 925,00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7 760 200,00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169 612 925,00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7 760 200,00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2 331 000,00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2 331 000,00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2 331 000,00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2 331 000,00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2 331 000,00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2 331 000,00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2 331 000,00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2 331 000,00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2 331 000,00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2 331 000,00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2 331 000,00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2 331 000,00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27 2 01 84140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27 2 01 84140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27 2 01 84140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животноводства 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27 2 02 84150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27 2 02 84150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27 2 02 84150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"Развитие рыбохозяйственного комплекса"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27 2 04 00000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повышение эффективности использования и развития ресурсного потенциала рыбохозяйственного комплекса в рамках подпрограммы "Повышение эффективности использования и развития ресурсного потенциала рыбохозяйственного комплекса"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27 2 04 84180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27 2 04 84180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27 2 04 84180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126 653 169,00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126 653 169,00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126 653 169,00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126 653 169,00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126 135 419,00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126 135 419,00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организациям на реализацию муниципальной программы "Развитие транспортной системы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15 0 03 61100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15 0 03 61100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15 0 03 61100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10 010 000,00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10 010 000,00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"Информационное общество - Ханты-Мансийск"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10 010 000,00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10 010 000,00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16 0 01 20070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16 0 01 20070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16 0 01 20070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Услуги в области информационных технологий в рамках муниципальной программы "Информационное общество - Ханты-Мансийск"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16 0 02 20070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16 0 02 20070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16 0 02 20070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30 618 756,00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5 429 200,00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30 618 756,00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5 429 200,00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19 037 056,00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19 037 056,00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Федерации."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5 890 562,00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5 890 562,00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5 890 562,00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5 890 562,00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5 290 562,00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5 290 562,00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5 290 562,00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5 290 562,00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20 0 04 00000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4 350 000,00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4 350 000,00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4 350 000,00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4 350 000,00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20 0 05 00000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20 0 05 00590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20 0 05 00590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20 0 05 00590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11 581 700,00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5 429 200,00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11 581 700,00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5 429 200,00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5 402 500,00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5 402 500,00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27 1 01 82380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27 1 01 82380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27 1 01 82380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расках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212 195,13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212 195,13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212 195,13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212 195,13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212 195,13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212 195,13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S2380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87 804,87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87 804,87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S2380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87 804,87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87 804,87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S2380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87 804,87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87 804,87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4 702 500,00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4 702 500,00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27 1 02 61100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1 040 914,63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1 040 914,63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27 1 02 61100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1 040 914,63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1 040 914,63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27 1 02 61100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1 040 914,63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1 040 914,63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27 1 02 82380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3 002 500,00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3 002 500,00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27 1 02 82380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3 002 500,00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3 002 500,00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27 1 02 82380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3 002 500,00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3 002 500,00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S2380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659 085,37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659 085,37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S2380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659 085,37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659 085,37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S2380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659 085,37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659 085,37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27 2 05 00000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27 2 05 84190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27 2 05 84190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27 2 05 84190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27 2 06 00000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Ханты-Мансийска"муниципальной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27 2 06 99990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27 2 06 99990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27 2 06 99990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4 079 200,00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3 829 200,00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4 079 200,00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3 829 200,00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27 4 01 84120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27 4 01 84120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27 4 01 84120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реализации подпрограммы"Улучшение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299 600,00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299 600,00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27 4 02 84120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27 4 02 84120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27 4 02 84120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27 4 03 00000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27 4 03 84120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27 4 03 84120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27 4 03 84120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27 4 04 00000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3 309 600,00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3 309 600,00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3 309 600,00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3 309 600,00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3 309 600,00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3 309 600,00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3 309 600,00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3 309 600,00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183 865 361,30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110 700,00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184 416 661,30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117 600,00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177 954 661,30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178 499 061,30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485 100,00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485 100,00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485 100,00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485 100,00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485 100,00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170 940,00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170 940,00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03 2 03 00000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03 2 03 20040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03 2 03 20040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03 2 03 20040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согласия."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177 298 621,30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177 778 121,30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67 429 140,35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67 908 640,35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66 763 890,35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66 644 015,35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66 584 480,35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66 464 605,35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66 584 480,35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66 464 605,35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66 584 480,35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66 464 605,35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665 250,00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1 264 625,00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55190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55190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55190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округа, "Федеральный проект "Культурная среда"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82520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378 800,00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858 300,00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82520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378 800,00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858 300,00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82520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378 800,00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858 300,00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развитие сферы культуры в муниципальных образованиях автономного округа, "Федеральный проект "Культурная среда"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S2520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214 575,00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S2520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214 575,00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S2520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214 575,00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109 869 480,95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109 869 480,95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109 869 480,95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109 869 480,95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5 910 700,00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110 700,00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5 917 600,00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117 600,00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5 910 700,00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110 700,00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5 917 600,00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117 600,00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5 910 700,00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110 700,00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5 917 600,00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117 600,00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110 700,00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117 600,00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117 600,00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06 1 02 84100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110 700,00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117 600,00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117 600,00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06 1 02 84100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110 700,00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117 600,00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117 600,00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06 1 02 84100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110 700,00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117 600,00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117 600,00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06 1 04 00000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06 1 04 61800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06 1 04 61800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06 1 04 61800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214 213 673,42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92 526 200,00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213 552 173,42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91 864 700,00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115 561,00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115 561,00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115 561,00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115 561,00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7 701 700,00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7 701 700,00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7 701 700,00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7 701 700,00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20 927 596,42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20 927 596,42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20 927 596,42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20 927 596,42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931 219,00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931 219,00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931 219,00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931 219,00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58 129 000,00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58 129 000,00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58 129 000,00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58 129 000,00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58 129 000,00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58 129 000,00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04 0 02 84060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58 129 000,00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58 129 000,00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04 0 02 84060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58 129 000,00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58 129 000,00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04 0 02 84060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58 129 000,00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58 129 000,00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126 408 597,00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34 397 200,00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126 495 197,00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34 483 800,00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92 011 397,00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92 011 397,00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88 028 397,00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88 028 397,00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60 294 959,00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60 294 959,00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60 294 959,00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60 294 959,00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968 459,00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968 459,00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968 459,00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968 459,00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59 326 500,00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59 326 500,00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59 326 500,00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59 326 500,00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23 195 540,00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23 195 540,00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23 195 540,00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23 195 540,00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18 416 340,00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18 416 340,00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18 416 340,00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18 416 340,00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4 779 200,00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4 779 200,00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4 779 200,00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4 779 200,00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3 052 773,00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3 052 773,00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3 052 773,00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3 052 773,00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245 900,00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245 900,00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245 900,00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245 900,00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2 806 873,00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2 806 873,00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2 806 873,00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2 806 873,00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02 1 04 00000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1 485 125,00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1 485 125,00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1 485 125,00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1 485 125,00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1 270 125,00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1 270 125,00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1 270 125,00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1 270 125,00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3 983 000,00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3 983 000,00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3 983 000,00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3 983 000,00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02 2 01 61800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02 2 01 61800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02 2 01 61800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34 397 200,00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34 397 200,00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34 483 800,00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34 483 800,00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259 800,00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259 800,00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259 800,00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259 800,00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259 800,00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259 800,00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259 800,00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259 800,00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225 914,00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225 914,00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225 914,00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225 914,00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225 914,00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225 914,00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225 914,00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225 914,00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"Исполнение органами местного самоуправления автономного округа отдельных государственных полномочий"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34 137 400,00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34 137 400,00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34 224 000,00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34 224 000,00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34 137 400,00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34 137 400,00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34 224 000,00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34 224 000,00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29 379 300,00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29 379 300,00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29 379 300,00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29 379 300,00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29 379 300,00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29 379 300,00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29 379 300,00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29 379 300,00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2 076 200,00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2 076 200,00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2 162 800,00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2 162 800,00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2 076 200,00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2 076 200,00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2 162 800,00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2 162 800,00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47 500 840,31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47 500 840,31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3 734 000,00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3 734 000,00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3 734 000,00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3 734 000,00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информации."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21 0 02 61800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21 0 02 61800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21 0 02 61800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Ханты-Мансийска."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21 0 03 00000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"Разработка и изготовление имиджевой, полиграфической продукции"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21 0 04 00000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270 644 689,00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366 214 969,00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259 478 714,00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355 048 994,00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55 855 944,00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55 855 944,00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55 855 944,00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55 855 944,00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55 855 944,00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55 855 944,00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55 855 944,00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55 855 944,00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55 044 644,00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55 044 644,00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55 044 644,00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55 044 644,00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810 300,00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810 300,00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197 022 770,00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292 593 050,00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104 750 000,00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Федерации."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14 0 03 00000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104 750 000,00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14 0 03 20210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104 750 000,00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14 0 03 20210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104 750 000,00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14 0 03 20210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104 750 000,00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14 0 03 20210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104 750 000,00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92 272 770,00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189 093 050,00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92 272 770,00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189 093 050,00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30 5 00 09990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92 272 770,00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189 093 050,00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30 5 00 09990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92 272 770,00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189 093 050,00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30 5 00 09990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92 272 770,00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189 093 050,00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30 5 00 09990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92 272 770,00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189 093 050,00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заимствованиям."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14 0 02 20170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14 0 02 20170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14 0 02 20170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14 0 02 20170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368 839 998,41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47 820 500,00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327 399 377,41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41 829 000,00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144 101 076,41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144 101 076,41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144 101 076,41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144 101 076,41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144 101 076,41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144 101 076,41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44 425 100,00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44 425 100,00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10 0 01 42110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10 0 01 42110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10 0 01 42110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22 222 114,20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22 222 114,20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20 575 160,00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20 575 160,00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20 575 160,00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20 575 160,00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1 646 954,20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1 646 954,20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1 646 954,20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1 646 954,20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99 675 976,41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99 675 976,41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38 980 126,97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38 980 126,97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30 476 971,47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30 476 971,47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30 476 971,47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30 476 971,47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8 501 092,50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8 501 092,50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8 501 092,50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8 501 092,50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2 063,00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2 063,00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2 063,00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2 063,00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55 195 849,44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55 195 849,44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55 191 849,44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55 191 849,44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55 191 849,44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55 191 849,44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мероприятий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150 575 257,00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115 096 136,00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150 558 957,00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115 079 836,00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138 953 957,00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103 474 836,00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138 953 957,00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103 474 836,00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09 0 01 82172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126 448 100,00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94 162 100,00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09 0 01 82172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126 448 100,00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94 162 100,00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09 0 01 82172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126 448 100,00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94 162 100,00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S2172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12 505 857,00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9 312 736,00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S2172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12 505 857,00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9 312 736,00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S2172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12 505 857,00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9 312 736,00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11 605 000,00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11 605 000,00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11 605 000,00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11 605 000,00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11 605 000,00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11 605 000,00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11 605 000,00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11 605 000,00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11 605 000,00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11 605 000,00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09 0 04 00000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09 0 04 84220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09 0 04 84220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09 0 04 84220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74 163 665,00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47 804 200,00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68 202 165,00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41 812 700,00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36 672 465,00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10 313 000,00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36 702 465,00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10 313 000,00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36 672 465,00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10 313 000,00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36 702 465,00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10 313 000,00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21 036 805,00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21 066 805,00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21 036 805,00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21 066 805,00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21 036 805,00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21 066 805,00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21 036 805,00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21 066 805,00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15 635 660,00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10 313 000,00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15 635 660,00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10 313 000,00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09 0 03 51340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09 0 03 51340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09 0 03 51340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09 0 03 51350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09 0 03 51350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09 0 03 51350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09 0 03 51760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09 0 03 51760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09 0 03 51760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3 512 503,00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3 512 503,00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3 512 503,00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3 512 503,00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3 512 503,00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3 512 503,00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D1340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D1340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D1340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L1340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L1340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L1340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Софинансирование за счет средств местного бюджета расходов реализацию мероприятий по обеспечению жильем молодых семей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L4970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L4970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L4970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R4970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827 900,00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827 900,00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R4970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827 900,00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827 900,00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R4970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827 900,00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827 900,00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37 491 200,00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37 491 200,00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31 499 700,00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31 499 700,00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37 491 200,00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37 491 200,00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31 499 700,00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31 499 700,00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37 491 200,00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37 491 200,00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31 499 700,00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31 499 700,00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предоставление жилых помещений детям-сиротам и детям,оставшимся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09 0 01 84310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24 144 600,00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24 144 600,00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18 426 300,00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18 426 300,00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09 0 01 84310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24 144 600,00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24 144 600,00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18 426 300,00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18 426 300,00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09 0 01 84310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24 144 600,00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24 144 600,00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18 426 300,00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18 426 300,00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R0820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13 346 600,00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13 346 600,00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13 073 400,00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13 073 400,00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R0820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13 346 600,00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13 346 600,00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13 073 400,00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13 073 400,00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R0820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13 346 600,00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13 346 600,00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13 073 400,00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13 073 400,00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4 073 353 788,28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3 162 689 100,00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4 073 353 788,28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3 162 689 100,00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1 646 897,43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1 646 897,43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Муниципальная программа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07 1 01 85060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07 1 01 85060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07 1 01 85060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1 143 697,43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1 143 697,43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1 143 697,43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1 143 697,43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1 143 697,43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1 143 697,43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3 995 277 233,85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3 089 790 100,00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3 995 277 233,85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3 089 790 100,00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1 745 310 709,61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1 488 328 000,00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1 745 310 709,61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1 488 328 000,00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1 745 310 709,61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1 488 328 000,00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1 745 310 709,61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1 488 328 000,00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1 745 310 709,61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1 488 328 000,00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1 745 310 709,61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1 488 328 000,00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1 745 310 709,61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1 488 328 000,00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1 745 310 709,61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1 488 328 000,00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20 721 311,40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20 721 311,40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20 721 311,40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20 721 311,40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19 999 650,93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19 999 650,93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721 660,47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721 660,47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07 1 03 82470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07 1 03 82470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07 1 03 82470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1 381 277 500,00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1 381 277 500,00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1 381 277 500,00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1 381 277 500,00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1 381 277 500,00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1 381 277 500,00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1 381 277 500,00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1 381 277 500,00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1 308 599 500,00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1 308 599 500,00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1 308 599 500,00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1 308 599 500,00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72 678 000,00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72 678 000,00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72 678 000,00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72 678 000,00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S2470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216 389 398,21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216 389 398,21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S2470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216 389 398,21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216 389 398,21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S2470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201 279 555,97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201 279 555,97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S2470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15 109 842,24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15 109 842,24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1 833 216 009,09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1 573 762 400,00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1 833 216 009,09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1 573 762 400,00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1 833 216 009,09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1 573 762 400,00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1 833 216 009,09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1 573 762 400,00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1 833 216 009,09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1 573 762 400,00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1 833 216 009,09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1 573 762 400,00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1 833 216 009,09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1 573 762 400,00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1 833 216 009,09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1 573 762 400,00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259 453 609,09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259 453 609,09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259 453 609,09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259 453 609,09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259 453 609,09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259 453 609,09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239 601 976,48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239 601 976,48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239 601 976,48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239 601 976,48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239 601 976,48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239 601 976,48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154 217 614,14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154 217 614,14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154 217 614,14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154 217 614,14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154 217 614,14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154 217 614,14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154 217 614,14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154 217 614,14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07 1 04 00000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46 948 514,53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46 948 514,53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46 948 514,53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46 948 514,53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46 948 514,53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46 948 514,53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46 948 514,53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46 948 514,53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7 351 200,00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7 351 200,00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6 981 200,00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6 981 200,00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4 749 200,00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4 749 200,00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2 232 000,00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2 232 000,00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07 1 02 82050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10 286 168,72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10 286 168,72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07 1 02 82050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10 286 168,72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10 286 168,72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07 1 02 82050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10 114 827,62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10 114 827,62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07 1 02 82050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171 341,10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171 341,10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07 1 02 84080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07 1 02 84080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07 1 02 84080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S2050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6 857 445,81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6 857 445,81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S2050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6 857 445,81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6 857 445,81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S2050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6 743 218,41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6 743 218,41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S2050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114 227,40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114 227,40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 (инициативное бюджетирование)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И0010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И0010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И0010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130 200 024,14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130 200 024,14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изготовлению и распространению печатной продукции, видеороликов, баннеровв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129 850 024,14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129 850 024,14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12 248 741,14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12 248 741,14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7 002 741,14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7 002 741,14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7 002 741,14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7 002 741,14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6 942 741,14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6 942 741,14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6 942 741,14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6 942 741,14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209 000,00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209 000,00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209 000,00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209 000,00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869 700,00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869 700,00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"Допризывная подготовка обучающихся"муниципальной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"Оказание психологической помощи обучающимся, оказавшимся в трудной жизненной ситуации. Формирование законопослушного поведения участников дорожного движения (профилактика детского дорожно-транспортного травматизма)"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07 3 03 00000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 в рамках подпрограммы "Допризывная подготовка обучающихся"муниципальной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116 182 583,00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116 182 583,00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21 374 542,97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21 374 542,97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21 374 542,97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21 374 542,97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21 311 951,68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21 311 951,68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21 311 951,68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21 311 951,68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62 591,29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62 591,29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62 591,29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62 591,29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94 808 040,03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94 808 040,03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94 778 040,03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94 778 040,03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89 055 579,46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89 055 579,46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89 055 579,46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89 055 579,46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5 707 131,57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5 707 131,57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5 707 131,57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5 707 131,57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15 329,00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15 329,00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15 329,00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15 329,00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74 246 500,00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74 246 500,00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Муниципальная программа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206 217 932,79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206 217 932,79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2 161 672,54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2 161 672,54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25 0 01 85060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25 0 01 85060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25 0 01 85060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20 654 478,62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20 654 478,62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20 654 478,62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20 654 478,62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1 529 218,80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1 529 218,80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1 529 218,80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1 529 218,80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1 529 218,80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1 529 218,80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05 1 05 82050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05 1 05 82050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05 1 05 82050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S2050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S2050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S2050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150 505,50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150 505,50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150 505,50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150 505,50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1 505,50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1 505,50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1 505,50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1 505,50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1 505,50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1 505,50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18 974 754,32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18 974 754,32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181 364 584,93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181 364 584,93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161 078 014,26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161 078 014,26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03 1 04 00000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03 1 04 20050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03 1 04 20050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03 1 04 20050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161 003 193,36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161 003 193,36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14 860 513,70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14 860 513,70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2 249 578,95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2 249 578,95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Субсидия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05 1 03 82110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2 137 100,00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2 137 100,00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05 1 03 82110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2 137 100,00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2 137 100,00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05 1 03 82110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2 137 100,00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2 137 100,00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медичинского сопровождения тренировочного процесса, проведение тренировочных сборов и участия в соревнованиях.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S2110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112 478,95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112 478,95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S2110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112 478,95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112 478,95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S2110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112 478,95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112 478,95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Р5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Р5 50810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Р5 50810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Р5 50810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20 286 570,67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20 286 570,67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20 286 570,67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20 286 570,67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05 1 04 00000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Субсидия на организацию и проведение социально ориентированным некоммерческим организациям социально значимых общественных мероприятий и(или) проектов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05 1 04 61800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05 1 04 61800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05 1 04 61800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1 276 347 610,81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40 658 700,00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1 269 155 745,43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41 698 400,00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18 467 958,22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13 948 958,22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3 282 193,22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3 282 193,22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11 1 03 00000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Создание и содержание резервов материальных ресурсов (запасов) для предупреждения,ликвидации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11 1 03 20030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11 1 03 20030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11 1 03 20030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1 357 193,22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1 357 193,22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1 357 193,22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1 357 193,22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1 357 193,22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1 357 193,22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22 1 01 61100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22 1 01 61100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22 1 01 61100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15 185 765,00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10 666 765,00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15 185 765,00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10 666 765,00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15 185 765,00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10 666 765,00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порядка"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7 121 563,01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7 121 563,01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03 1 01 20060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03 1 01 20060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03 1 01 20060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03 1 01 82290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03 1 01 82290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03 1 01 82290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S2290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S2290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S2290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8 064 201,99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3 545 201,99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Мероприятия по выполнению работ по техническому обслуживанию систем фотовидеофиксации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фотовидеофиксации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фотовидеофиксации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03 1 05 20060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03 1 05 20060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03 1 05 20060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03 1 05 82310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2 647 500,00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388 000,00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03 1 05 82310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2 647 500,00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388 000,00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03 1 05 82310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2 647 500,00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388 000,00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S2310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2 647 500,00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388 000,00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S2310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2 647 500,00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388 000,00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S2310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2 647 500,00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388 000,00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608 335 515,94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608 335 515,94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27 2 08 00000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27 2 08 84200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27 2 08 84200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27 2 08 84200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460 740 623,74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460 740 623,74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12 0 03 00000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12 0 03 99990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271 498 598,45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271 498 598,45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271 498 598,45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271 498 598,45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268 783 612,46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268 783 612,46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268 783 612,46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268 783 612,46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268 783 612,46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268 783 612,46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2 714 985,99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2 714 985,99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2 714 985,99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2 714 985,99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2 714 985,99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2 714 985,99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146 903 904,50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146 903 904,50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146 903 904,50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146 903 904,50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146 903 904,50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146 903 904,50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88 942 396,77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88 942 396,77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88 942 396,77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88 942 396,77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88 942 396,77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88 942 396,77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57 961 507,73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57 961 507,73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56 997 818,73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56 997 818,73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56 997 818,73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56 997 818,73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902 588,30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902 588,30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902 588,30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902 588,30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61 100,70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61 100,70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61 100,70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61 100,70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547 771 581,51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34 655 600,00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545 098 716,13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35 695 300,00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56 731 646,06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56 731 646,06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56 731 646,06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56 731 646,06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56 731 646,06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56 731 646,06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34 627 199,87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34 627 199,87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10 407 409,88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10 407 409,88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10 407 409,88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10 407 409,88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24 219 789,99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24 219 789,99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24 219 789,99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24 219 789,99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22 104 446,19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22 104 446,19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22 104 446,19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22 104 446,19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22 104 446,19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22 104 446,19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69 777 570,70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34 653 000,00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70 643 770,70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35 692 700,00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14 419 270,70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14 245 770,70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14 419 270,70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14 245 770,70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8 574 125,00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8 400 625,00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11 1 01 82591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6 859 300,00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6 720 500,00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11 1 01 82591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6 859 300,00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6 720 500,00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11 1 01 82591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6 859 300,00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6 720 500,00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S2591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1 714 825,00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1 680 125,00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S2591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1 714 825,00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1 680 125,00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S2591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1 714 825,00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1 680 125,00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11 1 05 00000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11 1 05 99990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11 1 05 99990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11 1 05 99990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11 1 08 00000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11 1 08 99990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11 1 08 99990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11 1 08 99990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11 1 09 00000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11 1 09 99990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11 1 09 99990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11 1 09 99990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55 358 300,00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34 653 000,00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56 398 000,00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35 692 700,00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55 358 300,00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34 653 000,00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56 398 000,00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35 692 700,00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20 705 300,00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20 705 300,00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19 705 300,00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19 705 300,00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19 705 300,00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19 705 300,00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34 653 000,00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34 653 000,00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35 692 700,00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35 692 700,00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34 653 000,00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34 653 000,00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35 692 700,00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35 692 700,00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34 653 000,00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34 653 000,00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35 692 700,00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35 692 700,00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368 865 809,26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365 326 743,88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189 976 830,05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186 437 764,67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168 641 455,05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168 641 455,05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21 335 375,00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17 796 309,62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"Федеральный проект "Формирование комфортной городской среды"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55550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17 068 300,00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13 842 300,00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55550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17 068 300,00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13 842 300,00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55550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17 068 300,00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13 842 300,00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Софинансирование за счет средств местного бюджета расходов на  формирование современной городской среды.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S5550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4 267 075,00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3 954 009,62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S5550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4 267 075,00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3 954 009,62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S5550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4 267 075,00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3 954 009,62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175 955 442,76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175 955 442,76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13 468 269,70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13 468 269,70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13 333 587,00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13 333 587,00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6 990 000,00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6 990 000,00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6 990 000,00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6 990 000,00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6 343 587,00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6 343 587,00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6 343 587,00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6 343 587,00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134 682,70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134 682,70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70 606,06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70 606,06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70 606,06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70 606,06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64 076,64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64 076,64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64 076,64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64 076,64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162 487 173,06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162 487 173,06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160 862 301,33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160 862 301,33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106 885 301,33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106 885 301,33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106 885 301,33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106 885 301,33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53 977 000,00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53 977 000,00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53 977 000,00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53 977 000,00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1 624 871,73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1 624 871,73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1 079 649,51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1 079 649,51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1 079 649,51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1 079 649,51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545 222,22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545 222,22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545 222,22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545 222,22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52 396 555,49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52 396 555,49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52 396 555,49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52 396 555,49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52 393 955,49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52 393 955,49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52 393 955,49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52 393 955,49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40 031 177,00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40 031 177,00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40 031 177,00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40 031 177,00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12 347 278,49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12 347 278,49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12 347 278,49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12 347 278,49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15 500,00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15 500,00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12 0 04 84290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12 0 04 84290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12 0 04 84290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89 978 046,94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89 978 046,94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12 0 04 84280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12 0 04 84280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12 0 04 84280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1 230 986 889,82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374 332 796,20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254 704 549,99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188 493 292,99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102 701 687,50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30 285 704,50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102 701 687,50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30 285 704,50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102 701 687,50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30 285 704,50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15 0 01 42110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26 684 909,50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30 285 704,50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15 0 01 42110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26 684 909,50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30 285 704,50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15 0 01 42110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26 684 909,50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30 285 704,50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68 415 100,00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68 415 100,00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68 415 100,00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7 601 678,00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7 601 678,00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7 601 678,00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151 640 622,49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157 845 348,49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мероприятий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19 0 02 99990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146 702 722,49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152 907 448,49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42 985 231,00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49 189 957,00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стимулирование развития жилищного строительства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23 0 01 82671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30 538 900,00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36 185 200,00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23 0 01 82671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30 538 900,00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36 185 200,00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23 0 01 82671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30 538 900,00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36 185 200,00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9 426 000,00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9 426 000,00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9 426 000,00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9 426 000,00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9 426 000,00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9 426 000,00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стимулирование развития жилищного строительства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S2671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3 020 331,00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3 578 757,00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S2671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3 020 331,00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3 578 757,00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S2671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3 020 331,00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3 578 757,00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103 717 491,49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103 717 491,49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54 624 458,26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54 624 458,26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38 543 087,14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38 543 087,14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38 543 087,14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38 543 087,14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14 636 329,48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14 636 329,48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14 636 329,48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14 636 329,48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1 445 041,64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1 445 041,64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1 445 041,64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1 445 041,64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49 093 033,23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49 093 033,23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48 708 922,23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48 708 922,23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48 708 922,23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48 708 922,23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383 707,00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383 707,00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383 707,00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383 707,00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404,00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404,00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77 803 227,83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170 648 391,21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28 308 278,33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22 535 700,00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28 308 278,33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22 535 700,00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28 308 278,33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22 535 700,00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24 0 01 42110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28 308 278,33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22 535 700,00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24 0 01 42110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28 308 278,33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22 535 700,00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24 0 01 42110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28 308 278,33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22 535 700,00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24 0 01 82180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24 0 01 82180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24 0 01 82180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S2180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S2180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S2180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49 494 949,50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148 112 691,21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98 617 741,71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09 0 05 00000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98 617 741,71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09 0 05 99990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98 617 741,71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09 0 05 99990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98 617 741,71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09 0 05 99990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98 617 741,71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"Формирование современной городской среды"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12 0 05 00000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12 0 05 42110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12 0 05 42110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12 0 05 42110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6 940 908,29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6 940 908,29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6 940 908,29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6 940 908,29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6 871 499,21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6 871 499,21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6 871 499,21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6 871 499,21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6 871 499,21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6 871 499,21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69 409,08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69 409,08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69 409,08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69 409,08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69 409,08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69 409,08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894 399 112,00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11 111 112,00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11 111 112,00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11 111 112,00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11 111 112,00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11 111 112,00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1 111 112,00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1 111 112,00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1 111 112,00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894 399 112,00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894 399 112,00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894 399 112,00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07 4 04 00000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894 399 112,00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351 590 000,00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351 590 000,00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351 590 000,00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453 369 200,00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453 369 200,00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453 369 200,00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39 065 556,00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39 065 556,00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39 065 556,00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на  приобретение объектов общего образования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50 374 356,00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50 374 356,00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50 374 356,00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8 614 227 700,00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3 373 890 600,00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7 804 450 600,00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3 368 310 600,00</w:t>
            </w:r>
          </w:p>
        </w:tc>
      </w:tr>
      <w:tr w:rsidR="00393752" w:rsidRPr="0003488B" w:rsidTr="000274A1">
        <w:trPr>
          <w:cantSplit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Arial" w:eastAsia="Georgia" w:hAnsi="Arial" w:cs="Arial"/>
                <w:sz w:val="20"/>
                <w:szCs w:val="20"/>
              </w:rPr>
            </w:pPr>
            <w:r w:rsidRPr="0003488B">
              <w:rPr>
                <w:rFonts w:ascii="Arial" w:eastAsia="Georgia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Arial" w:eastAsia="Georgia" w:hAnsi="Arial" w:cs="Arial"/>
                <w:sz w:val="20"/>
                <w:szCs w:val="20"/>
              </w:rPr>
            </w:pPr>
            <w:r w:rsidRPr="0003488B">
              <w:rPr>
                <w:rFonts w:ascii="Arial" w:eastAsia="Georgia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Arial" w:eastAsia="Georgia" w:hAnsi="Arial" w:cs="Arial"/>
                <w:sz w:val="20"/>
                <w:szCs w:val="20"/>
              </w:rPr>
            </w:pPr>
            <w:r w:rsidRPr="0003488B">
              <w:rPr>
                <w:rFonts w:ascii="Arial" w:eastAsia="Georgia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Arial" w:eastAsia="Georgia" w:hAnsi="Arial" w:cs="Arial"/>
                <w:sz w:val="20"/>
                <w:szCs w:val="20"/>
              </w:rPr>
            </w:pPr>
            <w:r w:rsidRPr="0003488B">
              <w:rPr>
                <w:rFonts w:ascii="Arial" w:eastAsia="Georgia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Arial" w:eastAsia="Georgia" w:hAnsi="Arial" w:cs="Arial"/>
                <w:sz w:val="20"/>
                <w:szCs w:val="20"/>
              </w:rPr>
            </w:pPr>
            <w:r w:rsidRPr="0003488B">
              <w:rPr>
                <w:rFonts w:ascii="Arial" w:eastAsia="Georgia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Arial" w:eastAsia="Georgia" w:hAnsi="Arial" w:cs="Arial"/>
                <w:sz w:val="20"/>
                <w:szCs w:val="20"/>
              </w:rPr>
            </w:pPr>
            <w:r w:rsidRPr="0003488B">
              <w:rPr>
                <w:rFonts w:ascii="Arial" w:eastAsia="Georgia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Arial" w:eastAsia="Georgia" w:hAnsi="Arial" w:cs="Arial"/>
                <w:sz w:val="20"/>
                <w:szCs w:val="20"/>
              </w:rPr>
            </w:pPr>
            <w:r w:rsidRPr="0003488B">
              <w:rPr>
                <w:rFonts w:ascii="Arial" w:eastAsia="Georgia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Arial" w:eastAsia="Georgia" w:hAnsi="Arial" w:cs="Arial"/>
                <w:sz w:val="20"/>
                <w:szCs w:val="20"/>
              </w:rPr>
            </w:pPr>
            <w:r w:rsidRPr="0003488B">
              <w:rPr>
                <w:rFonts w:ascii="Arial" w:eastAsia="Georgia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Arial" w:eastAsia="Georgia" w:hAnsi="Arial" w:cs="Arial"/>
                <w:sz w:val="20"/>
                <w:szCs w:val="20"/>
              </w:rPr>
            </w:pPr>
            <w:r w:rsidRPr="0003488B">
              <w:rPr>
                <w:rFonts w:ascii="Arial" w:eastAsia="Georgia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Arial" w:eastAsia="Georgia" w:hAnsi="Arial" w:cs="Arial"/>
                <w:sz w:val="20"/>
                <w:szCs w:val="20"/>
              </w:rPr>
            </w:pPr>
            <w:r w:rsidRPr="0003488B">
              <w:rPr>
                <w:rFonts w:ascii="Arial" w:eastAsia="Georgia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Arial" w:eastAsia="Georgia" w:hAnsi="Arial" w:cs="Arial"/>
                <w:sz w:val="20"/>
                <w:szCs w:val="20"/>
              </w:rPr>
            </w:pPr>
            <w:r w:rsidRPr="0003488B">
              <w:rPr>
                <w:rFonts w:ascii="Arial" w:eastAsia="Georgia" w:hAnsi="Arial" w:cs="Arial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752" w:rsidRPr="0003488B" w:rsidRDefault="00393752" w:rsidP="000274A1">
            <w:pPr>
              <w:ind w:left="0"/>
              <w:jc w:val="left"/>
              <w:rPr>
                <w:rFonts w:ascii="Arial" w:eastAsia="Georgia" w:hAnsi="Arial" w:cs="Arial"/>
                <w:sz w:val="20"/>
                <w:szCs w:val="20"/>
              </w:rPr>
            </w:pPr>
            <w:r w:rsidRPr="0003488B">
              <w:rPr>
                <w:rFonts w:ascii="Arial" w:eastAsia="Georgia" w:hAnsi="Arial" w:cs="Arial"/>
                <w:sz w:val="20"/>
                <w:szCs w:val="20"/>
              </w:rPr>
              <w:t> </w:t>
            </w:r>
          </w:p>
        </w:tc>
      </w:tr>
    </w:tbl>
    <w:p w:rsidR="00393752" w:rsidRPr="0003488B" w:rsidRDefault="00393752" w:rsidP="00393752">
      <w:pPr>
        <w:ind w:left="0"/>
        <w:jc w:val="left"/>
        <w:rPr>
          <w:rFonts w:ascii="Times New Roman" w:eastAsia="Georgia" w:hAnsi="Times New Roman" w:cs="Times New Roman"/>
          <w:sz w:val="20"/>
          <w:szCs w:val="20"/>
        </w:rPr>
      </w:pPr>
    </w:p>
    <w:p w:rsidR="00393752" w:rsidRPr="0003488B" w:rsidRDefault="00393752" w:rsidP="00393752">
      <w:pPr>
        <w:ind w:left="0"/>
        <w:jc w:val="left"/>
        <w:rPr>
          <w:rFonts w:ascii="Times New Roman" w:eastAsia="Georgia" w:hAnsi="Times New Roman" w:cs="Times New Roman"/>
          <w:sz w:val="20"/>
          <w:szCs w:val="20"/>
        </w:rPr>
      </w:pPr>
    </w:p>
    <w:p w:rsidR="00393752" w:rsidRDefault="00393752" w:rsidP="00393752">
      <w:pPr>
        <w:spacing w:line="276" w:lineRule="auto"/>
        <w:ind w:left="-142" w:firstLine="34"/>
        <w:jc w:val="left"/>
      </w:pPr>
    </w:p>
    <w:p w:rsidR="00645D83" w:rsidRDefault="00645D83">
      <w:bookmarkStart w:id="0" w:name="_GoBack"/>
      <w:bookmarkEnd w:id="0"/>
    </w:p>
    <w:sectPr w:rsidR="00645D83" w:rsidSect="003937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52"/>
    <w:rsid w:val="00393752"/>
    <w:rsid w:val="0064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984F6-1B81-44D1-8FDF-DF888B79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52"/>
    <w:pPr>
      <w:spacing w:after="0" w:line="240" w:lineRule="auto"/>
      <w:ind w:left="-108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3937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93752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7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3937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Всегда"/>
    <w:basedOn w:val="a"/>
    <w:autoRedefine/>
    <w:qFormat/>
    <w:rsid w:val="00393752"/>
    <w:pPr>
      <w:tabs>
        <w:tab w:val="left" w:pos="1701"/>
      </w:tabs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9375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937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3752"/>
  </w:style>
  <w:style w:type="paragraph" w:styleId="a7">
    <w:name w:val="footer"/>
    <w:basedOn w:val="a"/>
    <w:link w:val="a8"/>
    <w:uiPriority w:val="99"/>
    <w:unhideWhenUsed/>
    <w:rsid w:val="003937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3752"/>
  </w:style>
  <w:style w:type="paragraph" w:styleId="a9">
    <w:name w:val="Body Text"/>
    <w:basedOn w:val="a"/>
    <w:link w:val="aa"/>
    <w:rsid w:val="00393752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937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37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37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393752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3937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3752"/>
  </w:style>
  <w:style w:type="paragraph" w:styleId="ae">
    <w:name w:val="TOC Heading"/>
    <w:basedOn w:val="1"/>
    <w:next w:val="a"/>
    <w:uiPriority w:val="39"/>
    <w:semiHidden/>
    <w:unhideWhenUsed/>
    <w:qFormat/>
    <w:rsid w:val="00393752"/>
    <w:pPr>
      <w:spacing w:line="276" w:lineRule="auto"/>
      <w:ind w:left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93752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393752"/>
    <w:pPr>
      <w:spacing w:after="100"/>
      <w:ind w:left="220"/>
    </w:pPr>
  </w:style>
  <w:style w:type="table" w:styleId="af">
    <w:name w:val="Table Grid"/>
    <w:basedOn w:val="a1"/>
    <w:uiPriority w:val="59"/>
    <w:rsid w:val="003937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93752"/>
  </w:style>
  <w:style w:type="character" w:styleId="af0">
    <w:name w:val="FollowedHyperlink"/>
    <w:basedOn w:val="a0"/>
    <w:uiPriority w:val="99"/>
    <w:semiHidden/>
    <w:unhideWhenUsed/>
    <w:rsid w:val="00393752"/>
    <w:rPr>
      <w:color w:val="800080"/>
      <w:u w:val="single"/>
    </w:rPr>
  </w:style>
  <w:style w:type="paragraph" w:customStyle="1" w:styleId="xl64">
    <w:name w:val="xl64"/>
    <w:basedOn w:val="a"/>
    <w:rsid w:val="00393752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39375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3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393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393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393752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3937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3937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3937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3937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393752"/>
    <w:pPr>
      <w:pBdr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393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3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37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37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37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37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37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37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37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37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37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937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93752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3752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93752"/>
    <w:pPr>
      <w:pBdr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937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37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3752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3752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3752"/>
    <w:pPr>
      <w:pBdr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37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937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937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37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37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937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393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393752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3752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39375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393752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6">
    <w:name w:val="xl106"/>
    <w:basedOn w:val="a"/>
    <w:rsid w:val="0039375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375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393752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393752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393752"/>
    <w:pPr>
      <w:pBdr>
        <w:bottom w:val="single" w:sz="4" w:space="0" w:color="auto"/>
      </w:pBd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393752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12">
    <w:name w:val="xl112"/>
    <w:basedOn w:val="a"/>
    <w:rsid w:val="00393752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39375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93752"/>
  </w:style>
  <w:style w:type="numbering" w:customStyle="1" w:styleId="3">
    <w:name w:val="Нет списка3"/>
    <w:next w:val="a2"/>
    <w:uiPriority w:val="99"/>
    <w:semiHidden/>
    <w:unhideWhenUsed/>
    <w:rsid w:val="00393752"/>
  </w:style>
  <w:style w:type="numbering" w:customStyle="1" w:styleId="41">
    <w:name w:val="Нет списка4"/>
    <w:next w:val="a2"/>
    <w:uiPriority w:val="99"/>
    <w:semiHidden/>
    <w:unhideWhenUsed/>
    <w:rsid w:val="00393752"/>
  </w:style>
  <w:style w:type="paragraph" w:customStyle="1" w:styleId="xl114">
    <w:name w:val="xl114"/>
    <w:basedOn w:val="a"/>
    <w:rsid w:val="00393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3937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3937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3937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3937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3937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3937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393752"/>
    <w:pPr>
      <w:pBdr>
        <w:top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39375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3937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4">
    <w:name w:val="xl124"/>
    <w:basedOn w:val="a"/>
    <w:rsid w:val="00393752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5">
    <w:name w:val="xl125"/>
    <w:basedOn w:val="a"/>
    <w:rsid w:val="003937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6">
    <w:name w:val="xl126"/>
    <w:basedOn w:val="a"/>
    <w:rsid w:val="00393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7">
    <w:name w:val="xl127"/>
    <w:basedOn w:val="a"/>
    <w:rsid w:val="003937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8">
    <w:name w:val="xl128"/>
    <w:basedOn w:val="a"/>
    <w:rsid w:val="003937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393752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39375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1">
    <w:name w:val="xl131"/>
    <w:basedOn w:val="a"/>
    <w:rsid w:val="00393752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32">
    <w:name w:val="xl132"/>
    <w:basedOn w:val="a"/>
    <w:rsid w:val="00393752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393752"/>
    <w:pPr>
      <w:pBdr>
        <w:bottom w:val="single" w:sz="4" w:space="0" w:color="auto"/>
      </w:pBd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393752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393752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6">
    <w:name w:val="xl136"/>
    <w:basedOn w:val="a"/>
    <w:rsid w:val="0039375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39375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393752"/>
  </w:style>
  <w:style w:type="numbering" w:customStyle="1" w:styleId="6">
    <w:name w:val="Нет списка6"/>
    <w:next w:val="a2"/>
    <w:uiPriority w:val="99"/>
    <w:semiHidden/>
    <w:unhideWhenUsed/>
    <w:rsid w:val="00393752"/>
  </w:style>
  <w:style w:type="paragraph" w:customStyle="1" w:styleId="xl138">
    <w:name w:val="xl138"/>
    <w:basedOn w:val="a"/>
    <w:rsid w:val="003937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393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3937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3937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393752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93752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39375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93752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46">
    <w:name w:val="xl146"/>
    <w:basedOn w:val="a"/>
    <w:rsid w:val="0039375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39375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393752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393752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393752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393752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3">
    <w:name w:val="Сетка таблицы1"/>
    <w:basedOn w:val="a1"/>
    <w:next w:val="af"/>
    <w:uiPriority w:val="59"/>
    <w:rsid w:val="0039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122</Pages>
  <Words>33555</Words>
  <Characters>191270</Characters>
  <Application>Microsoft Office Word</Application>
  <DocSecurity>0</DocSecurity>
  <Lines>1593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2018-12-24T10:01:00Z</dcterms:created>
  <dcterms:modified xsi:type="dcterms:W3CDTF">2018-12-24T10:02:00Z</dcterms:modified>
</cp:coreProperties>
</file>