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E" w:rsidRPr="00E65AE0" w:rsidRDefault="005601DE" w:rsidP="005601DE">
      <w:pPr>
        <w:jc w:val="right"/>
      </w:pPr>
    </w:p>
    <w:p w:rsidR="005601DE" w:rsidRDefault="005601DE" w:rsidP="005601DE">
      <w:pPr>
        <w:jc w:val="center"/>
        <w:rPr>
          <w:b/>
        </w:rPr>
      </w:pPr>
      <w:r w:rsidRPr="00E65AE0">
        <w:rPr>
          <w:b/>
        </w:rPr>
        <w:t xml:space="preserve">Рейтинг бюджетной эффективности заказчиков города Ханты-Мансийска </w:t>
      </w:r>
    </w:p>
    <w:p w:rsidR="00DF17A2" w:rsidRPr="00E65AE0" w:rsidRDefault="00DF17A2" w:rsidP="005601DE">
      <w:pPr>
        <w:jc w:val="center"/>
        <w:rPr>
          <w:b/>
        </w:rPr>
      </w:pPr>
      <w:r w:rsidRPr="00DF17A2">
        <w:rPr>
          <w:b/>
        </w:rPr>
        <w:t xml:space="preserve">(за 1 </w:t>
      </w:r>
      <w:r w:rsidR="00A52DAC">
        <w:rPr>
          <w:b/>
        </w:rPr>
        <w:t>полугодие</w:t>
      </w:r>
      <w:r w:rsidRPr="00DF17A2">
        <w:rPr>
          <w:b/>
        </w:rPr>
        <w:t xml:space="preserve"> 2018 года)</w:t>
      </w:r>
    </w:p>
    <w:tbl>
      <w:tblPr>
        <w:tblpPr w:leftFromText="180" w:rightFromText="180" w:vertAnchor="page" w:horzAnchor="margin" w:tblpXSpec="center" w:tblpY="2466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66"/>
        <w:gridCol w:w="1842"/>
        <w:gridCol w:w="1276"/>
        <w:gridCol w:w="1276"/>
        <w:gridCol w:w="1134"/>
        <w:gridCol w:w="1534"/>
        <w:gridCol w:w="908"/>
      </w:tblGrid>
      <w:tr w:rsidR="005601DE" w:rsidRPr="00E65AE0" w:rsidTr="00A52DAC">
        <w:trPr>
          <w:trHeight w:val="982"/>
        </w:trPr>
        <w:tc>
          <w:tcPr>
            <w:tcW w:w="259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Сумма по НМЦК, 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Сумма по итогам закупок,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Значение показателя эффективности, %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Оценка эффективности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E65AE0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E65AE0" w:rsidTr="00A52DAC">
        <w:trPr>
          <w:trHeight w:val="127"/>
        </w:trPr>
        <w:tc>
          <w:tcPr>
            <w:tcW w:w="259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1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5601DE" w:rsidRPr="00E65AE0" w:rsidRDefault="005601DE" w:rsidP="00A52DAC">
            <w:pPr>
              <w:jc w:val="center"/>
              <w:rPr>
                <w:sz w:val="16"/>
                <w:szCs w:val="16"/>
              </w:rPr>
            </w:pPr>
            <w:r w:rsidRPr="00E65AE0">
              <w:rPr>
                <w:sz w:val="16"/>
                <w:szCs w:val="16"/>
              </w:rPr>
              <w:t>7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5 995,25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4 575,97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23,67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«Управление по развитию туризма и внешних связей»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2 533,00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1 976,70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21,96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2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3 586,92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2 832,89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21,02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3</w:t>
            </w:r>
          </w:p>
        </w:tc>
      </w:tr>
      <w:tr w:rsidR="00A52DAC" w:rsidRPr="00651651" w:rsidTr="00A52DAC">
        <w:trPr>
          <w:trHeight w:val="828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38 207,42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30 279,04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20,75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4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3 159,15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2 547,75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19,35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5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"Водоканал"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44 844,40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36 285,70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19,09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6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Муниципальное дорожно-эксплуатационное предприятие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16 311,90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13 260,70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18,71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7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5 976,05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4 938,50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17,36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8</w:t>
            </w:r>
          </w:p>
        </w:tc>
      </w:tr>
      <w:tr w:rsidR="00A52DAC" w:rsidRPr="00651651" w:rsidTr="00A52DAC">
        <w:trPr>
          <w:trHeight w:val="269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4 759,53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3 971,14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16,56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9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8 028,02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6 809,25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15,18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10</w:t>
            </w:r>
          </w:p>
        </w:tc>
      </w:tr>
      <w:tr w:rsidR="00A52DAC" w:rsidRPr="00651651" w:rsidTr="00A52DAC">
        <w:trPr>
          <w:trHeight w:val="391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73 468,80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62 370,40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15,11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11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12 306,16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10 585,84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13,98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12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7 718,81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6 667,09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13,63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13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9 145,31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8 014,71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12,36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14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11 905,23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10 465,73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12,09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15</w:t>
            </w:r>
          </w:p>
        </w:tc>
      </w:tr>
      <w:tr w:rsidR="00A52DAC" w:rsidRPr="00651651" w:rsidTr="00A52DAC">
        <w:trPr>
          <w:trHeight w:val="471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7 121,76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6 275,62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11,88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16</w:t>
            </w:r>
          </w:p>
        </w:tc>
      </w:tr>
      <w:tr w:rsidR="00A52DAC" w:rsidRPr="00651651" w:rsidTr="00A52DAC">
        <w:trPr>
          <w:trHeight w:val="424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7 824,13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6 898,14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11,84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17</w:t>
            </w:r>
          </w:p>
        </w:tc>
      </w:tr>
      <w:tr w:rsidR="00A52DAC" w:rsidRPr="00651651" w:rsidTr="00A52DAC">
        <w:trPr>
          <w:trHeight w:val="424"/>
        </w:trPr>
        <w:tc>
          <w:tcPr>
            <w:tcW w:w="25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24"/>
        </w:trPr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МБДОУ «ЦРР-детский сад № 8 «Солнышко»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14 144,38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12 497,85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11,64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52DAC" w:rsidRPr="00651651" w:rsidTr="00A52DAC">
        <w:trPr>
          <w:trHeight w:val="467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309,61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274,38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11,38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52DAC" w:rsidRPr="00651651" w:rsidTr="00A52DAC">
        <w:trPr>
          <w:trHeight w:val="467"/>
        </w:trPr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12 907,46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11 450,85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11,29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52DAC" w:rsidRPr="00651651" w:rsidTr="00A52DAC">
        <w:trPr>
          <w:trHeight w:val="434"/>
        </w:trPr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113 045,20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101 996,80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9,77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1 819,35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1 652,39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9,18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45 888,30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42 045,60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8,37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"Жилищно-коммунальное управление"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13 903,60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12 766,90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8,18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3 560,30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3 312,40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6,96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МКУ «Управление по делам ГО, предупреждению и ликвидации ЧС и ОПБ» 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15 578,40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14 721,60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5,50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1 737,10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1 646,40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10 114,80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9 736,30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3,74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A52DAC" w:rsidRPr="00651651" w:rsidTr="00A52DAC">
        <w:trPr>
          <w:trHeight w:val="420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2 110,15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2 031,24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3,74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5 336,90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5 159,20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3,33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22 890,51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22 204,11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"Ханты-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Мансийскгаз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62 644,70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60 823,40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2,91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A52DAC" w:rsidRPr="00651651" w:rsidTr="00A52DAC">
        <w:trPr>
          <w:trHeight w:val="55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6»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2 543,52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2 473,06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2,77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2 451,99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2 394,65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2,34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156,95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1,80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52DAC" w:rsidRPr="00651651" w:rsidTr="00A52DAC">
        <w:trPr>
          <w:trHeight w:val="41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2 974,44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2 928,64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1,54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A52DAC" w:rsidRPr="00651651" w:rsidTr="00A52DAC">
        <w:trPr>
          <w:trHeight w:val="406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1 606,60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1 590,50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56 452,70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55 918,50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0,95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11 621,38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11 529,78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0,79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школа № 8»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4 723,61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4 688,38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0,75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1 598,53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1 587,96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0,66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462 420,90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460 152,90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«Городская централизованная библиотечная система»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1 415,60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1 408,70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23 517,30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23 422,30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4 792,70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4 780,80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0,25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"Городские электрические сети"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739 404,90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738 912,60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A52DAC" w:rsidRPr="00651651" w:rsidTr="00A52DAC">
        <w:trPr>
          <w:trHeight w:val="624"/>
        </w:trPr>
        <w:tc>
          <w:tcPr>
            <w:tcW w:w="259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8 639,60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8 638,60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A52DAC" w:rsidRPr="00651651" w:rsidTr="00A52DAC">
        <w:trPr>
          <w:trHeight w:val="286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A52DAC" w:rsidRPr="00E65AE0" w:rsidRDefault="00A52DAC" w:rsidP="00A52DAC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1 913 203,32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1 841 656,09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20"/>
        </w:trPr>
        <w:tc>
          <w:tcPr>
            <w:tcW w:w="10630" w:type="dxa"/>
            <w:gridSpan w:val="8"/>
            <w:shd w:val="clear" w:color="auto" w:fill="auto"/>
            <w:vAlign w:val="center"/>
          </w:tcPr>
          <w:p w:rsidR="00A52DAC" w:rsidRPr="00E65AE0" w:rsidRDefault="00A52DAC" w:rsidP="00A52DAC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 xml:space="preserve">Заказчики, которым места в </w:t>
            </w:r>
            <w:proofErr w:type="gramStart"/>
            <w:r w:rsidRPr="00E65AE0">
              <w:rPr>
                <w:sz w:val="18"/>
                <w:szCs w:val="18"/>
              </w:rPr>
              <w:t>рейтинге</w:t>
            </w:r>
            <w:proofErr w:type="gramEnd"/>
            <w:r w:rsidRPr="00E65AE0">
              <w:rPr>
                <w:sz w:val="18"/>
                <w:szCs w:val="18"/>
              </w:rPr>
              <w:t xml:space="preserve"> не присваиваются:</w:t>
            </w: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13 207,96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9 063,55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31,38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8 721,25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6 101,63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6 «Ласточка»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12 297,24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8 900,32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27,62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1 722,60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1 283,20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25,51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завышенная эффективность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350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A52DAC" w:rsidRPr="00E65AE0" w:rsidRDefault="00A52DAC" w:rsidP="00A52DAC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35 949,05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25 348,70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10630" w:type="dxa"/>
            <w:gridSpan w:val="8"/>
            <w:shd w:val="clear" w:color="auto" w:fill="auto"/>
            <w:vAlign w:val="center"/>
          </w:tcPr>
          <w:p w:rsidR="00A52DAC" w:rsidRPr="00E65AE0" w:rsidRDefault="00A52DAC" w:rsidP="00A52DAC">
            <w:pPr>
              <w:rPr>
                <w:sz w:val="18"/>
                <w:szCs w:val="18"/>
              </w:rPr>
            </w:pPr>
            <w:r w:rsidRPr="00E65AE0">
              <w:rPr>
                <w:sz w:val="18"/>
                <w:szCs w:val="18"/>
              </w:rPr>
              <w:t>Заказчики, которые не вошли в рейтинг по причине отсутствия закупок, осуществленных конкурентным способом:</w:t>
            </w:r>
          </w:p>
        </w:tc>
      </w:tr>
      <w:tr w:rsidR="00A52DAC" w:rsidRPr="00651651" w:rsidTr="00A52DAC">
        <w:trPr>
          <w:trHeight w:val="26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bCs/>
                <w:sz w:val="16"/>
                <w:szCs w:val="16"/>
              </w:rPr>
            </w:pPr>
            <w:r w:rsidRPr="00D07837">
              <w:rPr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3 300,00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26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2 833,30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2 833,30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bCs/>
                <w:sz w:val="16"/>
                <w:szCs w:val="16"/>
              </w:rPr>
            </w:pPr>
            <w:r w:rsidRPr="00D07837">
              <w:rPr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ДО «Патриот»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689,70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689,70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 xml:space="preserve">МБУ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107,60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«Станция юных техников»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151,40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D07837" w:rsidRDefault="00A52DAC" w:rsidP="00A52DAC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2DAC" w:rsidRPr="00651651" w:rsidTr="00A52DAC">
        <w:trPr>
          <w:trHeight w:val="495"/>
        </w:trPr>
        <w:tc>
          <w:tcPr>
            <w:tcW w:w="4502" w:type="dxa"/>
            <w:gridSpan w:val="3"/>
            <w:shd w:val="clear" w:color="auto" w:fill="auto"/>
            <w:vAlign w:val="center"/>
          </w:tcPr>
          <w:p w:rsidR="00A52DAC" w:rsidRPr="00E65AE0" w:rsidRDefault="00A52DAC" w:rsidP="00A52DAC">
            <w:pPr>
              <w:rPr>
                <w:b/>
                <w:sz w:val="18"/>
                <w:szCs w:val="18"/>
              </w:rPr>
            </w:pPr>
            <w:r w:rsidRPr="00E65A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1 956 353,67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DAC" w:rsidRPr="00E65AE0" w:rsidRDefault="00A52DAC" w:rsidP="00A52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1 874 206,09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A52DAC" w:rsidRPr="00651651" w:rsidRDefault="00A52DAC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5601DE" w:rsidRPr="00651651" w:rsidRDefault="005601DE" w:rsidP="005601DE">
      <w:pPr>
        <w:jc w:val="center"/>
        <w:rPr>
          <w:b/>
          <w:color w:val="FF0000"/>
          <w:sz w:val="16"/>
          <w:szCs w:val="16"/>
        </w:rPr>
      </w:pPr>
    </w:p>
    <w:p w:rsidR="005601DE" w:rsidRPr="00651651" w:rsidRDefault="005601DE" w:rsidP="005601DE">
      <w:pPr>
        <w:spacing w:line="235" w:lineRule="auto"/>
        <w:rPr>
          <w:rFonts w:eastAsia="Calibri"/>
          <w:color w:val="FF0000"/>
          <w:sz w:val="28"/>
        </w:rPr>
        <w:sectPr w:rsidR="005601DE" w:rsidRPr="00651651" w:rsidSect="005601DE">
          <w:footerReference w:type="default" r:id="rId8"/>
          <w:pgSz w:w="11906" w:h="16838"/>
          <w:pgMar w:top="567" w:right="680" w:bottom="567" w:left="1021" w:header="709" w:footer="0" w:gutter="0"/>
          <w:cols w:space="708"/>
          <w:docGrid w:linePitch="360"/>
        </w:sectPr>
      </w:pPr>
    </w:p>
    <w:p w:rsidR="005601DE" w:rsidRPr="0035449E" w:rsidRDefault="005601DE" w:rsidP="005601DE">
      <w:pPr>
        <w:spacing w:line="235" w:lineRule="auto"/>
        <w:jc w:val="center"/>
        <w:rPr>
          <w:sz w:val="28"/>
          <w:szCs w:val="28"/>
        </w:rPr>
      </w:pPr>
    </w:p>
    <w:p w:rsidR="005601DE" w:rsidRPr="0035449E" w:rsidRDefault="005601DE" w:rsidP="005601DE">
      <w:pPr>
        <w:spacing w:line="235" w:lineRule="auto"/>
        <w:jc w:val="center"/>
        <w:rPr>
          <w:b/>
          <w:sz w:val="28"/>
          <w:szCs w:val="28"/>
        </w:rPr>
      </w:pPr>
      <w:r w:rsidRPr="0035449E">
        <w:rPr>
          <w:b/>
          <w:sz w:val="28"/>
          <w:szCs w:val="28"/>
        </w:rPr>
        <w:t>Рейтинг бюджетной эффективности отрасти управления в разрезе</w:t>
      </w:r>
    </w:p>
    <w:p w:rsidR="005601DE" w:rsidRDefault="005601DE" w:rsidP="005601DE">
      <w:pPr>
        <w:jc w:val="center"/>
        <w:rPr>
          <w:b/>
          <w:sz w:val="28"/>
          <w:szCs w:val="28"/>
        </w:rPr>
      </w:pPr>
      <w:r w:rsidRPr="0035449E">
        <w:rPr>
          <w:b/>
          <w:sz w:val="28"/>
          <w:szCs w:val="28"/>
        </w:rPr>
        <w:t>главных распорядителей бюджетных средств города Ханты-Мансийска</w:t>
      </w:r>
    </w:p>
    <w:p w:rsidR="00DF17A2" w:rsidRPr="0035449E" w:rsidRDefault="00DF17A2" w:rsidP="005601DE">
      <w:pPr>
        <w:jc w:val="center"/>
        <w:rPr>
          <w:b/>
          <w:sz w:val="28"/>
          <w:szCs w:val="28"/>
        </w:rPr>
      </w:pPr>
      <w:r w:rsidRPr="00DF17A2">
        <w:rPr>
          <w:b/>
          <w:sz w:val="28"/>
          <w:szCs w:val="28"/>
        </w:rPr>
        <w:t xml:space="preserve">(за 1 </w:t>
      </w:r>
      <w:r w:rsidR="00A52DAC">
        <w:rPr>
          <w:b/>
          <w:sz w:val="28"/>
          <w:szCs w:val="28"/>
        </w:rPr>
        <w:t>полугодие</w:t>
      </w:r>
      <w:r w:rsidRPr="00DF17A2">
        <w:rPr>
          <w:b/>
          <w:sz w:val="28"/>
          <w:szCs w:val="28"/>
        </w:rPr>
        <w:t xml:space="preserve"> 2018 года)</w:t>
      </w:r>
    </w:p>
    <w:p w:rsidR="005601DE" w:rsidRPr="0035449E" w:rsidRDefault="005601DE" w:rsidP="005601DE">
      <w:pPr>
        <w:spacing w:line="235" w:lineRule="auto"/>
        <w:jc w:val="both"/>
        <w:rPr>
          <w:rFonts w:eastAsia="Calibri"/>
          <w:sz w:val="28"/>
        </w:rPr>
      </w:pPr>
    </w:p>
    <w:tbl>
      <w:tblPr>
        <w:tblW w:w="10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54"/>
        <w:gridCol w:w="1648"/>
        <w:gridCol w:w="1594"/>
        <w:gridCol w:w="992"/>
      </w:tblGrid>
      <w:tr w:rsidR="005601DE" w:rsidRPr="0035449E" w:rsidTr="00A52DAC">
        <w:trPr>
          <w:trHeight w:val="10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Сумма по НМЦК,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Сумма по итогам закупок, тыс. рублей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Значение показателя эффективности, %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Оценка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DE" w:rsidRPr="0035449E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35449E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5601DE" w:rsidRPr="0035449E" w:rsidTr="00A52DAC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DE" w:rsidRPr="0035449E" w:rsidRDefault="005601DE" w:rsidP="00A52DAC">
            <w:pPr>
              <w:jc w:val="center"/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>6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73 468,80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62 370,40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1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206 702,71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180 502,71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2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87 730,00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81 839,90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6,71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3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11 852,20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11 223,20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нормальная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4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1 518 433,06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1 480 653,29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5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1 606,60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1 590,50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 w:rsidRPr="008E69B1">
              <w:rPr>
                <w:sz w:val="18"/>
                <w:szCs w:val="18"/>
              </w:rPr>
              <w:t>6</w:t>
            </w:r>
          </w:p>
        </w:tc>
      </w:tr>
      <w:tr w:rsidR="00AB6FE1" w:rsidRPr="00651651" w:rsidTr="00A52DAC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56 452,70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55 918,50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D07837" w:rsidRDefault="00AB6FE1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низкая эффективность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8E69B1" w:rsidRDefault="00AB6FE1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6FE1" w:rsidRPr="00651651" w:rsidTr="00A52DAC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rPr>
                <w:bCs/>
                <w:sz w:val="18"/>
                <w:szCs w:val="18"/>
              </w:rPr>
            </w:pPr>
            <w:r w:rsidRPr="0035449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1 956 246,07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1 874 098,50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651651" w:rsidRDefault="00AB6FE1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651651" w:rsidRDefault="00AB6FE1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651651" w:rsidRDefault="00AB6FE1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6FE1" w:rsidRPr="00651651" w:rsidTr="00A52DAC">
        <w:trPr>
          <w:trHeight w:val="399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rPr>
                <w:sz w:val="18"/>
                <w:szCs w:val="18"/>
              </w:rPr>
            </w:pPr>
            <w:r w:rsidRPr="0035449E">
              <w:rPr>
                <w:sz w:val="18"/>
                <w:szCs w:val="18"/>
              </w:rPr>
              <w:t xml:space="preserve">ГРБС, </w:t>
            </w:r>
            <w:r w:rsidRPr="00E7693A">
              <w:rPr>
                <w:sz w:val="18"/>
                <w:szCs w:val="18"/>
              </w:rPr>
              <w:t>которые не вошли в рейтинг по причине отсутствия закупок, осуществленных конкурентным способом:</w:t>
            </w:r>
          </w:p>
        </w:tc>
      </w:tr>
      <w:tr w:rsidR="00AB6FE1" w:rsidRPr="00651651" w:rsidTr="00A52DAC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5D5271" w:rsidRDefault="00AB6FE1" w:rsidP="00A52DAC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  <w:r w:rsidRPr="0035449E">
              <w:rPr>
                <w:sz w:val="16"/>
                <w:szCs w:val="16"/>
              </w:rPr>
              <w:t>неэффективно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651651" w:rsidRDefault="00AB6FE1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6FE1" w:rsidRPr="00651651" w:rsidTr="00A52DAC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5D5271" w:rsidRDefault="00AB6FE1" w:rsidP="00A52DAC">
            <w:pPr>
              <w:jc w:val="center"/>
              <w:rPr>
                <w:sz w:val="16"/>
                <w:szCs w:val="16"/>
              </w:rPr>
            </w:pPr>
            <w:r w:rsidRPr="005D5271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35449E" w:rsidRDefault="00AB6FE1" w:rsidP="00A52DAC">
            <w:pPr>
              <w:jc w:val="center"/>
              <w:rPr>
                <w:sz w:val="16"/>
                <w:szCs w:val="16"/>
              </w:rPr>
            </w:pPr>
            <w:r w:rsidRPr="0035449E">
              <w:rPr>
                <w:sz w:val="16"/>
                <w:szCs w:val="16"/>
              </w:rPr>
              <w:t>неэффективно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E1" w:rsidRPr="00651651" w:rsidRDefault="00AB6FE1" w:rsidP="00A52D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B6FE1" w:rsidRPr="00651651" w:rsidTr="00A52DAC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E1" w:rsidRPr="0035449E" w:rsidRDefault="00AB6FE1" w:rsidP="00AB6FE1">
            <w:pPr>
              <w:rPr>
                <w:b/>
                <w:sz w:val="18"/>
                <w:szCs w:val="18"/>
              </w:rPr>
            </w:pPr>
            <w:r w:rsidRPr="0035449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E1" w:rsidRPr="00E65AE0" w:rsidRDefault="00AB6FE1" w:rsidP="00AB6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1 956 353,67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E1" w:rsidRPr="00E65AE0" w:rsidRDefault="00AB6FE1" w:rsidP="00AB6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1 874 206,09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1" w:rsidRPr="00651651" w:rsidRDefault="00AB6FE1" w:rsidP="00AB6FE1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1" w:rsidRPr="00651651" w:rsidRDefault="00AB6FE1" w:rsidP="00AB6FE1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FE1" w:rsidRPr="00651651" w:rsidRDefault="00AB6FE1" w:rsidP="00AB6FE1">
            <w:pPr>
              <w:rPr>
                <w:color w:val="FF0000"/>
                <w:sz w:val="18"/>
                <w:szCs w:val="18"/>
              </w:rPr>
            </w:pPr>
            <w:r w:rsidRPr="00651651">
              <w:rPr>
                <w:color w:val="FF0000"/>
                <w:sz w:val="18"/>
                <w:szCs w:val="18"/>
              </w:rPr>
              <w:t> </w:t>
            </w:r>
          </w:p>
        </w:tc>
      </w:tr>
    </w:tbl>
    <w:p w:rsidR="005601DE" w:rsidRPr="00651651" w:rsidRDefault="005601DE" w:rsidP="005601DE">
      <w:pPr>
        <w:spacing w:line="235" w:lineRule="auto"/>
        <w:rPr>
          <w:rFonts w:eastAsia="Calibri"/>
          <w:color w:val="FF0000"/>
          <w:sz w:val="28"/>
        </w:rPr>
        <w:sectPr w:rsidR="005601DE" w:rsidRPr="00651651" w:rsidSect="00A52DAC">
          <w:pgSz w:w="11906" w:h="16838"/>
          <w:pgMar w:top="737" w:right="851" w:bottom="567" w:left="1134" w:header="709" w:footer="709" w:gutter="0"/>
          <w:cols w:space="708"/>
          <w:docGrid w:linePitch="360"/>
        </w:sectPr>
      </w:pPr>
    </w:p>
    <w:p w:rsidR="005601DE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lastRenderedPageBreak/>
        <w:t>Рейтинг целевой эффективности закупочной деятельности в разрезе муниципальных заказчиков</w:t>
      </w:r>
    </w:p>
    <w:p w:rsidR="00DF17A2" w:rsidRPr="00651651" w:rsidRDefault="00DF17A2" w:rsidP="005601DE">
      <w:pPr>
        <w:tabs>
          <w:tab w:val="left" w:pos="2857"/>
        </w:tabs>
        <w:jc w:val="center"/>
        <w:rPr>
          <w:b/>
          <w:sz w:val="28"/>
        </w:rPr>
      </w:pPr>
      <w:r w:rsidRPr="00DF17A2">
        <w:rPr>
          <w:b/>
          <w:sz w:val="28"/>
        </w:rPr>
        <w:t xml:space="preserve">(за 1 </w:t>
      </w:r>
      <w:r w:rsidR="00AB6FE1">
        <w:rPr>
          <w:b/>
          <w:sz w:val="28"/>
        </w:rPr>
        <w:t>полугодие</w:t>
      </w:r>
      <w:r w:rsidRPr="00DF17A2">
        <w:rPr>
          <w:b/>
          <w:sz w:val="28"/>
        </w:rPr>
        <w:t xml:space="preserve"> 2018 года)</w:t>
      </w:r>
    </w:p>
    <w:p w:rsidR="005601DE" w:rsidRPr="00651651" w:rsidRDefault="005601DE" w:rsidP="005601DE">
      <w:pPr>
        <w:ind w:firstLine="567"/>
        <w:jc w:val="right"/>
        <w:rPr>
          <w:b/>
        </w:rPr>
      </w:pPr>
    </w:p>
    <w:tbl>
      <w:tblPr>
        <w:tblW w:w="15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731"/>
        <w:gridCol w:w="1185"/>
        <w:gridCol w:w="1512"/>
        <w:gridCol w:w="1397"/>
        <w:gridCol w:w="1568"/>
        <w:gridCol w:w="1185"/>
        <w:gridCol w:w="1553"/>
        <w:gridCol w:w="1396"/>
        <w:gridCol w:w="1330"/>
        <w:gridCol w:w="990"/>
      </w:tblGrid>
      <w:tr w:rsidR="005601DE" w:rsidRPr="00651651" w:rsidTr="00A52DAC">
        <w:trPr>
          <w:trHeight w:val="2052"/>
        </w:trPr>
        <w:tc>
          <w:tcPr>
            <w:tcW w:w="1929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1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дисциплина соблюдения плана-графика</w:t>
            </w:r>
          </w:p>
          <w:p w:rsidR="005601DE" w:rsidRPr="00651651" w:rsidRDefault="005601DE" w:rsidP="00A52DAC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651651">
              <w:rPr>
                <w:sz w:val="18"/>
                <w:szCs w:val="18"/>
              </w:rPr>
              <w:t>(нормальное значение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- не менее 90), %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2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60), %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П3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уровень конкуренции при осуществлении закупок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1,9), ед.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4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40), %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П5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не исполнены в срок в отчетном периоде или расторгнуты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более 20), %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6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качество заявок, поступивших на экспертизу в уполномоченный орган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– не менее 70), %</w:t>
            </w:r>
          </w:p>
        </w:tc>
        <w:tc>
          <w:tcPr>
            <w:tcW w:w="1396" w:type="dxa"/>
            <w:vAlign w:val="center"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ЭОЭ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показатель экономической оценки эффективности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(нормальная эффективность – от 5 до 25), %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РЕЙТИНГ ЗАКАЗЧИКА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651651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E800B5" w:rsidRPr="00651651" w:rsidTr="00AB6FE1">
        <w:trPr>
          <w:trHeight w:val="525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98,29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86,17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2,09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0,95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357,50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«Межшкольный учебный комбинат»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59,14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1,33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0,66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331,14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18 «Улыбка»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99,13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23,85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23,67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321,91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</w:t>
            </w:r>
          </w:p>
        </w:tc>
      </w:tr>
      <w:tr w:rsidR="00E800B5" w:rsidRPr="00651651" w:rsidTr="00AB6FE1">
        <w:trPr>
          <w:trHeight w:val="273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«Центр развития ребенка – детский сад № 15 «Страна чудес»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94,05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37,93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3,93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11,84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317,74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4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«ЦРР - детский сад № 20 «Сказка»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91,18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38,64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4,08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11,29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315,19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5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МБДОУ «ЦРР-детский сад № 8 «Солнышко»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99,99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24,75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4,21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11,64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310,59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6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№17 «Незнайка»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100,12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16,66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4,85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12,36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303,99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7</w:t>
            </w:r>
          </w:p>
        </w:tc>
      </w:tr>
      <w:tr w:rsidR="00E800B5" w:rsidRPr="00651651" w:rsidTr="00AB6FE1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МБДОУ «Центр  развития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ребёнка-детский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сад № 7 «Ёлочка»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5,40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13,98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301,45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8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МБУ «КДЦ «Октябрь»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9,70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6,20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3,74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289,43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9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26,65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3,63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3,74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284,02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10</w:t>
            </w:r>
          </w:p>
        </w:tc>
      </w:tr>
      <w:tr w:rsidR="00E800B5" w:rsidRPr="00651651" w:rsidTr="00AB6FE1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«Молодежный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99,35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55,53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7,57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25,51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262,45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11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МКУ «Управление по делам ГО, предупреждению и ликвидации ЧС и ОПБ» 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82,78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3,15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5,50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261,44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12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Детский сад № 9 «Одуванчик»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36,07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4,19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61,71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38,29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17,36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251,04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13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«Центр развития творчества детей и юношества»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99,41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241,89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14</w:t>
            </w:r>
          </w:p>
        </w:tc>
      </w:tr>
      <w:tr w:rsidR="00E800B5" w:rsidRPr="00651651" w:rsidTr="00AB6FE1">
        <w:trPr>
          <w:trHeight w:val="132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bCs/>
                <w:sz w:val="16"/>
                <w:szCs w:val="16"/>
              </w:rPr>
            </w:pPr>
            <w:r w:rsidRPr="00D07837">
              <w:rPr>
                <w:bCs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66,20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1,13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237,33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15</w:t>
            </w:r>
          </w:p>
        </w:tc>
      </w:tr>
      <w:tr w:rsidR="00E800B5" w:rsidRPr="00651651" w:rsidTr="00A52DAC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61,14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234,14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16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МБУ «Управление по развитию туризма и внешних связей»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99,15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73,02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3,50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21,96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227,64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17</w:t>
            </w:r>
          </w:p>
        </w:tc>
      </w:tr>
      <w:tr w:rsidR="00E800B5" w:rsidRPr="00651651" w:rsidTr="00AB6FE1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«Служба социальной поддержки населения»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29,68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82,50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2,70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6,96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221,84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18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«Городской информационный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50,12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220,38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19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школа олимпийского резерва»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97,91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42,90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2,25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3,33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216,39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20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2»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3,45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11,38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216,02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21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23 «Брусничка»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28,67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4,25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12,09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215,00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22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"Водоканал"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92,11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74,97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4,94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36,14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63,86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19,09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213,39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23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97,52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18,73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5,27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54,39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45,61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11,88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212,19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24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№11 «Радуга»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100,14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20,55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4,50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13,63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208,82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25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МБДОУ «Детский сад № 1 «Колокольчик»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22,12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4,27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9,18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205,57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26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21 «Теремок»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31,38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205,33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27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МБУ «Городская централизованная библиотечная система»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0,84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204,53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28</w:t>
            </w:r>
          </w:p>
        </w:tc>
      </w:tr>
      <w:tr w:rsidR="00E800B5" w:rsidRPr="00651651" w:rsidTr="00AB6FE1">
        <w:trPr>
          <w:trHeight w:val="1032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Спортивной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комплекс «Дружба»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1,77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0,25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203,81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29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6 «Ласточка»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97,26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30,21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5,67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27,62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203,14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30</w:t>
            </w:r>
          </w:p>
        </w:tc>
      </w:tr>
      <w:tr w:rsidR="00E800B5" w:rsidRPr="00651651" w:rsidTr="00AB6FE1">
        <w:trPr>
          <w:trHeight w:val="415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1 имени Созонова Ю.Г.»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98,74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0,79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203,09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31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«Управление по эксплуатации служебных зданий»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92,39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87,98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3,10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22,44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77,56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20,75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199,09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32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Средняя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общеобразовательная школа с  углубленным изучением отдельных предметов № 3»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53,68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12,67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197,34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33</w:t>
            </w:r>
          </w:p>
        </w:tc>
      </w:tr>
      <w:tr w:rsidR="00E800B5" w:rsidRPr="00651651" w:rsidTr="00AB6FE1">
        <w:trPr>
          <w:trHeight w:val="1317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5»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49,54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3,45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5,50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193,71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34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8»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83,20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1,08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0,75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187,02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35</w:t>
            </w:r>
          </w:p>
        </w:tc>
      </w:tr>
      <w:tr w:rsidR="00E800B5" w:rsidRPr="00651651" w:rsidTr="00AB6FE1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«Средняя общеобразовательная школа № 4»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72,11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1,56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1,54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177,21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36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88,50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78,89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2,68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12,47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87,53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9,77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174,78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37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МКУ «Управление капитального строительства г.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95,59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91,78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2,50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15,11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154,98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 w:rsidRPr="00651651">
              <w:rPr>
                <w:sz w:val="16"/>
                <w:szCs w:val="16"/>
              </w:rPr>
              <w:t>38</w:t>
            </w:r>
          </w:p>
        </w:tc>
      </w:tr>
      <w:tr w:rsidR="00E800B5" w:rsidRPr="00651651" w:rsidTr="00AB6FE1">
        <w:trPr>
          <w:trHeight w:val="420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«Ритуальные услуги»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82,09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60,46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4,13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16,56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133,24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bCs/>
                <w:sz w:val="16"/>
                <w:szCs w:val="16"/>
              </w:rPr>
            </w:pPr>
            <w:r w:rsidRPr="00D07837">
              <w:rPr>
                <w:bCs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2 «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Дюймовочка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97,57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19,25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5,50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21,02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113,34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91,62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78,90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1,91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8,37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110,80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19 «Серебряные крылышки»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79,18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28,21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5,25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19,35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101,99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МКУ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развития образования»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ДО «Патриот»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97,98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800B5" w:rsidRPr="00651651" w:rsidTr="00AB6FE1">
        <w:trPr>
          <w:trHeight w:val="416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Детская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школа искусств»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97,74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97,74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97,02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97,02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«Центр образования «Школа-сад № 7»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87,23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27,44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89,67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МБОУ ДОД «Станция юных техников»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89,22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89,22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800B5" w:rsidRPr="00651651" w:rsidTr="00AB6FE1">
        <w:trPr>
          <w:trHeight w:val="915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Муниципальное дорожно-эксплуатационное предприятие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74,60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87,78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3,09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18,71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84,17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МБДОУ «Детский сад № 14 «Березка»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75,10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13,80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5,38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15,18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79,47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E800B5" w:rsidRPr="00651651" w:rsidTr="00AB6FE1">
        <w:trPr>
          <w:trHeight w:val="828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МБУ «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Горсвет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86,57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10,69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2,91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20,81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79,19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74,78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88,69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25,64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1,75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27,28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72,72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2,34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72,98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E800B5" w:rsidRPr="00651651" w:rsidTr="00AB6FE1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"Жилищно-коммунальное управление"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16,19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90,35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2,23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27,79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72,21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8,18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72,52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E800B5" w:rsidRPr="00651651" w:rsidTr="00A52DAC">
        <w:trPr>
          <w:trHeight w:val="27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"Ханты-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Мансийскгаз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97,25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14,05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2,39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25,21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74,79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2,91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67,01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E800B5" w:rsidRPr="00651651" w:rsidTr="00A52DAC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«Детский </w:t>
            </w:r>
            <w:proofErr w:type="spellStart"/>
            <w:r w:rsidRPr="00D07837">
              <w:rPr>
                <w:color w:val="000000"/>
                <w:sz w:val="16"/>
                <w:szCs w:val="16"/>
              </w:rPr>
              <w:t>этнокультурно</w:t>
            </w:r>
            <w:proofErr w:type="spellEnd"/>
            <w:r w:rsidRPr="00D07837">
              <w:rPr>
                <w:color w:val="000000"/>
                <w:sz w:val="16"/>
                <w:szCs w:val="16"/>
              </w:rPr>
              <w:t>-образовательный центр»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</w:t>
            </w:r>
            <w:r w:rsidRPr="00D07837">
              <w:rPr>
                <w:sz w:val="16"/>
                <w:szCs w:val="16"/>
              </w:rPr>
              <w:lastRenderedPageBreak/>
              <w:t>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lastRenderedPageBreak/>
              <w:t>65,15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65,15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800B5" w:rsidRPr="00651651" w:rsidTr="00A52DAC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lastRenderedPageBreak/>
              <w:t>МБОУ «Средняя общеобразовательная школа № 6»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66,01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2,44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8,05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91,95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2,77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59,33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800B5" w:rsidRPr="00651651" w:rsidTr="00A52DAC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«Ханты-Мансийские городские электрические сети» муниципального образования город Ханты-Мансийск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8,57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75,35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2,18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0,49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36,60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E800B5" w:rsidRPr="00651651" w:rsidTr="00A52DAC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 xml:space="preserve">МБУ 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«</w:t>
            </w:r>
            <w:proofErr w:type="gramStart"/>
            <w:r w:rsidRPr="00D07837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D07837">
              <w:rPr>
                <w:color w:val="000000"/>
                <w:sz w:val="16"/>
                <w:szCs w:val="16"/>
              </w:rPr>
              <w:t xml:space="preserve"> психолого-педагогической, медицинской и социальной помощи»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100,52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1,20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2,00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1,80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5,51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800B5" w:rsidRPr="00651651" w:rsidTr="00A52DAC">
        <w:trPr>
          <w:trHeight w:val="624"/>
        </w:trPr>
        <w:tc>
          <w:tcPr>
            <w:tcW w:w="1929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color w:val="000000"/>
                <w:sz w:val="16"/>
                <w:szCs w:val="16"/>
              </w:rPr>
            </w:pPr>
            <w:r w:rsidRPr="00D07837">
              <w:rPr>
                <w:color w:val="000000"/>
                <w:sz w:val="16"/>
                <w:szCs w:val="16"/>
              </w:rPr>
              <w:t>МП "Городские электрические сети"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99,44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1,49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2,30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100,00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vAlign w:val="center"/>
          </w:tcPr>
          <w:p w:rsidR="00E800B5" w:rsidRPr="00D07837" w:rsidRDefault="00E800B5" w:rsidP="00AB6FE1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0,07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E800B5" w:rsidRPr="00D07837" w:rsidRDefault="00E800B5" w:rsidP="00162AC3">
            <w:pPr>
              <w:jc w:val="center"/>
              <w:rPr>
                <w:sz w:val="16"/>
                <w:szCs w:val="16"/>
              </w:rPr>
            </w:pPr>
            <w:r w:rsidRPr="00D07837">
              <w:rPr>
                <w:sz w:val="16"/>
                <w:szCs w:val="16"/>
              </w:rPr>
              <w:t>3,29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800B5" w:rsidRPr="00651651" w:rsidRDefault="00E800B5" w:rsidP="00A52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1651">
              <w:rPr>
                <w:sz w:val="16"/>
                <w:szCs w:val="16"/>
              </w:rPr>
              <w:t>0</w:t>
            </w:r>
          </w:p>
        </w:tc>
      </w:tr>
    </w:tbl>
    <w:p w:rsidR="005601DE" w:rsidRPr="00651651" w:rsidRDefault="005601DE" w:rsidP="005601DE">
      <w:pPr>
        <w:ind w:firstLine="567"/>
        <w:jc w:val="right"/>
        <w:rPr>
          <w:b/>
          <w:color w:val="FF0000"/>
        </w:rPr>
        <w:sectPr w:rsidR="005601DE" w:rsidRPr="00651651" w:rsidSect="00A52DAC">
          <w:pgSz w:w="16838" w:h="11906" w:orient="landscape"/>
          <w:pgMar w:top="993" w:right="737" w:bottom="851" w:left="567" w:header="709" w:footer="709" w:gutter="0"/>
          <w:cols w:space="708"/>
          <w:docGrid w:linePitch="360"/>
        </w:sectPr>
      </w:pPr>
    </w:p>
    <w:p w:rsidR="005601DE" w:rsidRPr="00651651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lastRenderedPageBreak/>
        <w:t xml:space="preserve">Рейтинг целевой эффективности закупочной деятельности </w:t>
      </w:r>
    </w:p>
    <w:p w:rsidR="00DF17A2" w:rsidRDefault="005601DE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 w:rsidRPr="00651651">
        <w:rPr>
          <w:b/>
          <w:sz w:val="28"/>
          <w:szCs w:val="28"/>
        </w:rPr>
        <w:t xml:space="preserve">в </w:t>
      </w:r>
      <w:proofErr w:type="gramStart"/>
      <w:r w:rsidRPr="00651651">
        <w:rPr>
          <w:b/>
          <w:sz w:val="28"/>
          <w:szCs w:val="28"/>
        </w:rPr>
        <w:t>разрезе</w:t>
      </w:r>
      <w:proofErr w:type="gramEnd"/>
      <w:r w:rsidRPr="00651651">
        <w:rPr>
          <w:b/>
          <w:sz w:val="28"/>
          <w:szCs w:val="28"/>
        </w:rPr>
        <w:t xml:space="preserve"> главных распорядителей бюджетных средств </w:t>
      </w:r>
    </w:p>
    <w:p w:rsidR="005601DE" w:rsidRPr="00651651" w:rsidRDefault="00DF17A2" w:rsidP="005601DE">
      <w:pPr>
        <w:tabs>
          <w:tab w:val="left" w:pos="28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1 </w:t>
      </w:r>
      <w:r w:rsidR="007B7DD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2018 года)</w:t>
      </w:r>
    </w:p>
    <w:p w:rsidR="005601DE" w:rsidRPr="00651651" w:rsidRDefault="005601DE" w:rsidP="005601DE">
      <w:pPr>
        <w:tabs>
          <w:tab w:val="left" w:pos="2857"/>
        </w:tabs>
        <w:jc w:val="center"/>
        <w:rPr>
          <w:b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005"/>
        <w:gridCol w:w="1405"/>
        <w:gridCol w:w="992"/>
        <w:gridCol w:w="1417"/>
        <w:gridCol w:w="1275"/>
        <w:gridCol w:w="992"/>
        <w:gridCol w:w="1276"/>
        <w:gridCol w:w="1559"/>
        <w:gridCol w:w="993"/>
      </w:tblGrid>
      <w:tr w:rsidR="005601DE" w:rsidRPr="00651651" w:rsidTr="00A52DAC">
        <w:trPr>
          <w:trHeight w:val="2448"/>
        </w:trPr>
        <w:tc>
          <w:tcPr>
            <w:tcW w:w="4168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1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дисциплина соблюдения плана-графика</w:t>
            </w:r>
          </w:p>
          <w:p w:rsidR="005601DE" w:rsidRPr="00651651" w:rsidRDefault="005601DE" w:rsidP="00A52DAC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651651">
              <w:rPr>
                <w:sz w:val="18"/>
                <w:szCs w:val="18"/>
              </w:rPr>
              <w:t>(нормальное значение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- не менее 95), %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2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заключенных по результатам конкурентных способов определения поставщиков, в общем объеме осуществленных закупок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70),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П3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уровень конкуренции при осуществлении закупок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2,0),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4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исполнены в полном соответствии с их условиями, в общем объеме завершенных контрактов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менее 60),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П5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удельный вес стоимости контрактов, которые не исполнены в срок в отчетном периоде или расторгнуты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- не более 10),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П</w:t>
            </w:r>
            <w:proofErr w:type="gramStart"/>
            <w:r w:rsidRPr="00651651">
              <w:rPr>
                <w:b/>
                <w:sz w:val="18"/>
                <w:szCs w:val="18"/>
              </w:rPr>
              <w:t>6</w:t>
            </w:r>
            <w:proofErr w:type="gramEnd"/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качество заявок, поступивших на экспертизу в уполномоченный орган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(нормальное значение – не менее 70), %</w:t>
            </w:r>
          </w:p>
        </w:tc>
        <w:tc>
          <w:tcPr>
            <w:tcW w:w="1276" w:type="dxa"/>
            <w:vAlign w:val="center"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ЭОЭ</w:t>
            </w:r>
          </w:p>
          <w:p w:rsidR="005601DE" w:rsidRPr="00651651" w:rsidRDefault="005601DE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показатель экономической оценки эффективности</w:t>
            </w:r>
          </w:p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(нормальная эффективность – от 5 до 25),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>РЕЙТИНГ ЦЕЛЕВОЙ ЭФФЕКТИВНОСТИ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01DE" w:rsidRPr="00651651" w:rsidRDefault="005601DE" w:rsidP="00A52DAC">
            <w:pPr>
              <w:jc w:val="center"/>
              <w:rPr>
                <w:b/>
                <w:sz w:val="18"/>
                <w:szCs w:val="18"/>
              </w:rPr>
            </w:pPr>
            <w:r w:rsidRPr="00651651">
              <w:rPr>
                <w:b/>
                <w:sz w:val="18"/>
                <w:szCs w:val="18"/>
              </w:rPr>
              <w:t xml:space="preserve">Место в </w:t>
            </w:r>
            <w:proofErr w:type="gramStart"/>
            <w:r w:rsidRPr="00651651">
              <w:rPr>
                <w:b/>
                <w:sz w:val="18"/>
                <w:szCs w:val="18"/>
              </w:rPr>
              <w:t>рейтинге</w:t>
            </w:r>
            <w:proofErr w:type="gramEnd"/>
          </w:p>
        </w:tc>
      </w:tr>
      <w:tr w:rsidR="007B7DD5" w:rsidRPr="00651651" w:rsidTr="007B7DD5">
        <w:trPr>
          <w:trHeight w:val="522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8" w:colLast="8"/>
            <w:r w:rsidRPr="00D66121">
              <w:rPr>
                <w:color w:val="000000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98,29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86,17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357,50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1</w:t>
            </w:r>
          </w:p>
        </w:tc>
      </w:tr>
      <w:bookmarkEnd w:id="0"/>
      <w:tr w:rsidR="007B7DD5" w:rsidRPr="00651651" w:rsidTr="007B7DD5">
        <w:trPr>
          <w:trHeight w:val="333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Управление по физической культуре, спорту и молодежной политики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99,18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21,90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5,33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5,31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261,72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2</w:t>
            </w:r>
          </w:p>
        </w:tc>
      </w:tr>
      <w:tr w:rsidR="007B7DD5" w:rsidRPr="00651651" w:rsidTr="007B7DD5">
        <w:trPr>
          <w:trHeight w:val="405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91,58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25,85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4,98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66,50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33,50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12,68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238,09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3</w:t>
            </w:r>
          </w:p>
        </w:tc>
      </w:tr>
      <w:tr w:rsidR="007B7DD5" w:rsidRPr="00651651" w:rsidTr="007B7DD5">
        <w:trPr>
          <w:trHeight w:val="352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Дума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61,14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70,00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234,14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4</w:t>
            </w:r>
          </w:p>
        </w:tc>
      </w:tr>
      <w:tr w:rsidR="007B7DD5" w:rsidRPr="00651651" w:rsidTr="007B7DD5">
        <w:trPr>
          <w:trHeight w:val="558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83,35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60,32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53,27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46,73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209,49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5</w:t>
            </w:r>
          </w:p>
        </w:tc>
      </w:tr>
      <w:tr w:rsidR="007B7DD5" w:rsidRPr="00651651" w:rsidTr="007B7DD5">
        <w:trPr>
          <w:trHeight w:val="554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95,59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91,78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15,11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154,98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6</w:t>
            </w:r>
          </w:p>
        </w:tc>
      </w:tr>
      <w:tr w:rsidR="007B7DD5" w:rsidRPr="00651651" w:rsidTr="007B7DD5">
        <w:trPr>
          <w:trHeight w:val="469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7</w:t>
            </w:r>
          </w:p>
        </w:tc>
      </w:tr>
      <w:tr w:rsidR="007B7DD5" w:rsidRPr="00651651" w:rsidTr="007B7DD5">
        <w:trPr>
          <w:trHeight w:val="423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97,02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97,02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8</w:t>
            </w:r>
          </w:p>
        </w:tc>
      </w:tr>
      <w:tr w:rsidR="007B7DD5" w:rsidRPr="00651651" w:rsidTr="007B7DD5">
        <w:trPr>
          <w:trHeight w:val="553"/>
        </w:trPr>
        <w:tc>
          <w:tcPr>
            <w:tcW w:w="4168" w:type="dxa"/>
            <w:shd w:val="clear" w:color="auto" w:fill="auto"/>
            <w:vAlign w:val="center"/>
          </w:tcPr>
          <w:p w:rsidR="007B7DD5" w:rsidRPr="00D66121" w:rsidRDefault="007B7DD5" w:rsidP="00162AC3">
            <w:pPr>
              <w:jc w:val="center"/>
              <w:rPr>
                <w:color w:val="000000"/>
                <w:sz w:val="16"/>
                <w:szCs w:val="16"/>
              </w:rPr>
            </w:pPr>
            <w:r w:rsidRPr="00D66121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65,65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36,78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98,17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2,49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DD5" w:rsidRPr="00D66121" w:rsidRDefault="007B7DD5" w:rsidP="00162AC3">
            <w:pPr>
              <w:jc w:val="center"/>
              <w:rPr>
                <w:sz w:val="16"/>
                <w:szCs w:val="16"/>
              </w:rPr>
            </w:pPr>
            <w:r w:rsidRPr="00D66121">
              <w:rPr>
                <w:sz w:val="16"/>
                <w:szCs w:val="16"/>
              </w:rPr>
              <w:t>61,47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B7DD5" w:rsidRPr="00651651" w:rsidRDefault="007B7DD5" w:rsidP="00A52DAC">
            <w:pPr>
              <w:jc w:val="center"/>
              <w:rPr>
                <w:sz w:val="18"/>
                <w:szCs w:val="18"/>
              </w:rPr>
            </w:pPr>
            <w:r w:rsidRPr="00651651">
              <w:rPr>
                <w:sz w:val="18"/>
                <w:szCs w:val="18"/>
              </w:rPr>
              <w:t>9</w:t>
            </w:r>
          </w:p>
        </w:tc>
      </w:tr>
    </w:tbl>
    <w:p w:rsidR="001D0381" w:rsidRDefault="001D0381"/>
    <w:sectPr w:rsidR="001D0381" w:rsidSect="00A52DAC">
      <w:pgSz w:w="16838" w:h="11906" w:orient="landscape"/>
      <w:pgMar w:top="851" w:right="73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E1" w:rsidRDefault="00AB6FE1">
      <w:r>
        <w:separator/>
      </w:r>
    </w:p>
  </w:endnote>
  <w:endnote w:type="continuationSeparator" w:id="0">
    <w:p w:rsidR="00AB6FE1" w:rsidRDefault="00AB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E1" w:rsidRDefault="00AB6FE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7DD5" w:rsidRPr="007B7DD5">
      <w:rPr>
        <w:noProof/>
        <w:lang w:val="ru-RU"/>
      </w:rPr>
      <w:t>13</w:t>
    </w:r>
    <w:r>
      <w:fldChar w:fldCharType="end"/>
    </w:r>
  </w:p>
  <w:p w:rsidR="00AB6FE1" w:rsidRDefault="00AB6F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E1" w:rsidRDefault="00AB6FE1">
      <w:r>
        <w:separator/>
      </w:r>
    </w:p>
  </w:footnote>
  <w:footnote w:type="continuationSeparator" w:id="0">
    <w:p w:rsidR="00AB6FE1" w:rsidRDefault="00AB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D4D"/>
    <w:multiLevelType w:val="hybridMultilevel"/>
    <w:tmpl w:val="91224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690"/>
    <w:multiLevelType w:val="hybridMultilevel"/>
    <w:tmpl w:val="C9BE1B36"/>
    <w:lvl w:ilvl="0" w:tplc="AFE0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10134"/>
    <w:multiLevelType w:val="hybridMultilevel"/>
    <w:tmpl w:val="EAB608B4"/>
    <w:lvl w:ilvl="0" w:tplc="4F643C7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86855"/>
    <w:multiLevelType w:val="hybridMultilevel"/>
    <w:tmpl w:val="822E8282"/>
    <w:lvl w:ilvl="0" w:tplc="69289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273"/>
    <w:multiLevelType w:val="hybridMultilevel"/>
    <w:tmpl w:val="7CB6E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2C1"/>
    <w:multiLevelType w:val="hybridMultilevel"/>
    <w:tmpl w:val="E5801C3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E464492"/>
    <w:multiLevelType w:val="hybridMultilevel"/>
    <w:tmpl w:val="D4F68BE2"/>
    <w:lvl w:ilvl="0" w:tplc="1FDE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C338C"/>
    <w:multiLevelType w:val="hybridMultilevel"/>
    <w:tmpl w:val="98E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0C03"/>
    <w:multiLevelType w:val="hybridMultilevel"/>
    <w:tmpl w:val="781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E0D"/>
    <w:multiLevelType w:val="hybridMultilevel"/>
    <w:tmpl w:val="563E15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C1D5F"/>
    <w:multiLevelType w:val="hybridMultilevel"/>
    <w:tmpl w:val="0D16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9690C"/>
    <w:multiLevelType w:val="hybridMultilevel"/>
    <w:tmpl w:val="ED5EF1B2"/>
    <w:lvl w:ilvl="0" w:tplc="84E48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031EF8"/>
    <w:multiLevelType w:val="hybridMultilevel"/>
    <w:tmpl w:val="0DDC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03EB5"/>
    <w:multiLevelType w:val="multilevel"/>
    <w:tmpl w:val="9FD07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2536A0E"/>
    <w:multiLevelType w:val="hybridMultilevel"/>
    <w:tmpl w:val="BC3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69CB"/>
    <w:multiLevelType w:val="hybridMultilevel"/>
    <w:tmpl w:val="E1BEF6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6E3"/>
    <w:multiLevelType w:val="hybridMultilevel"/>
    <w:tmpl w:val="C7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794"/>
    <w:multiLevelType w:val="hybridMultilevel"/>
    <w:tmpl w:val="FA1A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3B264F"/>
    <w:multiLevelType w:val="hybridMultilevel"/>
    <w:tmpl w:val="F022DAC6"/>
    <w:lvl w:ilvl="0" w:tplc="02942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DE7E5E"/>
    <w:multiLevelType w:val="multilevel"/>
    <w:tmpl w:val="63C62A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6EC7DA6"/>
    <w:multiLevelType w:val="hybridMultilevel"/>
    <w:tmpl w:val="326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0562"/>
    <w:multiLevelType w:val="hybridMultilevel"/>
    <w:tmpl w:val="61EE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70736"/>
    <w:multiLevelType w:val="hybridMultilevel"/>
    <w:tmpl w:val="C51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1609"/>
    <w:multiLevelType w:val="hybridMultilevel"/>
    <w:tmpl w:val="1E4CA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629ED"/>
    <w:multiLevelType w:val="hybridMultilevel"/>
    <w:tmpl w:val="69F0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672DF"/>
    <w:multiLevelType w:val="hybridMultilevel"/>
    <w:tmpl w:val="546C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F4C3D"/>
    <w:multiLevelType w:val="hybridMultilevel"/>
    <w:tmpl w:val="391C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7097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1DEC"/>
    <w:multiLevelType w:val="hybridMultilevel"/>
    <w:tmpl w:val="341A2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6A492C"/>
    <w:multiLevelType w:val="hybridMultilevel"/>
    <w:tmpl w:val="AFD6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5285F"/>
    <w:multiLevelType w:val="hybridMultilevel"/>
    <w:tmpl w:val="E4A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5"/>
  </w:num>
  <w:num w:numId="5">
    <w:abstractNumId w:val="5"/>
  </w:num>
  <w:num w:numId="6">
    <w:abstractNumId w:val="10"/>
  </w:num>
  <w:num w:numId="7">
    <w:abstractNumId w:val="25"/>
  </w:num>
  <w:num w:numId="8">
    <w:abstractNumId w:val="26"/>
  </w:num>
  <w:num w:numId="9">
    <w:abstractNumId w:val="6"/>
  </w:num>
  <w:num w:numId="10">
    <w:abstractNumId w:val="20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28"/>
  </w:num>
  <w:num w:numId="16">
    <w:abstractNumId w:val="12"/>
  </w:num>
  <w:num w:numId="17">
    <w:abstractNumId w:val="4"/>
  </w:num>
  <w:num w:numId="18">
    <w:abstractNumId w:val="14"/>
  </w:num>
  <w:num w:numId="19">
    <w:abstractNumId w:val="22"/>
  </w:num>
  <w:num w:numId="20">
    <w:abstractNumId w:val="16"/>
  </w:num>
  <w:num w:numId="21">
    <w:abstractNumId w:val="13"/>
  </w:num>
  <w:num w:numId="22">
    <w:abstractNumId w:val="30"/>
  </w:num>
  <w:num w:numId="23">
    <w:abstractNumId w:val="29"/>
  </w:num>
  <w:num w:numId="24">
    <w:abstractNumId w:val="2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  <w:num w:numId="29">
    <w:abstractNumId w:val="8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E"/>
    <w:rsid w:val="001D0381"/>
    <w:rsid w:val="005601DE"/>
    <w:rsid w:val="0066398F"/>
    <w:rsid w:val="007B7DD5"/>
    <w:rsid w:val="00A52DAC"/>
    <w:rsid w:val="00AB6FE1"/>
    <w:rsid w:val="00B3359E"/>
    <w:rsid w:val="00DF17A2"/>
    <w:rsid w:val="00E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01D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1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1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6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01DE"/>
    <w:rPr>
      <w:color w:val="3E7FB8"/>
      <w:u w:val="single"/>
    </w:rPr>
  </w:style>
  <w:style w:type="paragraph" w:styleId="a5">
    <w:name w:val="Normal (Web)"/>
    <w:basedOn w:val="a"/>
    <w:uiPriority w:val="99"/>
    <w:rsid w:val="005601DE"/>
    <w:pPr>
      <w:spacing w:before="225" w:after="225"/>
    </w:pPr>
  </w:style>
  <w:style w:type="paragraph" w:customStyle="1" w:styleId="1">
    <w:name w:val="Знак1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5601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5601DE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5601DE"/>
  </w:style>
  <w:style w:type="character" w:customStyle="1" w:styleId="apple-converted-space">
    <w:name w:val="apple-converted-space"/>
    <w:basedOn w:val="a0"/>
    <w:rsid w:val="005601DE"/>
  </w:style>
  <w:style w:type="paragraph" w:styleId="21">
    <w:name w:val="Body Text Indent 2"/>
    <w:basedOn w:val="a"/>
    <w:link w:val="22"/>
    <w:rsid w:val="005601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601D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rsid w:val="005601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601DE"/>
    <w:rPr>
      <w:vertAlign w:val="superscript"/>
    </w:rPr>
  </w:style>
  <w:style w:type="paragraph" w:styleId="ac">
    <w:name w:val="header"/>
    <w:basedOn w:val="a"/>
    <w:link w:val="ad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5601D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601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Strong"/>
    <w:uiPriority w:val="22"/>
    <w:qFormat/>
    <w:rsid w:val="005601DE"/>
    <w:rPr>
      <w:b/>
      <w:bCs/>
    </w:rPr>
  </w:style>
  <w:style w:type="character" w:styleId="af3">
    <w:name w:val="annotation reference"/>
    <w:rsid w:val="005601DE"/>
    <w:rPr>
      <w:sz w:val="16"/>
      <w:szCs w:val="16"/>
    </w:rPr>
  </w:style>
  <w:style w:type="paragraph" w:styleId="af4">
    <w:name w:val="annotation text"/>
    <w:basedOn w:val="a"/>
    <w:link w:val="af5"/>
    <w:rsid w:val="00560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01DE"/>
    <w:rPr>
      <w:b/>
      <w:bCs/>
    </w:rPr>
  </w:style>
  <w:style w:type="character" w:customStyle="1" w:styleId="af7">
    <w:name w:val="Тема примечания Знак"/>
    <w:basedOn w:val="af5"/>
    <w:link w:val="af6"/>
    <w:rsid w:val="00560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тикальный отступ 1"/>
    <w:basedOn w:val="a"/>
    <w:rsid w:val="005601DE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56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basedOn w:val="a"/>
    <w:rsid w:val="005601DE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5601DE"/>
    <w:rPr>
      <w:color w:val="800080"/>
      <w:u w:val="single"/>
    </w:rPr>
  </w:style>
  <w:style w:type="paragraph" w:customStyle="1" w:styleId="xl64">
    <w:name w:val="xl6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5601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560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1">
    <w:name w:val="Body Text 3"/>
    <w:basedOn w:val="a"/>
    <w:link w:val="32"/>
    <w:rsid w:val="00560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0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01D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1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1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6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01DE"/>
    <w:rPr>
      <w:color w:val="3E7FB8"/>
      <w:u w:val="single"/>
    </w:rPr>
  </w:style>
  <w:style w:type="paragraph" w:styleId="a5">
    <w:name w:val="Normal (Web)"/>
    <w:basedOn w:val="a"/>
    <w:uiPriority w:val="99"/>
    <w:rsid w:val="005601DE"/>
    <w:pPr>
      <w:spacing w:before="225" w:after="225"/>
    </w:pPr>
  </w:style>
  <w:style w:type="paragraph" w:customStyle="1" w:styleId="1">
    <w:name w:val="Знак1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0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5601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5601DE"/>
    <w:pPr>
      <w:widowControl w:val="0"/>
      <w:ind w:left="720"/>
    </w:pPr>
    <w:rPr>
      <w:sz w:val="20"/>
      <w:szCs w:val="20"/>
    </w:rPr>
  </w:style>
  <w:style w:type="character" w:customStyle="1" w:styleId="apple-style-span">
    <w:name w:val="apple-style-span"/>
    <w:basedOn w:val="a0"/>
    <w:rsid w:val="005601DE"/>
  </w:style>
  <w:style w:type="character" w:customStyle="1" w:styleId="apple-converted-space">
    <w:name w:val="apple-converted-space"/>
    <w:basedOn w:val="a0"/>
    <w:rsid w:val="005601DE"/>
  </w:style>
  <w:style w:type="paragraph" w:styleId="21">
    <w:name w:val="Body Text Indent 2"/>
    <w:basedOn w:val="a"/>
    <w:link w:val="22"/>
    <w:rsid w:val="005601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601D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rsid w:val="005601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601DE"/>
    <w:rPr>
      <w:vertAlign w:val="superscript"/>
    </w:rPr>
  </w:style>
  <w:style w:type="paragraph" w:styleId="ac">
    <w:name w:val="header"/>
    <w:basedOn w:val="a"/>
    <w:link w:val="ad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601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601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5601D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5601D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Strong"/>
    <w:uiPriority w:val="22"/>
    <w:qFormat/>
    <w:rsid w:val="005601DE"/>
    <w:rPr>
      <w:b/>
      <w:bCs/>
    </w:rPr>
  </w:style>
  <w:style w:type="character" w:styleId="af3">
    <w:name w:val="annotation reference"/>
    <w:rsid w:val="005601DE"/>
    <w:rPr>
      <w:sz w:val="16"/>
      <w:szCs w:val="16"/>
    </w:rPr>
  </w:style>
  <w:style w:type="paragraph" w:styleId="af4">
    <w:name w:val="annotation text"/>
    <w:basedOn w:val="a"/>
    <w:link w:val="af5"/>
    <w:rsid w:val="005601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560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601DE"/>
    <w:rPr>
      <w:b/>
      <w:bCs/>
    </w:rPr>
  </w:style>
  <w:style w:type="character" w:customStyle="1" w:styleId="af7">
    <w:name w:val="Тема примечания Знак"/>
    <w:basedOn w:val="af5"/>
    <w:link w:val="af6"/>
    <w:rsid w:val="00560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56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тикальный отступ 1"/>
    <w:basedOn w:val="a"/>
    <w:rsid w:val="005601DE"/>
    <w:pPr>
      <w:jc w:val="center"/>
    </w:pPr>
    <w:rPr>
      <w:sz w:val="28"/>
      <w:szCs w:val="20"/>
      <w:lang w:val="en-US"/>
    </w:rPr>
  </w:style>
  <w:style w:type="paragraph" w:customStyle="1" w:styleId="ConsPlusCell">
    <w:name w:val="ConsPlusCell"/>
    <w:uiPriority w:val="99"/>
    <w:rsid w:val="00560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basedOn w:val="a"/>
    <w:rsid w:val="005601DE"/>
    <w:rPr>
      <w:rFonts w:eastAsia="Calibri"/>
      <w:sz w:val="20"/>
      <w:szCs w:val="20"/>
    </w:rPr>
  </w:style>
  <w:style w:type="character" w:styleId="af9">
    <w:name w:val="FollowedHyperlink"/>
    <w:uiPriority w:val="99"/>
    <w:unhideWhenUsed/>
    <w:rsid w:val="005601DE"/>
    <w:rPr>
      <w:color w:val="800080"/>
      <w:u w:val="single"/>
    </w:rPr>
  </w:style>
  <w:style w:type="paragraph" w:customStyle="1" w:styleId="xl64">
    <w:name w:val="xl6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5601D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4">
    <w:name w:val="Абзац списка1"/>
    <w:basedOn w:val="a"/>
    <w:rsid w:val="00560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60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601D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601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7">
    <w:name w:val="xl8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601D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6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60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60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31">
    <w:name w:val="Body Text 3"/>
    <w:basedOn w:val="a"/>
    <w:link w:val="32"/>
    <w:rsid w:val="00560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60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60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4</cp:revision>
  <dcterms:created xsi:type="dcterms:W3CDTF">2018-04-26T12:08:00Z</dcterms:created>
  <dcterms:modified xsi:type="dcterms:W3CDTF">2018-07-20T11:36:00Z</dcterms:modified>
</cp:coreProperties>
</file>