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A9" w:rsidRPr="00633093" w:rsidRDefault="003F179A" w:rsidP="00C712B9">
      <w:pPr>
        <w:jc w:val="right"/>
        <w:rPr>
          <w:rFonts w:ascii="Times New Roman" w:hAnsi="Times New Roman" w:cs="Times New Roman"/>
          <w:sz w:val="20"/>
          <w:szCs w:val="20"/>
        </w:rPr>
      </w:pPr>
      <w:r w:rsidRPr="00633093">
        <w:rPr>
          <w:rFonts w:ascii="Times New Roman" w:hAnsi="Times New Roman" w:cs="Times New Roman"/>
          <w:sz w:val="20"/>
          <w:szCs w:val="20"/>
        </w:rPr>
        <w:t>Приложение 4 к Пояснительной записке</w:t>
      </w:r>
    </w:p>
    <w:p w:rsidR="003F179A" w:rsidRPr="00633093" w:rsidRDefault="003F179A" w:rsidP="00C712B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093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города Ханты-Мансийска по разделам и подразделам классификации расходов в сравнении с первоначально утвержденными показателями</w:t>
      </w:r>
    </w:p>
    <w:p w:rsidR="00685DF5" w:rsidRPr="00633093" w:rsidRDefault="00633093" w:rsidP="00633093">
      <w:pPr>
        <w:jc w:val="right"/>
        <w:rPr>
          <w:rFonts w:ascii="Times New Roman" w:hAnsi="Times New Roman" w:cs="Times New Roman"/>
          <w:sz w:val="20"/>
          <w:szCs w:val="20"/>
        </w:rPr>
      </w:pPr>
      <w:r w:rsidRPr="006330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тыс. рублей</w:t>
      </w:r>
      <w:r w:rsidRPr="00633093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857"/>
        <w:gridCol w:w="900"/>
        <w:gridCol w:w="943"/>
        <w:gridCol w:w="1276"/>
        <w:gridCol w:w="1275"/>
        <w:gridCol w:w="1276"/>
        <w:gridCol w:w="1134"/>
        <w:gridCol w:w="1134"/>
        <w:gridCol w:w="851"/>
        <w:gridCol w:w="1134"/>
        <w:gridCol w:w="850"/>
        <w:gridCol w:w="2835"/>
      </w:tblGrid>
      <w:tr w:rsidR="00685DF5" w:rsidRPr="00685DF5" w:rsidTr="008B18D8">
        <w:trPr>
          <w:trHeight w:val="1575"/>
          <w:tblHeader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раздела, подраздела бюджетной классификации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Утвержденный план на 2018 год  (РД 198-VI РД от 22.12.2017)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Уточненный план на 2018 год  (РД  316-VI РД от 27.12.2018)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от утвержденного плана на 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 утвержденного плана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от уточненного плана на 2018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 уточненного  плана на 2018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(представляется в случаях, когда отклонение фактических значений от первоначально утверждённого плана составляет 5% и более)</w:t>
            </w:r>
          </w:p>
        </w:tc>
      </w:tr>
      <w:tr w:rsidR="00685DF5" w:rsidRPr="00685DF5" w:rsidTr="00685DF5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623 243,1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731 693,5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740 735,2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733 277,8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-7 457,4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5DF5" w:rsidRPr="00685DF5" w:rsidTr="00685DF5">
        <w:trPr>
          <w:trHeight w:val="220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в связи обеспечением расходных обязательств, связанных с </w:t>
            </w:r>
            <w:r w:rsidR="00520BAC"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индексацией</w:t>
            </w:r>
            <w:r w:rsidR="00520B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оплаты труда работников, не подпадающих под действие Указов Президента Российской Федерации на прогнозный уровень инфляции 4% </w:t>
            </w:r>
          </w:p>
        </w:tc>
      </w:tr>
      <w:tr w:rsidR="00685DF5" w:rsidRPr="00685DF5" w:rsidTr="00685DF5">
        <w:trPr>
          <w:trHeight w:val="126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32 699,4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-2 882,3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DF5" w:rsidRPr="00685DF5" w:rsidRDefault="0029208E" w:rsidP="0029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в связи с экономией по результатам торгов.</w:t>
            </w:r>
          </w:p>
        </w:tc>
      </w:tr>
      <w:tr w:rsidR="00685DF5" w:rsidRPr="00685DF5" w:rsidTr="00685DF5">
        <w:trPr>
          <w:trHeight w:val="126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181 716,8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205 573,4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5DF5" w:rsidRPr="00685DF5" w:rsidTr="00685DF5">
        <w:trPr>
          <w:trHeight w:val="126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Неисполнение  расходов по разделу в связи с сокращением списков кандидатов в присяжные заседатели федеральных судов общей юрисдикции</w:t>
            </w:r>
          </w:p>
        </w:tc>
      </w:tr>
      <w:tr w:rsidR="00685DF5" w:rsidRPr="00685DF5" w:rsidTr="00685DF5">
        <w:trPr>
          <w:trHeight w:val="189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59 493,7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62 888,6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-1 407,7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в связи обеспечением расходных обязательств, связанных с </w:t>
            </w:r>
            <w:r w:rsidR="00520BAC"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индексацией</w:t>
            </w:r>
            <w:r w:rsidR="00520B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оплаты труда работников, не подпадающих под действие Указов Президента Российской Федерации на прогнозный уровень инфляции 4% </w:t>
            </w:r>
          </w:p>
        </w:tc>
      </w:tr>
      <w:tr w:rsidR="00685DF5" w:rsidRPr="00685DF5" w:rsidTr="00685DF5">
        <w:trPr>
          <w:trHeight w:val="364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Расходование средств Резервного фонда Администрации города Ханты-Мансийска, а также резервных средств на обеспечение расходных обязательств, связанных с </w:t>
            </w:r>
            <w:r w:rsidR="00520BAC"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индексацией</w:t>
            </w:r>
            <w:r w:rsidR="00520B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оплаты труда работников, не подпадающих под действие Указов Президента Российской Федерации на прогнозный уровень инфляции 4% осуществляется по другим разделам, подразделам функциональной классификации расходов бюджета</w:t>
            </w:r>
          </w:p>
        </w:tc>
      </w:tr>
      <w:tr w:rsidR="00685DF5" w:rsidRPr="00685DF5" w:rsidTr="00685DF5">
        <w:trPr>
          <w:trHeight w:val="262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345 722,0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431 923,6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427 605,2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-4 318,4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52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связано с увеличением расходов на изъяти</w:t>
            </w:r>
            <w:r w:rsidR="00520B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земельных участков и жилых помещений для муниципальных нужд с целью выполнения плана мероприятий на 2018 год по расселению граждан из аварийных жилых домов</w:t>
            </w:r>
          </w:p>
        </w:tc>
      </w:tr>
      <w:tr w:rsidR="00685DF5" w:rsidRPr="00685DF5" w:rsidTr="00685DF5">
        <w:trPr>
          <w:trHeight w:val="6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121 675,9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132 451,8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136 589,1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136 246,8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5DF5" w:rsidRPr="00685DF5" w:rsidTr="00685DF5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5DF5" w:rsidRPr="00685DF5" w:rsidTr="00685DF5">
        <w:trPr>
          <w:trHeight w:val="207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101 005,7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109 745,7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109 507,4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5DF5" w:rsidRPr="00685DF5" w:rsidTr="00685DF5">
        <w:trPr>
          <w:trHeight w:val="295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5DF5" w:rsidRPr="00685DF5" w:rsidTr="00685DF5">
        <w:trPr>
          <w:trHeight w:val="340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1 185 964,6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822 857,3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1 311 984,1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1 153 051,7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330 194,4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-158 932,4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87,9%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5DF5" w:rsidRPr="00685DF5" w:rsidTr="00685DF5">
        <w:trPr>
          <w:trHeight w:val="148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средств из бюджета автономного округа на иные межбюджетные трансферты по содействию трудоустройству граждан</w:t>
            </w:r>
          </w:p>
        </w:tc>
      </w:tr>
      <w:tr w:rsidR="00685DF5" w:rsidRPr="00685DF5" w:rsidTr="00685DF5">
        <w:trPr>
          <w:trHeight w:val="190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-4 746,5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средств из бюджета Ханты-Мансийского автономного округа - Югры </w:t>
            </w:r>
            <w:r w:rsidR="00145C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на повышение эффективности использования и развития ресурсного потенциала рыбохозяйственного комплекса </w:t>
            </w:r>
          </w:p>
        </w:tc>
      </w:tr>
      <w:tr w:rsidR="00685DF5" w:rsidRPr="00685DF5" w:rsidTr="00685DF5">
        <w:trPr>
          <w:trHeight w:val="252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84 351,3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85 759,0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107 136,4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102 940,7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-4 195,7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96,1%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субсидии  в целях возмещения затрат, возникших в связи с оказанием услуг по перевозке пассажиров в границах муниципального образования город Ханты-Мансийск в связи с увеличением объема транспортных работ и стоимости 1 км. пробега  по регулируемым тарифам </w:t>
            </w:r>
          </w:p>
        </w:tc>
      </w:tr>
      <w:tr w:rsidR="00685DF5" w:rsidRPr="00685DF5" w:rsidTr="00685DF5">
        <w:trPr>
          <w:trHeight w:val="397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827 209,7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475 860,8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921 346,2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772 594,8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296 734,0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-148 751,4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средств из бюджета автономного округа</w:t>
            </w:r>
            <w:r w:rsidR="00145C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45C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на обеспечение и организацию работ (услуг) по содержанию, реконструкции и благоустройству улиц, подъездов, дорог, тротуаров, водопропусков, светофорных и иных объектов, субсидии на строительство (реконструкцию), капитальный ремонт автомобильных дорог общего пользования местного значения и </w:t>
            </w:r>
            <w:r w:rsidR="00145C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выделении </w:t>
            </w: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доли софинансирования за счет средств городского бюджета</w:t>
            </w:r>
          </w:p>
        </w:tc>
      </w:tr>
      <w:tr w:rsidR="00685DF5" w:rsidRPr="00685DF5" w:rsidTr="00685DF5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5DF5" w:rsidRPr="00685DF5" w:rsidTr="00685DF5">
        <w:trPr>
          <w:trHeight w:val="472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222 362,3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249 426,7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243 749,8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-5 676,9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2D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связано </w:t>
            </w:r>
            <w:r w:rsidR="002D1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 w:rsidR="002D1DF5"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индексацией</w:t>
            </w:r>
            <w:r w:rsidR="002D1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оплаты труда работников, не подпадающих под действие Указов Президента Российской Федерации на прогнозный уровень инфляции 4% </w:t>
            </w:r>
          </w:p>
        </w:tc>
      </w:tr>
      <w:tr w:rsidR="00685DF5" w:rsidRPr="00685DF5" w:rsidTr="00685DF5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1 462 078,2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880 466,3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1 900 593,0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1 863 925,1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983 458,8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-36 667,9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5DF5" w:rsidRPr="00685DF5" w:rsidTr="00685DF5">
        <w:trPr>
          <w:trHeight w:val="27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530 848,5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792 387,0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546 315,3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2D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</w:t>
            </w:r>
            <w:r w:rsidR="002D1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поступлением </w:t>
            </w: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бюджета автономного округа субсидии на при обретение жилья, проектирование и строительство объектов инженерной инфраструктуры территорий, предназначенных для жилищного строительства и</w:t>
            </w:r>
            <w:r w:rsidR="002D1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выделении </w:t>
            </w: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доли софинансирования за счет средств городского бюджета</w:t>
            </w:r>
          </w:p>
        </w:tc>
      </w:tr>
      <w:tr w:rsidR="00685DF5" w:rsidRPr="00685DF5" w:rsidTr="00685DF5">
        <w:trPr>
          <w:trHeight w:val="472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262 725,8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191 952,6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207 737,5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207 735,9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средств из бюджета автономного округа </w:t>
            </w:r>
            <w:r w:rsidR="00145C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</w:t>
            </w: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социально-ориентированным розничным ценам, субсидии на реализацию полномочий в сфере жилищно-коммунального комплекса </w:t>
            </w:r>
          </w:p>
        </w:tc>
      </w:tr>
      <w:tr w:rsidR="00685DF5" w:rsidRPr="00685DF5" w:rsidTr="00685DF5">
        <w:trPr>
          <w:trHeight w:val="237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615 094,4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391 462,7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846 075,2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810 684,4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419 221,7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-35 390,8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средств из бюджета автономного округа </w:t>
            </w:r>
            <w:r w:rsidR="00145C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на реализацию полномочий в области строительства, градостроительной деятельности и жилищных отношений и </w:t>
            </w:r>
            <w:r w:rsidR="00145C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выделении </w:t>
            </w: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доли софинансирования за счет средств городского бюджета</w:t>
            </w:r>
          </w:p>
        </w:tc>
      </w:tr>
      <w:tr w:rsidR="00685DF5" w:rsidRPr="00685DF5" w:rsidTr="00685DF5">
        <w:trPr>
          <w:trHeight w:val="439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53 409,5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-1 268,8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5DF5" w:rsidRPr="00685DF5" w:rsidTr="00685DF5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Охрана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5DF5" w:rsidRPr="00685DF5" w:rsidTr="00685DF5">
        <w:trPr>
          <w:trHeight w:val="6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5DF5" w:rsidRPr="00685DF5" w:rsidTr="00685DF5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4 020 005,6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3 664 389,7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4 009 829,3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3 955 851,8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291 462,1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-53 977,5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5DF5" w:rsidRPr="00685DF5" w:rsidTr="00685DF5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1 884 601,4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1 542 051,7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1 590 395,8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1 581 390,4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39 338,7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-9 005,4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5DF5" w:rsidRPr="00685DF5" w:rsidTr="00685DF5">
        <w:trPr>
          <w:trHeight w:val="651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1 650 494,4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1 651 926,5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1 878 286,0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1 841 693,1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189 766,6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-36 592,9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средств из бюджета автономного округа </w:t>
            </w:r>
            <w:r w:rsidR="00145C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</w:tr>
      <w:tr w:rsidR="00685DF5" w:rsidRPr="00685DF5" w:rsidTr="00685DF5">
        <w:trPr>
          <w:trHeight w:val="325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277 916,3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272 799,1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333 176,5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58 404,9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-1 972,5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средств на обеспечение повышения оплаты труда работникам образования в целях исполнения указов Президента Российской Федерации, а также на обеспечение расходных обязательств, связанных с </w:t>
            </w:r>
            <w:r w:rsidR="002D1DF5"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индексацией</w:t>
            </w:r>
            <w:r w:rsidR="002D1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оплаты труда работников, не подпадающих под действие Указов Президента Российской Федерации на прогнозный уровень инфляции 4% </w:t>
            </w:r>
          </w:p>
        </w:tc>
      </w:tr>
      <w:tr w:rsidR="00685DF5" w:rsidRPr="00685DF5" w:rsidTr="00685DF5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81 347,0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72 114,1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-3 918,5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5DF5" w:rsidRPr="00685DF5" w:rsidTr="00685DF5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125 646,5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129 031,0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126 542,8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-2 488,2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5DF5" w:rsidRPr="00685DF5" w:rsidTr="00685DF5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176 886,6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174 275,8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5DF5" w:rsidRPr="00685DF5" w:rsidTr="00685DF5">
        <w:trPr>
          <w:trHeight w:val="126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169 904,1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168 206,2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средств на обеспечение повышения оплаты труда работникам культуры в целях исполнения указов Президента Российской Федерации</w:t>
            </w:r>
          </w:p>
        </w:tc>
      </w:tr>
      <w:tr w:rsidR="00685DF5" w:rsidRPr="00685DF5" w:rsidTr="00685DF5">
        <w:trPr>
          <w:trHeight w:val="6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5DF5" w:rsidRPr="00685DF5" w:rsidTr="00685DF5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-2 322,4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-2 322,4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5DF5" w:rsidRPr="00685DF5" w:rsidTr="00685DF5">
        <w:trPr>
          <w:trHeight w:val="189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-2 322,4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-2 322,4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3E4A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Неисполнение  расходов по разделу в связи с сокращением кратности оказания услуг по проведению санитарно-противоэпидемических мероприятий</w:t>
            </w:r>
            <w:r w:rsidR="003E4A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="003E4A89" w:rsidRPr="003E4A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4A89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результате </w:t>
            </w:r>
            <w:r w:rsidR="003E4A89" w:rsidRPr="003E4A89">
              <w:rPr>
                <w:rFonts w:ascii="Times New Roman" w:hAnsi="Times New Roman" w:cs="Times New Roman"/>
                <w:sz w:val="16"/>
                <w:szCs w:val="16"/>
              </w:rPr>
              <w:t>уменьшени</w:t>
            </w:r>
            <w:r w:rsidR="003E4A89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3E4A89" w:rsidRPr="003E4A89">
              <w:rPr>
                <w:rFonts w:ascii="Times New Roman" w:hAnsi="Times New Roman" w:cs="Times New Roman"/>
                <w:sz w:val="16"/>
                <w:szCs w:val="16"/>
              </w:rPr>
              <w:t xml:space="preserve"> площади барьерной дератизации, </w:t>
            </w:r>
            <w:r w:rsidR="003E4A89">
              <w:rPr>
                <w:rFonts w:ascii="Times New Roman" w:hAnsi="Times New Roman" w:cs="Times New Roman"/>
                <w:sz w:val="16"/>
                <w:szCs w:val="16"/>
              </w:rPr>
              <w:t>на основании</w:t>
            </w:r>
            <w:r w:rsidR="003E4A89" w:rsidRPr="003E4A89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результато</w:t>
            </w:r>
            <w:r w:rsidR="003E4A8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E4A89" w:rsidRPr="003E4A89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проведения документарной проверки Департамента здравоохранения ХМАО</w:t>
            </w:r>
            <w:r w:rsidR="003E4A89">
              <w:rPr>
                <w:rFonts w:ascii="Times New Roman" w:hAnsi="Times New Roman" w:cs="Times New Roman"/>
                <w:sz w:val="16"/>
                <w:szCs w:val="16"/>
              </w:rPr>
              <w:t xml:space="preserve">-Югры по переданным полномочиям, </w:t>
            </w:r>
            <w:r w:rsidRPr="003E4A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также экономией по результатам проведения торгов</w:t>
            </w:r>
          </w:p>
        </w:tc>
      </w:tr>
      <w:tr w:rsidR="00685DF5" w:rsidRPr="00685DF5" w:rsidTr="00685DF5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327 252,6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347 739,3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370 098,6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-15 524,2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5DF5" w:rsidRPr="00685DF5" w:rsidTr="00685DF5">
        <w:trPr>
          <w:trHeight w:val="157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средств на доплаты за выслугу лет к трудовой пенсии муниципальным служащим за счет увеличения численности получателей мер социальной поддержки</w:t>
            </w:r>
          </w:p>
        </w:tc>
      </w:tr>
      <w:tr w:rsidR="00685DF5" w:rsidRPr="00685DF5" w:rsidTr="00685DF5">
        <w:trPr>
          <w:trHeight w:val="189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2D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в связи обеспечением расходных обязательств, связанных с </w:t>
            </w:r>
            <w:r w:rsidR="002D1DF5"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индексацией</w:t>
            </w: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оплаты труда работников, не подпадающих под действие Указов Президента Российской Федерации на прогнозный уровень инфляции 4% </w:t>
            </w:r>
          </w:p>
        </w:tc>
      </w:tr>
      <w:tr w:rsidR="00685DF5" w:rsidRPr="00685DF5" w:rsidTr="00685DF5">
        <w:trPr>
          <w:trHeight w:val="615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-5 533,4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-1 442,3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2D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средств из бюджета автономного округа </w:t>
            </w:r>
            <w:r w:rsidR="00145C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а также с уменьшением расчетной суммы субсидии по улучшению жилищных условий сотрудников</w:t>
            </w:r>
            <w:r w:rsidR="002D1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муниципальных учреждений и предприятий города Ханты-Мансийска, иных категорий граждан по факту предоставления документов, а также в связи отсутствием заявителей по субсидии по улучшению жилищных условий Ветеранов Великой Отечественной Войны</w:t>
            </w:r>
          </w:p>
        </w:tc>
      </w:tr>
      <w:tr w:rsidR="00685DF5" w:rsidRPr="00685DF5" w:rsidTr="00685DF5">
        <w:trPr>
          <w:trHeight w:val="334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170 287,7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166 212,3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192 475,9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-13 873,6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92,8%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средств из федерального бюджета и бюджета автономного округа</w:t>
            </w:r>
            <w:r w:rsidR="00145C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</w:t>
            </w: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85DF5" w:rsidRPr="00685DF5" w:rsidTr="00685DF5">
        <w:trPr>
          <w:trHeight w:val="6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121 553,5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123 087,6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121 163,8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120 955,5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-2 132,1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5DF5" w:rsidRPr="00685DF5" w:rsidTr="00685DF5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173 660,7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5DF5" w:rsidRPr="00685DF5" w:rsidTr="00685DF5">
        <w:trPr>
          <w:trHeight w:val="460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141 474,4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135 341,1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 связи с  предоставлением из бюджета Ханты-Мансийского автономного округа - Югры  иных межбюджетных трансфертов на финансирование наказов избирателей депутатам Думы ХМАО-Югры,  а также увеличением 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</w:tr>
      <w:tr w:rsidR="00685DF5" w:rsidRPr="00685DF5" w:rsidTr="00685DF5">
        <w:trPr>
          <w:trHeight w:val="6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35 306,8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35 306,8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-1 499,3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5DF5" w:rsidRPr="00685DF5" w:rsidTr="00685DF5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42 765,9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5DF5" w:rsidRPr="00685DF5" w:rsidTr="00685DF5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38 867,7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37 786,3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5DF5" w:rsidRPr="00685DF5" w:rsidTr="00685DF5">
        <w:trPr>
          <w:trHeight w:val="252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</w:t>
            </w:r>
            <w:bookmarkStart w:id="0" w:name="_GoBack"/>
            <w:bookmarkEnd w:id="0"/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осы в области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 связи с реализацией мероприятия "Информационное обслуживание органов местного самоуправления города Ханты-Мансийска"  муниципальной программы  "Развитие средств массовых коммуникаций города Ханты-Мансийска на 2016-2020 годы"</w:t>
            </w:r>
          </w:p>
        </w:tc>
      </w:tr>
      <w:tr w:rsidR="00685DF5" w:rsidRPr="00685DF5" w:rsidTr="00685DF5">
        <w:trPr>
          <w:trHeight w:val="24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5DF5" w:rsidRPr="00685DF5" w:rsidTr="00685DF5">
        <w:trPr>
          <w:trHeight w:val="6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расходов в связи с увеличением кредитных обязательств</w:t>
            </w:r>
          </w:p>
        </w:tc>
      </w:tr>
      <w:tr w:rsidR="00685DF5" w:rsidRPr="00685DF5" w:rsidTr="00685DF5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8 145 396,8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6 978 213,7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8 895 375,5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8 620 151,4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1 641 937,7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-275 224,1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F5" w:rsidRPr="00685DF5" w:rsidRDefault="00685DF5" w:rsidP="0068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685DF5" w:rsidRPr="00C712B9" w:rsidRDefault="00685DF5" w:rsidP="00C712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5DF5" w:rsidRPr="00C712B9" w:rsidSect="003F179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57B" w:rsidRDefault="00F3657B" w:rsidP="00C712B9">
      <w:pPr>
        <w:spacing w:after="0" w:line="240" w:lineRule="auto"/>
      </w:pPr>
      <w:r>
        <w:separator/>
      </w:r>
    </w:p>
  </w:endnote>
  <w:endnote w:type="continuationSeparator" w:id="0">
    <w:p w:rsidR="00F3657B" w:rsidRDefault="00F3657B" w:rsidP="00C7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57B" w:rsidRDefault="00F3657B" w:rsidP="00C712B9">
      <w:pPr>
        <w:spacing w:after="0" w:line="240" w:lineRule="auto"/>
      </w:pPr>
      <w:r>
        <w:separator/>
      </w:r>
    </w:p>
  </w:footnote>
  <w:footnote w:type="continuationSeparator" w:id="0">
    <w:p w:rsidR="00F3657B" w:rsidRDefault="00F3657B" w:rsidP="00C7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320442"/>
      <w:docPartObj>
        <w:docPartGallery w:val="Page Numbers (Top of Page)"/>
        <w:docPartUnique/>
      </w:docPartObj>
    </w:sdtPr>
    <w:sdtEndPr/>
    <w:sdtContent>
      <w:p w:rsidR="00C712B9" w:rsidRDefault="00172481">
        <w:pPr>
          <w:pStyle w:val="a3"/>
          <w:jc w:val="right"/>
        </w:pPr>
        <w:r>
          <w:fldChar w:fldCharType="begin"/>
        </w:r>
        <w:r w:rsidR="00C712B9">
          <w:instrText>PAGE   \* MERGEFORMAT</w:instrText>
        </w:r>
        <w:r>
          <w:fldChar w:fldCharType="separate"/>
        </w:r>
        <w:r w:rsidR="008B18D8">
          <w:rPr>
            <w:noProof/>
          </w:rPr>
          <w:t>15</w:t>
        </w:r>
        <w:r>
          <w:fldChar w:fldCharType="end"/>
        </w:r>
      </w:p>
    </w:sdtContent>
  </w:sdt>
  <w:p w:rsidR="00C712B9" w:rsidRDefault="00C712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79A"/>
    <w:rsid w:val="00145C95"/>
    <w:rsid w:val="00172481"/>
    <w:rsid w:val="0029208E"/>
    <w:rsid w:val="002D1DF5"/>
    <w:rsid w:val="0030592E"/>
    <w:rsid w:val="00395C33"/>
    <w:rsid w:val="003E4A89"/>
    <w:rsid w:val="003F179A"/>
    <w:rsid w:val="00520BAC"/>
    <w:rsid w:val="00545639"/>
    <w:rsid w:val="00633093"/>
    <w:rsid w:val="00685DF5"/>
    <w:rsid w:val="008B18D8"/>
    <w:rsid w:val="008B31A9"/>
    <w:rsid w:val="00A10E18"/>
    <w:rsid w:val="00C66C9E"/>
    <w:rsid w:val="00C712B9"/>
    <w:rsid w:val="00F3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BE0C8-DA16-4C11-9F7E-F4096B6D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2B9"/>
  </w:style>
  <w:style w:type="paragraph" w:styleId="a5">
    <w:name w:val="footer"/>
    <w:basedOn w:val="a"/>
    <w:link w:val="a6"/>
    <w:uiPriority w:val="99"/>
    <w:unhideWhenUsed/>
    <w:rsid w:val="00C7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10</cp:revision>
  <dcterms:created xsi:type="dcterms:W3CDTF">2018-03-23T05:10:00Z</dcterms:created>
  <dcterms:modified xsi:type="dcterms:W3CDTF">2019-03-18T09:55:00Z</dcterms:modified>
</cp:coreProperties>
</file>