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7" w:rsidRDefault="000E41C9" w:rsidP="000E41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41C9">
        <w:rPr>
          <w:rFonts w:ascii="Times New Roman" w:hAnsi="Times New Roman" w:cs="Times New Roman"/>
          <w:sz w:val="28"/>
          <w:szCs w:val="28"/>
        </w:rPr>
        <w:t>Приложение 2 к Пояснительной записке</w:t>
      </w:r>
    </w:p>
    <w:p w:rsidR="000E41C9" w:rsidRDefault="000E41C9" w:rsidP="000E4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1C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Анализ исполнения доходной части бюджета города Ханты-Мансийска за 2017 год в сопоставлении с первоначально утверждёнными показателями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 тыс. рублей</w:t>
      </w:r>
    </w:p>
    <w:tbl>
      <w:tblPr>
        <w:tblW w:w="14726" w:type="dxa"/>
        <w:tblInd w:w="60" w:type="dxa"/>
        <w:tblLayout w:type="fixed"/>
        <w:tblLook w:val="04A0"/>
      </w:tblPr>
      <w:tblGrid>
        <w:gridCol w:w="3347"/>
        <w:gridCol w:w="1237"/>
        <w:gridCol w:w="1276"/>
        <w:gridCol w:w="1134"/>
        <w:gridCol w:w="1134"/>
        <w:gridCol w:w="992"/>
        <w:gridCol w:w="1134"/>
        <w:gridCol w:w="993"/>
        <w:gridCol w:w="3479"/>
      </w:tblGrid>
      <w:tr w:rsidR="00216176" w:rsidRPr="003A76A5" w:rsidTr="00936880">
        <w:trPr>
          <w:trHeight w:val="1125"/>
          <w:tblHeader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Утвержденный план (РД 52-VI РД от 20.12.2016)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Уточненный план на 2017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Исполнено в 2017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Отклонение от утверждённого плана на 2017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% исполнения утверждённого плана на 2017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Отклонение от уточнённого плана на 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% исполнения уточнённого плана на 2017 год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A5" w:rsidRPr="003A76A5" w:rsidRDefault="00216176" w:rsidP="0093688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Пояснения причин отклонения от </w:t>
            </w:r>
            <w:r w:rsidR="0093688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утвержденного плана на 2017 год</w:t>
            </w: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2 264 525,7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2 317 606,6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2 363 899,9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99 374,2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46 293,3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102,0%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67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24 684,0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20 380,3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19 893,4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 4 790,6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486,9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E66A2F" w:rsidP="00E66A2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Снижение дифференцированного норматива отчисления в бюджет города Ханты-Мансийска</w:t>
            </w: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381 596,0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407 001,6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412 326,7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30 730,7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5 325,1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101,3%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21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УСНО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255 534,0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294 534,0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295 268,1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39 734,1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115,5%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734,1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100,2%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850667" w:rsidP="008506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Увеличение количества налогоплательщиков</w:t>
            </w: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ЕНВД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106 900,0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86 880,0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87 812,6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19 087,4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932,6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101,1%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216176" w:rsidRDefault="00850667" w:rsidP="008506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16176" w:rsidRPr="00216176">
              <w:rPr>
                <w:rFonts w:ascii="Times New Roman" w:hAnsi="Times New Roman" w:cs="Times New Roman"/>
                <w:sz w:val="18"/>
                <w:szCs w:val="18"/>
              </w:rPr>
              <w:t>ереход налогоплательщиков на патентную систему налогообложения</w:t>
            </w: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232,0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76,0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96,4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    135,6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 20,4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126,8%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CF5EDD" w:rsidP="00CF5E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Снижение количества налогоплательщиков</w:t>
            </w:r>
          </w:p>
        </w:tc>
      </w:tr>
      <w:tr w:rsidR="00216176" w:rsidRPr="003A76A5" w:rsidTr="00216176">
        <w:trPr>
          <w:trHeight w:val="42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18 930,0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25 511,6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29 149,6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10 219,6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3 638,0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114,3%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850667" w:rsidP="008506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Увеличение количества налогоплательщиков</w:t>
            </w: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96 544,5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98 544,5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103 166,8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6 622,3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4 622,3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850667" w:rsidRDefault="003A76A5" w:rsidP="0085066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16 968,5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14 468,5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14 898,8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 2 069,7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430,3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103,0%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9500E6" w:rsidP="009500E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 исчислении налога применен коэффициент переходного периода</w:t>
            </w: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79 576,0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84 076,0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88 268,0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8 692,0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4 192,0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105,0%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4D0591" w:rsidP="004D059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Изменение кадастровой стоимости земельных участков, уплата задолженности физическими лицами</w:t>
            </w: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Государственная пошлина, сборы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24 586,0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15 747,8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16 151,7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 8 434,3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403,9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102,6%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04138F" w:rsidP="0004138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</w:t>
            </w:r>
            <w:r w:rsidRPr="00850667">
              <w:rPr>
                <w:rFonts w:ascii="Times New Roman" w:hAnsi="Times New Roman" w:cs="Times New Roman"/>
                <w:sz w:val="18"/>
                <w:szCs w:val="18"/>
              </w:rPr>
              <w:t>ы возврат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50667">
              <w:rPr>
                <w:rFonts w:ascii="Times New Roman" w:hAnsi="Times New Roman" w:cs="Times New Roman"/>
                <w:sz w:val="18"/>
                <w:szCs w:val="18"/>
              </w:rPr>
              <w:t xml:space="preserve"> госпошлины по встречным обязательствам налогоплательщиков</w:t>
            </w:r>
          </w:p>
        </w:tc>
      </w:tr>
      <w:tr w:rsidR="00216176" w:rsidRPr="003A76A5" w:rsidTr="00216176">
        <w:trPr>
          <w:trHeight w:val="48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127 250,0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81 429,6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81 067,8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46 182,2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361,8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741FDB" w:rsidRDefault="00741FDB" w:rsidP="00741F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41FDB">
              <w:rPr>
                <w:rFonts w:ascii="Times New Roman" w:hAnsi="Times New Roman" w:cs="Times New Roman"/>
                <w:sz w:val="18"/>
                <w:szCs w:val="18"/>
              </w:rPr>
              <w:t>астор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741FD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уты</w:t>
            </w:r>
            <w:r w:rsidRPr="00741FDB">
              <w:rPr>
                <w:rFonts w:ascii="Times New Roman" w:hAnsi="Times New Roman" w:cs="Times New Roman"/>
                <w:sz w:val="18"/>
                <w:szCs w:val="18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41FDB">
              <w:rPr>
                <w:rFonts w:ascii="Times New Roman" w:hAnsi="Times New Roman" w:cs="Times New Roman"/>
                <w:sz w:val="18"/>
                <w:szCs w:val="18"/>
              </w:rPr>
              <w:t xml:space="preserve"> аренды земельных участков с рядом организаций, нарушен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741FDB">
              <w:rPr>
                <w:rFonts w:ascii="Times New Roman" w:hAnsi="Times New Roman" w:cs="Times New Roman"/>
                <w:sz w:val="18"/>
                <w:szCs w:val="18"/>
              </w:rPr>
              <w:t xml:space="preserve">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741FDB">
              <w:rPr>
                <w:rFonts w:ascii="Times New Roman" w:hAnsi="Times New Roman" w:cs="Times New Roman"/>
                <w:sz w:val="18"/>
                <w:szCs w:val="18"/>
              </w:rPr>
              <w:t xml:space="preserve"> оплаты  по договорам аренды земельных участков</w:t>
            </w:r>
          </w:p>
        </w:tc>
      </w:tr>
      <w:tr w:rsidR="00216176" w:rsidRPr="003A76A5" w:rsidTr="00216176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6 080,0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3 440,0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3 415,7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 2 664,3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56,2%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  24,3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02AD7" w:rsidRDefault="00302AD7" w:rsidP="00302AD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02AD7">
              <w:rPr>
                <w:rFonts w:ascii="Times New Roman" w:hAnsi="Times New Roman" w:cs="Times New Roman"/>
                <w:sz w:val="18"/>
                <w:szCs w:val="18"/>
              </w:rPr>
              <w:t>величение количества плательщиков, применяющих льготы при исчислении суммы платы за размещение отходов для малого и среднего предпринимательства</w:t>
            </w:r>
          </w:p>
        </w:tc>
      </w:tr>
      <w:tr w:rsidR="00216176" w:rsidRPr="003A76A5" w:rsidTr="00216176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18 455,4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17 840,5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18 984,2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  528,8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1 143,7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106,4%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51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51 000,0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35 190,0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34 042,7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16 957,3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1 147,3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96,7%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457A1C" w:rsidRDefault="00457A1C" w:rsidP="00457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57A1C">
              <w:rPr>
                <w:rFonts w:ascii="Times New Roman" w:hAnsi="Times New Roman" w:cs="Times New Roman"/>
                <w:sz w:val="18"/>
                <w:szCs w:val="18"/>
              </w:rPr>
              <w:t xml:space="preserve"> связи с  признанием аукционов не </w:t>
            </w:r>
            <w:proofErr w:type="gramStart"/>
            <w:r w:rsidRPr="00457A1C">
              <w:rPr>
                <w:rFonts w:ascii="Times New Roman" w:hAnsi="Times New Roman" w:cs="Times New Roman"/>
                <w:sz w:val="18"/>
                <w:szCs w:val="18"/>
              </w:rPr>
              <w:t>состоявшимися</w:t>
            </w:r>
            <w:proofErr w:type="gramEnd"/>
            <w:r w:rsidRPr="00457A1C">
              <w:rPr>
                <w:rFonts w:ascii="Times New Roman" w:hAnsi="Times New Roman" w:cs="Times New Roman"/>
                <w:sz w:val="18"/>
                <w:szCs w:val="18"/>
              </w:rPr>
              <w:t xml:space="preserve"> в виду с отсутствия заявок</w:t>
            </w:r>
          </w:p>
        </w:tc>
      </w:tr>
      <w:tr w:rsidR="00216176" w:rsidRPr="003A76A5" w:rsidTr="00216176">
        <w:trPr>
          <w:trHeight w:val="51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57 000,0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55 915,4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57 962,5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  962,5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2 047,1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103,7%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24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      565,0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1 722,7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1 712,1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1 147,1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  10,6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2F7C10" w:rsidP="002F7C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F7C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Оплата за технический надзор строительных объектов в г. Ханты-Мансийске</w:t>
            </w:r>
          </w:p>
        </w:tc>
      </w:tr>
      <w:tr w:rsidR="00216176" w:rsidRPr="003A76A5" w:rsidTr="00216176">
        <w:trPr>
          <w:trHeight w:val="51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Итого собственные доходы без учёта безвозмездных поступлений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3 052 286,6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3 054 819,0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3 112 623,5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      60 336,9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   57 804,5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101,9%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450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2 791 936,2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2 859 280,8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2 915 438,5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123 502,3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104,4%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56 157,7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102,0%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5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260 350,4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195 538,2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197 185,0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63 165,4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1 646,8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100,8%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3 509 713,4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5 078 862,6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5 046 563,3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 1 536 849,9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143,8%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 xml:space="preserve">- 32 299,3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14 169,6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237 112,5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237 112,5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222 942,9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1673,4%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808 465,7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2 104 979,4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2 079 521,9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1 271 056,2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257,2%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- 25 457,5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98,8%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2 686 154,1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2 730 723,4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2 724 201,4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38 047,3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6 522,0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924,0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8 579,7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8 314,7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7 390,7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899,9%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265,0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5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2 532,4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2 587,2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 2 587,2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-        54,8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102,2%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6176" w:rsidRPr="003A76A5" w:rsidTr="00216176">
        <w:trPr>
          <w:trHeight w:val="255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6 562 000,0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8 133 681,6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6A5" w:rsidRPr="003A76A5" w:rsidRDefault="003A76A5" w:rsidP="002161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8 159 186,8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1 597 186,8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 25 505,2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76A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100,3%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76A5" w:rsidRPr="003A76A5" w:rsidRDefault="003A76A5" w:rsidP="000E41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E41C9" w:rsidRPr="003A76A5" w:rsidRDefault="000E41C9" w:rsidP="000E41C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E41C9" w:rsidRDefault="000E41C9"/>
    <w:p w:rsidR="000E41C9" w:rsidRDefault="000E41C9">
      <w:bookmarkStart w:id="0" w:name="_GoBack"/>
      <w:bookmarkEnd w:id="0"/>
    </w:p>
    <w:sectPr w:rsidR="000E41C9" w:rsidSect="0021617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1C9" w:rsidRDefault="000E41C9" w:rsidP="000E41C9">
      <w:pPr>
        <w:spacing w:after="0" w:line="240" w:lineRule="auto"/>
      </w:pPr>
      <w:r>
        <w:separator/>
      </w:r>
    </w:p>
  </w:endnote>
  <w:endnote w:type="continuationSeparator" w:id="0">
    <w:p w:rsidR="000E41C9" w:rsidRDefault="000E41C9" w:rsidP="000E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1C9" w:rsidRDefault="000E41C9" w:rsidP="000E41C9">
      <w:pPr>
        <w:spacing w:after="0" w:line="240" w:lineRule="auto"/>
      </w:pPr>
      <w:r>
        <w:separator/>
      </w:r>
    </w:p>
  </w:footnote>
  <w:footnote w:type="continuationSeparator" w:id="0">
    <w:p w:rsidR="000E41C9" w:rsidRDefault="000E41C9" w:rsidP="000E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616398"/>
      <w:docPartObj>
        <w:docPartGallery w:val="Page Numbers (Top of Page)"/>
        <w:docPartUnique/>
      </w:docPartObj>
    </w:sdtPr>
    <w:sdtContent>
      <w:p w:rsidR="000E41C9" w:rsidRDefault="001438F5">
        <w:pPr>
          <w:pStyle w:val="a3"/>
          <w:jc w:val="right"/>
        </w:pPr>
        <w:r>
          <w:fldChar w:fldCharType="begin"/>
        </w:r>
        <w:r w:rsidR="000E41C9">
          <w:instrText>PAGE   \* MERGEFORMAT</w:instrText>
        </w:r>
        <w:r>
          <w:fldChar w:fldCharType="separate"/>
        </w:r>
        <w:r w:rsidR="00AA1462">
          <w:rPr>
            <w:noProof/>
          </w:rPr>
          <w:t>1</w:t>
        </w:r>
        <w:r>
          <w:fldChar w:fldCharType="end"/>
        </w:r>
      </w:p>
    </w:sdtContent>
  </w:sdt>
  <w:p w:rsidR="000E41C9" w:rsidRDefault="000E41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1C9"/>
    <w:rsid w:val="0004138F"/>
    <w:rsid w:val="000E41C9"/>
    <w:rsid w:val="001438F5"/>
    <w:rsid w:val="00216176"/>
    <w:rsid w:val="002F7C10"/>
    <w:rsid w:val="00302AD7"/>
    <w:rsid w:val="003A76A5"/>
    <w:rsid w:val="00457A1C"/>
    <w:rsid w:val="004D0591"/>
    <w:rsid w:val="00741FDB"/>
    <w:rsid w:val="00850667"/>
    <w:rsid w:val="00936880"/>
    <w:rsid w:val="009500E6"/>
    <w:rsid w:val="00AA1462"/>
    <w:rsid w:val="00AB194C"/>
    <w:rsid w:val="00C26EA6"/>
    <w:rsid w:val="00C66B0D"/>
    <w:rsid w:val="00CF5EDD"/>
    <w:rsid w:val="00CF77E7"/>
    <w:rsid w:val="00E66A2F"/>
    <w:rsid w:val="00F2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1C9"/>
  </w:style>
  <w:style w:type="paragraph" w:styleId="a5">
    <w:name w:val="footer"/>
    <w:basedOn w:val="a"/>
    <w:link w:val="a6"/>
    <w:uiPriority w:val="99"/>
    <w:unhideWhenUsed/>
    <w:rsid w:val="000E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Снисаренко Ирина Валентиновна</dc:creator>
  <cp:lastModifiedBy>OhranovaEA</cp:lastModifiedBy>
  <cp:revision>2</cp:revision>
  <dcterms:created xsi:type="dcterms:W3CDTF">2018-11-28T05:23:00Z</dcterms:created>
  <dcterms:modified xsi:type="dcterms:W3CDTF">2018-11-28T05:23:00Z</dcterms:modified>
</cp:coreProperties>
</file>