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C9" w:rsidRPr="00494FC9" w:rsidRDefault="00494FC9" w:rsidP="00494FC9">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bookmarkStart w:id="0" w:name="_Toc203366157"/>
      <w:bookmarkStart w:id="1" w:name="_Toc203458795"/>
      <w:bookmarkStart w:id="2" w:name="_Toc76046839"/>
      <w:bookmarkStart w:id="3" w:name="_Toc512829655"/>
      <w:bookmarkStart w:id="4" w:name="_Toc512830757"/>
      <w:bookmarkStart w:id="5" w:name="_Toc515533873"/>
      <w:bookmarkStart w:id="6" w:name="_Toc12935642"/>
      <w:bookmarkStart w:id="7" w:name="_Toc22886988"/>
      <w:bookmarkStart w:id="8" w:name="_Toc38690946"/>
      <w:bookmarkStart w:id="9" w:name="_Toc56370193"/>
      <w:bookmarkStart w:id="10" w:name="_Toc120690610"/>
      <w:bookmarkStart w:id="11" w:name="_Toc122102659"/>
      <w:bookmarkStart w:id="12" w:name="_Toc123132311"/>
      <w:bookmarkStart w:id="13" w:name="_Toc47756177"/>
      <w:bookmarkStart w:id="14" w:name="_Toc76877497"/>
      <w:bookmarkStart w:id="15" w:name="_Toc357583939"/>
    </w:p>
    <w:p w:rsidR="00494FC9" w:rsidRPr="00494FC9" w:rsidRDefault="00494FC9" w:rsidP="00494FC9">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494FC9" w:rsidRPr="00494FC9" w:rsidRDefault="00494FC9" w:rsidP="00494FC9">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494FC9" w:rsidRPr="00494FC9" w:rsidRDefault="00494FC9" w:rsidP="00494FC9">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494FC9" w:rsidRPr="00494FC9" w:rsidRDefault="00494FC9" w:rsidP="00494FC9">
      <w:pPr>
        <w:widowControl w:val="0"/>
        <w:suppressLineNumbers/>
        <w:tabs>
          <w:tab w:val="left" w:pos="1320"/>
          <w:tab w:val="center" w:pos="5040"/>
        </w:tabs>
        <w:spacing w:before="144" w:line="276" w:lineRule="auto"/>
        <w:rPr>
          <w:rFonts w:ascii="Times New Roman" w:eastAsia="Times New Roman" w:hAnsi="Times New Roman" w:cs="Times New Roman"/>
          <w:b/>
          <w:bCs/>
          <w:sz w:val="36"/>
          <w:szCs w:val="36"/>
          <w:lang w:eastAsia="ru-RU"/>
        </w:rPr>
      </w:pPr>
      <w:r w:rsidRPr="00494FC9">
        <w:rPr>
          <w:rFonts w:ascii="Times New Roman" w:eastAsia="Times New Roman" w:hAnsi="Times New Roman" w:cs="Times New Roman"/>
          <w:b/>
          <w:bCs/>
          <w:noProof/>
          <w:sz w:val="36"/>
          <w:szCs w:val="36"/>
          <w:lang w:eastAsia="ru-RU"/>
        </w:rPr>
        <w:drawing>
          <wp:inline distT="0" distB="0" distL="0" distR="0" wp14:anchorId="52766185" wp14:editId="22880A54">
            <wp:extent cx="2906973" cy="3801721"/>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832" cy="3810691"/>
                    </a:xfrm>
                    <a:prstGeom prst="rect">
                      <a:avLst/>
                    </a:prstGeom>
                    <a:noFill/>
                  </pic:spPr>
                </pic:pic>
              </a:graphicData>
            </a:graphic>
          </wp:inline>
        </w:drawing>
      </w:r>
    </w:p>
    <w:p w:rsidR="00494FC9" w:rsidRPr="00494FC9" w:rsidRDefault="00494FC9" w:rsidP="00494FC9">
      <w:pPr>
        <w:widowControl w:val="0"/>
        <w:suppressLineNumbers/>
        <w:tabs>
          <w:tab w:val="left" w:pos="1320"/>
          <w:tab w:val="center" w:pos="5040"/>
        </w:tabs>
        <w:spacing w:before="144" w:line="276" w:lineRule="auto"/>
        <w:jc w:val="both"/>
        <w:rPr>
          <w:rFonts w:ascii="Times New Roman" w:eastAsia="Times New Roman" w:hAnsi="Times New Roman" w:cs="Times New Roman"/>
          <w:b/>
          <w:bCs/>
          <w:sz w:val="36"/>
          <w:szCs w:val="36"/>
          <w:lang w:eastAsia="ru-RU"/>
        </w:rPr>
      </w:pPr>
    </w:p>
    <w:p w:rsidR="00FF1EE4" w:rsidRPr="00951918" w:rsidRDefault="003C6AED" w:rsidP="00FF1EE4">
      <w:pPr>
        <w:keepNext/>
        <w:keepLines/>
        <w:suppressAutoHyphens/>
        <w:spacing w:before="120" w:after="120"/>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А</w:t>
      </w:r>
      <w:r w:rsidR="00FF1EE4" w:rsidRPr="00FF1EE4">
        <w:rPr>
          <w:rFonts w:ascii="Times New Roman" w:eastAsia="Times New Roman" w:hAnsi="Times New Roman" w:cs="Times New Roman"/>
          <w:b/>
          <w:bCs/>
          <w:sz w:val="36"/>
          <w:szCs w:val="36"/>
          <w:lang w:eastAsia="ru-RU"/>
        </w:rPr>
        <w:t>ктуализация схемы теплоснабжения муниципального об</w:t>
      </w:r>
      <w:r w:rsidR="00951918">
        <w:rPr>
          <w:rFonts w:ascii="Times New Roman" w:eastAsia="Times New Roman" w:hAnsi="Times New Roman" w:cs="Times New Roman"/>
          <w:b/>
          <w:bCs/>
          <w:sz w:val="36"/>
          <w:szCs w:val="36"/>
          <w:lang w:eastAsia="ru-RU"/>
        </w:rPr>
        <w:t>разования города Ханты-Мансийс</w:t>
      </w:r>
      <w:r w:rsidR="00387D5C">
        <w:rPr>
          <w:rFonts w:ascii="Times New Roman" w:eastAsia="Times New Roman" w:hAnsi="Times New Roman" w:cs="Times New Roman"/>
          <w:b/>
          <w:bCs/>
          <w:sz w:val="36"/>
          <w:szCs w:val="36"/>
          <w:lang w:eastAsia="ru-RU"/>
        </w:rPr>
        <w:t>к</w:t>
      </w:r>
    </w:p>
    <w:p w:rsidR="00FF1EE4" w:rsidRPr="00FF1EE4" w:rsidRDefault="00FF1EE4" w:rsidP="00FF1EE4">
      <w:pPr>
        <w:keepNext/>
        <w:keepLines/>
        <w:suppressAutoHyphens/>
        <w:spacing w:line="360" w:lineRule="auto"/>
        <w:rPr>
          <w:rFonts w:ascii="Times New Roman" w:eastAsia="Times New Roman" w:hAnsi="Times New Roman" w:cs="Times New Roman"/>
          <w:b/>
          <w:bCs/>
          <w:sz w:val="28"/>
          <w:szCs w:val="28"/>
          <w:lang w:eastAsia="ru-RU"/>
        </w:rPr>
      </w:pPr>
      <w:r w:rsidRPr="00FF1EE4">
        <w:rPr>
          <w:rFonts w:ascii="Times New Roman" w:eastAsia="Times New Roman" w:hAnsi="Times New Roman" w:cs="Times New Roman"/>
          <w:b/>
          <w:bCs/>
          <w:sz w:val="28"/>
          <w:szCs w:val="28"/>
          <w:lang w:eastAsia="ru-RU"/>
        </w:rPr>
        <w:t>Обосновывающие материалы</w:t>
      </w:r>
    </w:p>
    <w:p w:rsidR="003E39B1" w:rsidRPr="00696F74" w:rsidRDefault="003E39B1" w:rsidP="003E39B1">
      <w:pPr>
        <w:widowControl w:val="0"/>
        <w:suppressLineNumbers/>
        <w:spacing w:line="276" w:lineRule="auto"/>
        <w:rPr>
          <w:rFonts w:ascii="Times New Roman" w:eastAsia="Times New Roman" w:hAnsi="Times New Roman" w:cs="Times New Roman"/>
          <w:b/>
          <w:bCs/>
          <w:sz w:val="36"/>
          <w:szCs w:val="36"/>
          <w:lang w:eastAsia="ru-RU"/>
        </w:rPr>
      </w:pPr>
      <w:r w:rsidRPr="003E39B1">
        <w:rPr>
          <w:rFonts w:ascii="Times New Roman" w:eastAsia="Times New Roman" w:hAnsi="Times New Roman" w:cs="Times New Roman"/>
          <w:b/>
          <w:bCs/>
          <w:sz w:val="36"/>
          <w:szCs w:val="36"/>
          <w:lang w:eastAsia="ru-RU"/>
        </w:rPr>
        <w:t xml:space="preserve">Книга </w:t>
      </w:r>
      <w:r w:rsidR="00696F74" w:rsidRPr="00696F74">
        <w:rPr>
          <w:rFonts w:ascii="Times New Roman" w:eastAsia="Times New Roman" w:hAnsi="Times New Roman" w:cs="Times New Roman"/>
          <w:b/>
          <w:bCs/>
          <w:sz w:val="36"/>
          <w:szCs w:val="36"/>
          <w:lang w:eastAsia="ru-RU"/>
        </w:rPr>
        <w:t>3</w:t>
      </w:r>
      <w:bookmarkStart w:id="16" w:name="_GoBack"/>
      <w:bookmarkEnd w:id="16"/>
    </w:p>
    <w:p w:rsidR="003E39B1" w:rsidRPr="003E39B1" w:rsidRDefault="003E39B1" w:rsidP="003E39B1">
      <w:pPr>
        <w:widowControl w:val="0"/>
        <w:suppressLineNumbers/>
        <w:spacing w:line="276"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Электронная модель системы теплоснабжения городского округа</w:t>
      </w:r>
    </w:p>
    <w:p w:rsidR="003E39B1" w:rsidRPr="003E39B1" w:rsidRDefault="003E39B1" w:rsidP="003E39B1">
      <w:pPr>
        <w:widowControl w:val="0"/>
        <w:suppressLineNumbers/>
        <w:spacing w:line="276" w:lineRule="auto"/>
        <w:rPr>
          <w:rFonts w:ascii="Times New Roman" w:eastAsia="Times New Roman" w:hAnsi="Times New Roman" w:cs="Times New Roman"/>
          <w:b/>
          <w:bCs/>
          <w:sz w:val="36"/>
          <w:szCs w:val="36"/>
          <w:lang w:eastAsia="ru-RU"/>
        </w:rPr>
      </w:pPr>
    </w:p>
    <w:p w:rsidR="003E39B1" w:rsidRPr="003E39B1" w:rsidRDefault="003E39B1" w:rsidP="003E39B1">
      <w:pPr>
        <w:jc w:val="left"/>
        <w:rPr>
          <w:rFonts w:ascii="Times New Roman" w:eastAsia="Times New Roman" w:hAnsi="Times New Roman" w:cs="Times New Roman"/>
          <w:b/>
          <w:kern w:val="28"/>
          <w:sz w:val="28"/>
          <w:szCs w:val="28"/>
          <w:lang w:eastAsia="ru-RU"/>
        </w:rPr>
      </w:pPr>
      <w:r w:rsidRPr="003E39B1">
        <w:rPr>
          <w:rFonts w:ascii="Times New Roman" w:eastAsia="Times New Roman" w:hAnsi="Times New Roman" w:cs="Times New Roman"/>
          <w:b/>
          <w:kern w:val="28"/>
          <w:sz w:val="28"/>
          <w:szCs w:val="28"/>
          <w:lang w:eastAsia="ru-RU"/>
        </w:rPr>
        <w:t xml:space="preserve">Муниципальный контракт </w:t>
      </w:r>
    </w:p>
    <w:p w:rsidR="003E39B1" w:rsidRPr="003E39B1" w:rsidRDefault="002B230D" w:rsidP="003E39B1">
      <w:pPr>
        <w:jc w:val="left"/>
        <w:rPr>
          <w:rFonts w:ascii="Times New Roman" w:eastAsia="Times New Roman" w:hAnsi="Times New Roman" w:cs="Times New Roman"/>
          <w:b/>
          <w:bCs/>
          <w:sz w:val="36"/>
          <w:szCs w:val="36"/>
          <w:lang w:eastAsia="ru-RU"/>
        </w:rPr>
      </w:pPr>
      <w:r w:rsidRPr="002B230D">
        <w:rPr>
          <w:rFonts w:ascii="Times New Roman" w:eastAsia="Times New Roman" w:hAnsi="Times New Roman" w:cs="Times New Roman"/>
          <w:b/>
          <w:kern w:val="28"/>
          <w:sz w:val="28"/>
          <w:szCs w:val="28"/>
          <w:lang w:eastAsia="ru-RU"/>
        </w:rPr>
        <w:t>№249/1 от 22.11.2016 г.</w:t>
      </w:r>
    </w:p>
    <w:p w:rsidR="003E39B1" w:rsidRPr="003E39B1" w:rsidRDefault="003E39B1" w:rsidP="003E39B1">
      <w:pPr>
        <w:widowControl w:val="0"/>
        <w:suppressLineNumbers/>
        <w:spacing w:line="276" w:lineRule="auto"/>
        <w:rPr>
          <w:rFonts w:ascii="Times New Roman" w:eastAsia="Times New Roman" w:hAnsi="Times New Roman" w:cs="Times New Roman"/>
          <w:b/>
          <w:bCs/>
          <w:sz w:val="36"/>
          <w:szCs w:val="36"/>
          <w:lang w:eastAsia="ru-RU"/>
        </w:rPr>
        <w:sectPr w:rsidR="003E39B1" w:rsidRPr="003E39B1" w:rsidSect="00FF7FCF">
          <w:headerReference w:type="default" r:id="rId10"/>
          <w:footerReference w:type="default" r:id="rId11"/>
          <w:footerReference w:type="first" r:id="rId12"/>
          <w:footnotePr>
            <w:numRestart w:val="eachPage"/>
          </w:footnotePr>
          <w:pgSz w:w="11907" w:h="16840" w:code="9"/>
          <w:pgMar w:top="1134" w:right="567" w:bottom="1134" w:left="1418" w:header="677" w:footer="562" w:gutter="0"/>
          <w:cols w:space="720"/>
          <w:titlePg/>
          <w:docGrid w:linePitch="326"/>
        </w:sectPr>
      </w:pPr>
    </w:p>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7" w:name="_Toc358982006" w:displacedByCustomXml="next"/>
    <w:bookmarkStart w:id="18" w:name="_Toc373482030" w:displacedByCustomXml="next"/>
    <w:bookmarkStart w:id="19" w:name="_Toc353999557" w:displacedByCustomXml="next"/>
    <w:bookmarkStart w:id="20" w:name="_Toc356981676" w:displacedByCustomXml="next"/>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rPr>
      </w:sdtEndPr>
      <w:sdtContent>
        <w:p w:rsidR="003E39B1" w:rsidRPr="00A00DB8" w:rsidRDefault="003E39B1" w:rsidP="003E39B1">
          <w:pPr>
            <w:pStyle w:val="afa"/>
            <w:spacing w:before="0" w:after="480" w:line="240" w:lineRule="auto"/>
            <w:jc w:val="center"/>
            <w:rPr>
              <w:rFonts w:ascii="Times New Roman" w:eastAsia="Times New Roman" w:hAnsi="Times New Roman" w:cs="Times New Roman"/>
              <w:caps/>
              <w:color w:val="auto"/>
              <w:kern w:val="28"/>
              <w:sz w:val="24"/>
              <w:szCs w:val="24"/>
              <w:lang w:eastAsia="ru-RU"/>
            </w:rPr>
          </w:pPr>
          <w:r w:rsidRPr="00A00DB8">
            <w:rPr>
              <w:rFonts w:ascii="Times New Roman" w:eastAsia="Times New Roman" w:hAnsi="Times New Roman" w:cs="Times New Roman"/>
              <w:caps/>
              <w:color w:val="auto"/>
              <w:kern w:val="28"/>
              <w:sz w:val="24"/>
              <w:szCs w:val="24"/>
              <w:lang w:eastAsia="ru-RU"/>
            </w:rPr>
            <w:t>Оглавление</w:t>
          </w:r>
        </w:p>
        <w:p w:rsidR="0091154F" w:rsidRPr="0091154F" w:rsidRDefault="004B218A" w:rsidP="0091154F">
          <w:pPr>
            <w:pStyle w:val="14"/>
            <w:ind w:right="850"/>
            <w:rPr>
              <w:rFonts w:ascii="Times New Roman" w:eastAsiaTheme="minorEastAsia" w:hAnsi="Times New Roman" w:cs="Times New Roman"/>
              <w:noProof/>
              <w:sz w:val="24"/>
              <w:szCs w:val="24"/>
              <w:lang w:eastAsia="ru-RU"/>
            </w:rPr>
          </w:pPr>
          <w:r w:rsidRPr="0091154F">
            <w:rPr>
              <w:rFonts w:ascii="Times New Roman" w:hAnsi="Times New Roman" w:cs="Times New Roman"/>
              <w:sz w:val="24"/>
              <w:szCs w:val="24"/>
            </w:rPr>
            <w:fldChar w:fldCharType="begin"/>
          </w:r>
          <w:r w:rsidR="003E39B1" w:rsidRPr="0091154F">
            <w:rPr>
              <w:rFonts w:ascii="Times New Roman" w:hAnsi="Times New Roman" w:cs="Times New Roman"/>
              <w:sz w:val="24"/>
              <w:szCs w:val="24"/>
            </w:rPr>
            <w:instrText xml:space="preserve"> TOC \o "1-3" \h \z \u </w:instrText>
          </w:r>
          <w:r w:rsidRPr="0091154F">
            <w:rPr>
              <w:rFonts w:ascii="Times New Roman" w:hAnsi="Times New Roman" w:cs="Times New Roman"/>
              <w:sz w:val="24"/>
              <w:szCs w:val="24"/>
            </w:rPr>
            <w:fldChar w:fldCharType="separate"/>
          </w:r>
          <w:hyperlink w:anchor="_Toc424211204" w:history="1">
            <w:r w:rsidR="0091154F" w:rsidRPr="0091154F">
              <w:rPr>
                <w:rStyle w:val="afb"/>
                <w:rFonts w:ascii="Times New Roman" w:hAnsi="Times New Roman" w:cs="Times New Roman"/>
                <w:bCs/>
                <w:noProof/>
                <w:sz w:val="24"/>
                <w:szCs w:val="24"/>
                <w:lang w:eastAsia="ru-RU"/>
              </w:rPr>
              <w:t>Общие сведения</w:t>
            </w:r>
            <w:r w:rsidR="0091154F" w:rsidRPr="0091154F">
              <w:rPr>
                <w:rFonts w:ascii="Times New Roman" w:hAnsi="Times New Roman" w:cs="Times New Roman"/>
                <w:noProof/>
                <w:webHidden/>
                <w:sz w:val="24"/>
                <w:szCs w:val="24"/>
              </w:rPr>
              <w:tab/>
            </w:r>
            <w:r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_Toc424211204 \h </w:instrText>
            </w:r>
            <w:r w:rsidRPr="0091154F">
              <w:rPr>
                <w:rFonts w:ascii="Times New Roman" w:hAnsi="Times New Roman" w:cs="Times New Roman"/>
                <w:noProof/>
                <w:webHidden/>
                <w:sz w:val="24"/>
                <w:szCs w:val="24"/>
              </w:rPr>
            </w:r>
            <w:r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3</w:t>
            </w:r>
            <w:r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05" w:history="1">
            <w:r w:rsidR="0091154F" w:rsidRPr="0091154F">
              <w:rPr>
                <w:rStyle w:val="afb"/>
                <w:rFonts w:ascii="Times New Roman" w:eastAsia="Calibri" w:hAnsi="Times New Roman" w:cs="Times New Roman"/>
                <w:bCs/>
                <w:noProof/>
                <w:sz w:val="24"/>
                <w:szCs w:val="24"/>
              </w:rPr>
              <w:t>1.</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_Toc424211205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4</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06" w:history="1">
            <w:r w:rsidR="0091154F" w:rsidRPr="0091154F">
              <w:rPr>
                <w:rStyle w:val="afb"/>
                <w:rFonts w:ascii="Times New Roman" w:eastAsia="Calibri" w:hAnsi="Times New Roman" w:cs="Times New Roman"/>
                <w:bCs/>
                <w:noProof/>
                <w:sz w:val="24"/>
                <w:szCs w:val="24"/>
              </w:rPr>
              <w:t>2.</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Паспортизация объектов системы теплоснабжения</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_Toc424211206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5</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07" w:history="1">
            <w:r w:rsidR="0091154F" w:rsidRPr="0091154F">
              <w:rPr>
                <w:rStyle w:val="afb"/>
                <w:rFonts w:ascii="Times New Roman" w:eastAsia="Calibri" w:hAnsi="Times New Roman" w:cs="Times New Roman"/>
                <w:bCs/>
                <w:noProof/>
                <w:sz w:val="24"/>
                <w:szCs w:val="24"/>
              </w:rPr>
              <w:t>3.</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Паспортизация и описание расчётных единиц территориального деления, включая административное</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_Toc424211207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6</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08" w:history="1">
            <w:r w:rsidR="0091154F" w:rsidRPr="0091154F">
              <w:rPr>
                <w:rStyle w:val="afb"/>
                <w:rFonts w:ascii="Times New Roman" w:eastAsia="Calibri" w:hAnsi="Times New Roman" w:cs="Times New Roman"/>
                <w:bCs/>
                <w:noProof/>
                <w:sz w:val="24"/>
                <w:szCs w:val="24"/>
              </w:rPr>
              <w:t>4.</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_Toc424211208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7</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09" w:history="1">
            <w:r w:rsidR="0091154F" w:rsidRPr="0091154F">
              <w:rPr>
                <w:rStyle w:val="afb"/>
                <w:rFonts w:ascii="Times New Roman" w:eastAsia="Calibri" w:hAnsi="Times New Roman" w:cs="Times New Roman"/>
                <w:bCs/>
                <w:noProof/>
                <w:sz w:val="24"/>
                <w:szCs w:val="24"/>
              </w:rPr>
              <w:t>5.</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_Toc424211209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8</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10" w:history="1">
            <w:r w:rsidR="0091154F" w:rsidRPr="0091154F">
              <w:rPr>
                <w:rStyle w:val="afb"/>
                <w:rFonts w:ascii="Times New Roman" w:eastAsia="Calibri" w:hAnsi="Times New Roman" w:cs="Times New Roman"/>
                <w:bCs/>
                <w:noProof/>
                <w:sz w:val="24"/>
                <w:szCs w:val="24"/>
              </w:rPr>
              <w:t>6.</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Расчёт балансов тепловой энергии по источникам тепловой энергии и по территориальному признаку</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_Toc424211210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8</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11" w:history="1">
            <w:r w:rsidR="0091154F" w:rsidRPr="0091154F">
              <w:rPr>
                <w:rStyle w:val="afb"/>
                <w:rFonts w:ascii="Times New Roman" w:eastAsia="Calibri" w:hAnsi="Times New Roman" w:cs="Times New Roman"/>
                <w:bCs/>
                <w:noProof/>
                <w:sz w:val="24"/>
                <w:szCs w:val="24"/>
              </w:rPr>
              <w:t>7.</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Расчёт потерь тепловой энергии через изоляцию и с утечками теплоносителя</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_Toc424211211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9</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12" w:history="1">
            <w:r w:rsidR="0091154F" w:rsidRPr="0091154F">
              <w:rPr>
                <w:rStyle w:val="afb"/>
                <w:rFonts w:ascii="Times New Roman" w:eastAsia="Calibri" w:hAnsi="Times New Roman" w:cs="Times New Roman"/>
                <w:bCs/>
                <w:noProof/>
                <w:sz w:val="24"/>
                <w:szCs w:val="24"/>
              </w:rPr>
              <w:t>8.</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Расчёт показателей надежности теплоснабжения</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_Toc424211212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9</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13" w:history="1">
            <w:r w:rsidR="0091154F" w:rsidRPr="0091154F">
              <w:rPr>
                <w:rStyle w:val="afb"/>
                <w:rFonts w:ascii="Times New Roman" w:eastAsia="Calibri" w:hAnsi="Times New Roman" w:cs="Times New Roman"/>
                <w:bCs/>
                <w:noProof/>
                <w:sz w:val="24"/>
                <w:szCs w:val="24"/>
              </w:rPr>
              <w:t>9.</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_Toc424211213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9</w:t>
            </w:r>
            <w:r w:rsidR="004B218A" w:rsidRPr="0091154F">
              <w:rPr>
                <w:rFonts w:ascii="Times New Roman" w:hAnsi="Times New Roman" w:cs="Times New Roman"/>
                <w:noProof/>
                <w:webHidden/>
                <w:sz w:val="24"/>
                <w:szCs w:val="24"/>
              </w:rPr>
              <w:fldChar w:fldCharType="end"/>
            </w:r>
          </w:hyperlink>
        </w:p>
        <w:p w:rsidR="0091154F" w:rsidRPr="0091154F" w:rsidRDefault="004C6C27" w:rsidP="0091154F">
          <w:pPr>
            <w:pStyle w:val="14"/>
            <w:ind w:right="850"/>
            <w:rPr>
              <w:rFonts w:ascii="Times New Roman" w:eastAsiaTheme="minorEastAsia" w:hAnsi="Times New Roman" w:cs="Times New Roman"/>
              <w:noProof/>
              <w:sz w:val="24"/>
              <w:szCs w:val="24"/>
              <w:lang w:eastAsia="ru-RU"/>
            </w:rPr>
          </w:pPr>
          <w:hyperlink w:anchor="_Toc424211214" w:history="1">
            <w:r w:rsidR="0091154F" w:rsidRPr="0091154F">
              <w:rPr>
                <w:rStyle w:val="afb"/>
                <w:rFonts w:ascii="Times New Roman" w:eastAsia="Calibri" w:hAnsi="Times New Roman" w:cs="Times New Roman"/>
                <w:bCs/>
                <w:noProof/>
                <w:sz w:val="24"/>
                <w:szCs w:val="24"/>
              </w:rPr>
              <w:t>10.</w:t>
            </w:r>
            <w:r w:rsidR="0091154F" w:rsidRPr="0091154F">
              <w:rPr>
                <w:rFonts w:ascii="Times New Roman" w:eastAsiaTheme="minorEastAsia" w:hAnsi="Times New Roman" w:cs="Times New Roman"/>
                <w:noProof/>
                <w:sz w:val="24"/>
                <w:szCs w:val="24"/>
                <w:lang w:eastAsia="ru-RU"/>
              </w:rPr>
              <w:tab/>
            </w:r>
            <w:r w:rsidR="0091154F" w:rsidRPr="0091154F">
              <w:rPr>
                <w:rStyle w:val="afb"/>
                <w:rFonts w:ascii="Times New Roman" w:eastAsia="Calibri" w:hAnsi="Times New Roman" w:cs="Times New Roman"/>
                <w:bCs/>
                <w:noProof/>
                <w:sz w:val="24"/>
                <w:szCs w:val="24"/>
              </w:rPr>
              <w:t>Сравнительные пьезометрические графики для разработки и анализа сценариев перспективного развития тепловых сетей</w:t>
            </w:r>
            <w:r w:rsidR="0091154F" w:rsidRPr="0091154F">
              <w:rPr>
                <w:rFonts w:ascii="Times New Roman" w:hAnsi="Times New Roman" w:cs="Times New Roman"/>
                <w:noProof/>
                <w:webHidden/>
                <w:sz w:val="24"/>
                <w:szCs w:val="24"/>
              </w:rPr>
              <w:tab/>
            </w:r>
            <w:r w:rsidR="004B218A" w:rsidRPr="0091154F">
              <w:rPr>
                <w:rFonts w:ascii="Times New Roman" w:hAnsi="Times New Roman" w:cs="Times New Roman"/>
                <w:noProof/>
                <w:webHidden/>
                <w:sz w:val="24"/>
                <w:szCs w:val="24"/>
              </w:rPr>
              <w:fldChar w:fldCharType="begin"/>
            </w:r>
            <w:r w:rsidR="0091154F" w:rsidRPr="0091154F">
              <w:rPr>
                <w:rFonts w:ascii="Times New Roman" w:hAnsi="Times New Roman" w:cs="Times New Roman"/>
                <w:noProof/>
                <w:webHidden/>
                <w:sz w:val="24"/>
                <w:szCs w:val="24"/>
              </w:rPr>
              <w:instrText xml:space="preserve"> PAGEREF _Toc424211214 \h </w:instrText>
            </w:r>
            <w:r w:rsidR="004B218A" w:rsidRPr="0091154F">
              <w:rPr>
                <w:rFonts w:ascii="Times New Roman" w:hAnsi="Times New Roman" w:cs="Times New Roman"/>
                <w:noProof/>
                <w:webHidden/>
                <w:sz w:val="24"/>
                <w:szCs w:val="24"/>
              </w:rPr>
            </w:r>
            <w:r w:rsidR="004B218A" w:rsidRPr="0091154F">
              <w:rPr>
                <w:rFonts w:ascii="Times New Roman" w:hAnsi="Times New Roman" w:cs="Times New Roman"/>
                <w:noProof/>
                <w:webHidden/>
                <w:sz w:val="24"/>
                <w:szCs w:val="24"/>
              </w:rPr>
              <w:fldChar w:fldCharType="separate"/>
            </w:r>
            <w:r w:rsidR="00DB4605">
              <w:rPr>
                <w:rFonts w:ascii="Times New Roman" w:hAnsi="Times New Roman" w:cs="Times New Roman"/>
                <w:noProof/>
                <w:webHidden/>
                <w:sz w:val="24"/>
                <w:szCs w:val="24"/>
              </w:rPr>
              <w:t>10</w:t>
            </w:r>
            <w:r w:rsidR="004B218A" w:rsidRPr="0091154F">
              <w:rPr>
                <w:rFonts w:ascii="Times New Roman" w:hAnsi="Times New Roman" w:cs="Times New Roman"/>
                <w:noProof/>
                <w:webHidden/>
                <w:sz w:val="24"/>
                <w:szCs w:val="24"/>
              </w:rPr>
              <w:fldChar w:fldCharType="end"/>
            </w:r>
          </w:hyperlink>
        </w:p>
        <w:p w:rsidR="003E39B1" w:rsidRPr="0091154F" w:rsidRDefault="004B218A" w:rsidP="0091154F">
          <w:pPr>
            <w:tabs>
              <w:tab w:val="right" w:leader="dot" w:pos="9356"/>
            </w:tabs>
            <w:ind w:right="850"/>
            <w:contextualSpacing/>
            <w:jc w:val="both"/>
            <w:rPr>
              <w:rFonts w:ascii="Times New Roman" w:hAnsi="Times New Roman" w:cs="Times New Roman"/>
              <w:sz w:val="24"/>
              <w:szCs w:val="24"/>
            </w:rPr>
          </w:pPr>
          <w:r w:rsidRPr="0091154F">
            <w:rPr>
              <w:rFonts w:ascii="Times New Roman" w:hAnsi="Times New Roman" w:cs="Times New Roman"/>
              <w:bCs/>
              <w:sz w:val="24"/>
              <w:szCs w:val="24"/>
            </w:rPr>
            <w:fldChar w:fldCharType="end"/>
          </w:r>
        </w:p>
      </w:sdtContent>
    </w:sdt>
    <w:p w:rsidR="003E39B1" w:rsidRDefault="003E39B1" w:rsidP="003E39B1">
      <w:pPr>
        <w:spacing w:after="240"/>
        <w:jc w:val="both"/>
        <w:rPr>
          <w:rFonts w:ascii="Times New Roman" w:hAnsi="Times New Roman" w:cs="Times New Roman"/>
          <w:b/>
          <w:sz w:val="28"/>
          <w:szCs w:val="28"/>
        </w:rPr>
      </w:pPr>
    </w:p>
    <w:p w:rsidR="003E39B1" w:rsidRDefault="003E39B1" w:rsidP="003E39B1">
      <w:pPr>
        <w:spacing w:after="240"/>
        <w:rPr>
          <w:rFonts w:ascii="Times New Roman" w:hAnsi="Times New Roman" w:cs="Times New Roman"/>
          <w:b/>
          <w:sz w:val="28"/>
          <w:szCs w:val="28"/>
        </w:rPr>
        <w:sectPr w:rsidR="003E39B1" w:rsidSect="009402ED">
          <w:pgSz w:w="11906" w:h="16838"/>
          <w:pgMar w:top="1134" w:right="850" w:bottom="1134" w:left="1701" w:header="708" w:footer="708" w:gutter="0"/>
          <w:cols w:space="708"/>
          <w:docGrid w:linePitch="360"/>
        </w:sectPr>
      </w:pPr>
    </w:p>
    <w:p w:rsidR="003E39B1" w:rsidRPr="00513DF8" w:rsidRDefault="003E39B1" w:rsidP="00513DF8">
      <w:pPr>
        <w:pStyle w:val="afff8"/>
        <w:keepNext/>
        <w:keepLines/>
        <w:pBdr>
          <w:bottom w:val="none" w:sz="0" w:space="0" w:color="auto"/>
        </w:pBdr>
        <w:tabs>
          <w:tab w:val="left" w:pos="9072"/>
          <w:tab w:val="left" w:leader="dot" w:pos="9356"/>
        </w:tabs>
        <w:suppressAutoHyphens/>
        <w:spacing w:after="240" w:line="276" w:lineRule="auto"/>
        <w:contextualSpacing w:val="0"/>
        <w:outlineLvl w:val="0"/>
        <w:rPr>
          <w:rFonts w:ascii="Times New Roman" w:hAnsi="Times New Roman"/>
          <w:b/>
          <w:bCs/>
          <w:color w:val="auto"/>
          <w:spacing w:val="0"/>
          <w:kern w:val="0"/>
          <w:sz w:val="32"/>
          <w:szCs w:val="32"/>
          <w:lang w:eastAsia="ru-RU"/>
        </w:rPr>
      </w:pPr>
      <w:bookmarkStart w:id="21" w:name="_Toc424211204"/>
      <w:bookmarkStart w:id="22" w:name="_Toc365307179"/>
      <w:bookmarkEnd w:id="18"/>
      <w:bookmarkEnd w:id="17"/>
      <w:r w:rsidRPr="00513DF8">
        <w:rPr>
          <w:rFonts w:ascii="Times New Roman" w:hAnsi="Times New Roman"/>
          <w:b/>
          <w:bCs/>
          <w:color w:val="auto"/>
          <w:spacing w:val="0"/>
          <w:kern w:val="0"/>
          <w:sz w:val="32"/>
          <w:szCs w:val="32"/>
          <w:lang w:eastAsia="ru-RU"/>
        </w:rPr>
        <w:lastRenderedPageBreak/>
        <w:t>Общие сведения</w:t>
      </w:r>
      <w:bookmarkEnd w:id="21"/>
    </w:p>
    <w:bookmarkEnd w:id="22"/>
    <w:p w:rsidR="00382A07" w:rsidRPr="00382A07" w:rsidRDefault="00382A07" w:rsidP="00382A07">
      <w:pPr>
        <w:spacing w:line="360" w:lineRule="auto"/>
        <w:ind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Система централизованного теплоснабжения – одна из наиболее сложных отраслей жилищно-коммунального хозяйства с точки зрения инженерной инфраструктуры, что требует применения системного комплексного подхода для решения текущих задач и планирования.</w:t>
      </w:r>
    </w:p>
    <w:p w:rsidR="00382A07" w:rsidRPr="00382A07" w:rsidRDefault="00513DF8" w:rsidP="00382A07">
      <w:pPr>
        <w:spacing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Обновляемая в процессе актуализации</w:t>
      </w:r>
      <w:r w:rsidR="00DB4605" w:rsidRPr="00DB4605">
        <w:rPr>
          <w:rFonts w:ascii="Times New Roman" w:eastAsia="Calibri" w:hAnsi="Times New Roman" w:cs="Times New Roman"/>
          <w:sz w:val="24"/>
          <w:szCs w:val="24"/>
        </w:rPr>
        <w:t xml:space="preserve"> </w:t>
      </w:r>
      <w:r>
        <w:rPr>
          <w:rFonts w:ascii="Times New Roman" w:eastAsia="Calibri" w:hAnsi="Times New Roman" w:cs="Times New Roman"/>
          <w:sz w:val="24"/>
          <w:szCs w:val="24"/>
        </w:rPr>
        <w:t>Схемы теплоснабжения э</w:t>
      </w:r>
      <w:r w:rsidR="00382A07" w:rsidRPr="00382A07">
        <w:rPr>
          <w:rFonts w:ascii="Times New Roman" w:eastAsia="Calibri" w:hAnsi="Times New Roman" w:cs="Times New Roman"/>
          <w:sz w:val="24"/>
          <w:szCs w:val="24"/>
        </w:rPr>
        <w:t>лектронна</w:t>
      </w:r>
      <w:r>
        <w:rPr>
          <w:rFonts w:ascii="Times New Roman" w:eastAsia="Calibri" w:hAnsi="Times New Roman" w:cs="Times New Roman"/>
          <w:sz w:val="24"/>
          <w:szCs w:val="24"/>
        </w:rPr>
        <w:t>я модель системы теплоснабжения</w:t>
      </w:r>
      <w:r w:rsidR="00382A07" w:rsidRPr="00382A07">
        <w:rPr>
          <w:rFonts w:ascii="Times New Roman" w:eastAsia="Calibri" w:hAnsi="Times New Roman" w:cs="Times New Roman"/>
          <w:sz w:val="24"/>
          <w:szCs w:val="24"/>
        </w:rPr>
        <w:t xml:space="preserve">, позволяет проводить на ее основе анализ существующего положения в сфере теплоснабжения </w:t>
      </w:r>
      <w:r>
        <w:rPr>
          <w:rFonts w:ascii="Times New Roman" w:eastAsia="Calibri" w:hAnsi="Times New Roman" w:cs="Times New Roman"/>
          <w:sz w:val="24"/>
          <w:szCs w:val="24"/>
        </w:rPr>
        <w:t>г. Ханты-Мансийска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382A07" w:rsidRPr="00382A07" w:rsidRDefault="00382A07" w:rsidP="00382A07">
      <w:pPr>
        <w:spacing w:line="360" w:lineRule="auto"/>
        <w:ind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Электронная модель системы теплоснабжения создана на базе программно-расчетного комплекса «</w:t>
      </w:r>
      <w:proofErr w:type="spellStart"/>
      <w:r w:rsidRPr="00382A07">
        <w:rPr>
          <w:rFonts w:ascii="Times New Roman" w:eastAsia="Calibri" w:hAnsi="Times New Roman" w:cs="Times New Roman"/>
          <w:sz w:val="24"/>
          <w:szCs w:val="24"/>
        </w:rPr>
        <w:t>Zulu</w:t>
      </w:r>
      <w:proofErr w:type="spellEnd"/>
      <w:r w:rsidR="00513DF8">
        <w:rPr>
          <w:rFonts w:ascii="Times New Roman" w:eastAsia="Calibri" w:hAnsi="Times New Roman" w:cs="Times New Roman"/>
          <w:sz w:val="24"/>
          <w:szCs w:val="24"/>
          <w:lang w:val="en-US"/>
        </w:rPr>
        <w:t>Thermo</w:t>
      </w:r>
      <w:r w:rsidRPr="00382A07">
        <w:rPr>
          <w:rFonts w:ascii="Times New Roman" w:eastAsia="Calibri" w:hAnsi="Times New Roman" w:cs="Times New Roman"/>
          <w:sz w:val="24"/>
          <w:szCs w:val="24"/>
        </w:rPr>
        <w:t xml:space="preserve"> 7.0».</w:t>
      </w:r>
    </w:p>
    <w:p w:rsidR="00382A07" w:rsidRPr="00382A07" w:rsidRDefault="00382A07" w:rsidP="00382A07">
      <w:pPr>
        <w:spacing w:line="360" w:lineRule="auto"/>
        <w:ind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Цели разработки электронной модели:</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создания единой информационной платформы по системам теплоснабжения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 xml:space="preserve">повышения </w:t>
      </w:r>
      <w:proofErr w:type="gramStart"/>
      <w:r w:rsidRPr="00382A07">
        <w:rPr>
          <w:rFonts w:ascii="Times New Roman" w:eastAsia="Calibri" w:hAnsi="Times New Roman" w:cs="Times New Roman"/>
          <w:sz w:val="24"/>
          <w:szCs w:val="24"/>
        </w:rPr>
        <w:t>эффективности информационного обеспечения процессов принятия решений</w:t>
      </w:r>
      <w:proofErr w:type="gramEnd"/>
      <w:r w:rsidRPr="00382A07">
        <w:rPr>
          <w:rFonts w:ascii="Times New Roman" w:eastAsia="Calibri" w:hAnsi="Times New Roman" w:cs="Times New Roman"/>
          <w:sz w:val="24"/>
          <w:szCs w:val="24"/>
        </w:rPr>
        <w:t xml:space="preserve"> в области текущего функционирования и перспективного развития системы теплоснабжения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проведения единой политики в организации текущей деятельности предприятий и в перспективном развитии всей системы теплоснабжения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обеспечения устойчивого градостроительного развития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разработки мер для повышения надежности системы теплоснабжения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минимизации вероятности возникновения аварийных ситуаций в системе теплоснабжения.</w:t>
      </w:r>
    </w:p>
    <w:p w:rsidR="00382A07" w:rsidRPr="00382A07" w:rsidRDefault="00382A07" w:rsidP="00513DF8">
      <w:pPr>
        <w:tabs>
          <w:tab w:val="num" w:pos="993"/>
        </w:tabs>
        <w:spacing w:line="360" w:lineRule="auto"/>
        <w:ind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Разработанная электронная модель предназначена для решения следующих задач:</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 xml:space="preserve">создания общегородской электронной схемы существующих и перспективных тепловых сетей и объектов системы теплоснабжения </w:t>
      </w:r>
      <w:r w:rsidR="00513DF8">
        <w:rPr>
          <w:rFonts w:ascii="Times New Roman" w:eastAsia="Calibri" w:hAnsi="Times New Roman" w:cs="Times New Roman"/>
          <w:sz w:val="24"/>
          <w:szCs w:val="24"/>
        </w:rPr>
        <w:t xml:space="preserve">г. </w:t>
      </w:r>
      <w:r w:rsidR="004E05FE">
        <w:rPr>
          <w:rFonts w:ascii="Times New Roman" w:eastAsia="Calibri" w:hAnsi="Times New Roman" w:cs="Times New Roman"/>
          <w:sz w:val="24"/>
          <w:szCs w:val="24"/>
        </w:rPr>
        <w:t>Х</w:t>
      </w:r>
      <w:r w:rsidR="00513DF8">
        <w:rPr>
          <w:rFonts w:ascii="Times New Roman" w:eastAsia="Calibri" w:hAnsi="Times New Roman" w:cs="Times New Roman"/>
          <w:sz w:val="24"/>
          <w:szCs w:val="24"/>
        </w:rPr>
        <w:t>анты-Мансийска</w:t>
      </w:r>
      <w:r w:rsidRPr="00382A07">
        <w:rPr>
          <w:rFonts w:ascii="Times New Roman" w:eastAsia="Calibri" w:hAnsi="Times New Roman" w:cs="Times New Roman"/>
          <w:sz w:val="24"/>
          <w:szCs w:val="24"/>
        </w:rPr>
        <w:t xml:space="preserve">, привязанных к </w:t>
      </w:r>
      <w:proofErr w:type="spellStart"/>
      <w:r w:rsidRPr="00382A07">
        <w:rPr>
          <w:rFonts w:ascii="Times New Roman" w:eastAsia="Calibri" w:hAnsi="Times New Roman" w:cs="Times New Roman"/>
          <w:sz w:val="24"/>
          <w:szCs w:val="24"/>
        </w:rPr>
        <w:t>топооснове</w:t>
      </w:r>
      <w:proofErr w:type="spellEnd"/>
      <w:r w:rsidRPr="00382A07">
        <w:rPr>
          <w:rFonts w:ascii="Times New Roman" w:eastAsia="Calibri" w:hAnsi="Times New Roman" w:cs="Times New Roman"/>
          <w:sz w:val="24"/>
          <w:szCs w:val="24"/>
        </w:rPr>
        <w:t xml:space="preserve"> города;</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 определение оптимальных диаметров проектируемых и реконструируемых тепловых сетей и теплосетевых объектов и т.д.);</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lastRenderedPageBreak/>
        <w:t>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оперативного моделирования обеспечения тепловой энергией потребителей при аварийных ситуациях;</w:t>
      </w:r>
    </w:p>
    <w:p w:rsidR="00382A07" w:rsidRPr="00382A07" w:rsidRDefault="00382A07" w:rsidP="00513DF8">
      <w:pPr>
        <w:numPr>
          <w:ilvl w:val="0"/>
          <w:numId w:val="18"/>
        </w:numPr>
        <w:tabs>
          <w:tab w:val="clear" w:pos="1287"/>
          <w:tab w:val="num" w:pos="993"/>
        </w:tabs>
        <w:spacing w:line="360" w:lineRule="auto"/>
        <w:ind w:left="0" w:firstLine="567"/>
        <w:contextualSpacing/>
        <w:jc w:val="both"/>
        <w:rPr>
          <w:rFonts w:ascii="Times New Roman" w:eastAsia="Calibri" w:hAnsi="Times New Roman" w:cs="Times New Roman"/>
          <w:sz w:val="24"/>
          <w:szCs w:val="24"/>
        </w:rPr>
      </w:pPr>
      <w:r w:rsidRPr="00382A07">
        <w:rPr>
          <w:rFonts w:ascii="Times New Roman" w:eastAsia="Calibri" w:hAnsi="Times New Roman" w:cs="Times New Roman"/>
          <w:sz w:val="24"/>
          <w:szCs w:val="24"/>
        </w:rPr>
        <w:t>оперативного получения информационных выборок, справок, отчетов по системе в целом по системе теплоснабжения города и по отдельным ее элементам.</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23" w:name="_Toc358025673"/>
      <w:bookmarkStart w:id="24" w:name="_Toc424211205"/>
      <w:bookmarkEnd w:id="20"/>
      <w:bookmarkEnd w:id="19"/>
      <w:r w:rsidRPr="00513DF8">
        <w:rPr>
          <w:rFonts w:ascii="Times New Roman" w:eastAsia="Calibri" w:hAnsi="Times New Roman" w:cs="Times New Roman"/>
          <w:b/>
          <w:bCs/>
          <w:sz w:val="32"/>
          <w:szCs w:val="32"/>
        </w:rPr>
        <w:t>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bookmarkEnd w:id="23"/>
      <w:bookmarkEnd w:id="24"/>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Электронная модель схемы теплоснабжения г. Ханты-Мансийск разработана с использованием ГИС «</w:t>
      </w:r>
      <w:proofErr w:type="spellStart"/>
      <w:r w:rsidRPr="00513DF8">
        <w:rPr>
          <w:rFonts w:ascii="Times New Roman" w:eastAsia="Calibri" w:hAnsi="Times New Roman" w:cs="Times New Roman"/>
          <w:sz w:val="24"/>
          <w:szCs w:val="24"/>
        </w:rPr>
        <w:t>Zulu</w:t>
      </w:r>
      <w:proofErr w:type="spellEnd"/>
      <w:r w:rsidRPr="00513DF8">
        <w:rPr>
          <w:rFonts w:ascii="Times New Roman" w:eastAsia="Calibri" w:hAnsi="Times New Roman" w:cs="Times New Roman"/>
          <w:sz w:val="24"/>
          <w:szCs w:val="24"/>
        </w:rPr>
        <w:t>» и программно-расчётного комплекса «</w:t>
      </w:r>
      <w:proofErr w:type="spellStart"/>
      <w:r w:rsidRPr="00513DF8">
        <w:rPr>
          <w:rFonts w:ascii="Times New Roman" w:eastAsia="Calibri" w:hAnsi="Times New Roman" w:cs="Times New Roman"/>
          <w:sz w:val="24"/>
          <w:szCs w:val="24"/>
        </w:rPr>
        <w:t>ZuluThermo</w:t>
      </w:r>
      <w:proofErr w:type="spellEnd"/>
      <w:r w:rsidRPr="00513DF8">
        <w:rPr>
          <w:rFonts w:ascii="Times New Roman" w:eastAsia="Calibri" w:hAnsi="Times New Roman" w:cs="Times New Roman"/>
          <w:sz w:val="24"/>
          <w:szCs w:val="24"/>
        </w:rPr>
        <w:t xml:space="preserve"> вер 7</w:t>
      </w:r>
      <w:r w:rsidR="004E05FE">
        <w:rPr>
          <w:rFonts w:ascii="Times New Roman" w:eastAsia="Calibri" w:hAnsi="Times New Roman" w:cs="Times New Roman"/>
          <w:sz w:val="24"/>
          <w:szCs w:val="24"/>
        </w:rPr>
        <w:t>.0» (далее - «</w:t>
      </w:r>
      <w:proofErr w:type="spellStart"/>
      <w:r w:rsidR="004E05FE">
        <w:rPr>
          <w:rFonts w:ascii="Times New Roman" w:eastAsia="Calibri" w:hAnsi="Times New Roman" w:cs="Times New Roman"/>
          <w:sz w:val="24"/>
          <w:szCs w:val="24"/>
        </w:rPr>
        <w:t>ZuluThermo</w:t>
      </w:r>
      <w:proofErr w:type="spellEnd"/>
      <w:r w:rsidR="004E05FE">
        <w:rPr>
          <w:rFonts w:ascii="Times New Roman" w:eastAsia="Calibri" w:hAnsi="Times New Roman" w:cs="Times New Roman"/>
          <w:sz w:val="24"/>
          <w:szCs w:val="24"/>
        </w:rPr>
        <w:t xml:space="preserve"> 7.0»).</w:t>
      </w:r>
      <w:r w:rsidRPr="00513DF8">
        <w:rPr>
          <w:rFonts w:ascii="Times New Roman" w:eastAsia="Calibri" w:hAnsi="Times New Roman" w:cs="Times New Roman"/>
          <w:sz w:val="24"/>
          <w:szCs w:val="24"/>
        </w:rPr>
        <w:t xml:space="preserve"> Разработчи</w:t>
      </w:r>
      <w:r w:rsidR="004E05FE">
        <w:rPr>
          <w:rFonts w:ascii="Times New Roman" w:eastAsia="Calibri" w:hAnsi="Times New Roman" w:cs="Times New Roman"/>
          <w:sz w:val="24"/>
          <w:szCs w:val="24"/>
        </w:rPr>
        <w:t xml:space="preserve">ком данного комплекса является </w:t>
      </w:r>
      <w:r w:rsidRPr="00513DF8">
        <w:rPr>
          <w:rFonts w:ascii="Times New Roman" w:eastAsia="Calibri" w:hAnsi="Times New Roman" w:cs="Times New Roman"/>
          <w:sz w:val="24"/>
          <w:szCs w:val="24"/>
        </w:rPr>
        <w:t>ООО «</w:t>
      </w:r>
      <w:proofErr w:type="spellStart"/>
      <w:r w:rsidRPr="00513DF8">
        <w:rPr>
          <w:rFonts w:ascii="Times New Roman" w:eastAsia="Calibri" w:hAnsi="Times New Roman" w:cs="Times New Roman"/>
          <w:sz w:val="24"/>
          <w:szCs w:val="24"/>
        </w:rPr>
        <w:t>Политерм</w:t>
      </w:r>
      <w:proofErr w:type="spellEnd"/>
      <w:r w:rsidRPr="00513DF8">
        <w:rPr>
          <w:rFonts w:ascii="Times New Roman" w:eastAsia="Calibri" w:hAnsi="Times New Roman" w:cs="Times New Roman"/>
          <w:sz w:val="24"/>
          <w:szCs w:val="24"/>
        </w:rPr>
        <w:t xml:space="preserve">» г. Санкт-Петербург, </w:t>
      </w:r>
      <w:r w:rsidR="004E05FE">
        <w:rPr>
          <w:rFonts w:ascii="Times New Roman" w:eastAsia="Calibri" w:hAnsi="Times New Roman" w:cs="Times New Roman"/>
          <w:sz w:val="24"/>
          <w:szCs w:val="24"/>
        </w:rPr>
        <w:t xml:space="preserve">официальный </w:t>
      </w:r>
      <w:r w:rsidRPr="00513DF8">
        <w:rPr>
          <w:rFonts w:ascii="Times New Roman" w:eastAsia="Calibri" w:hAnsi="Times New Roman" w:cs="Times New Roman"/>
          <w:sz w:val="24"/>
          <w:szCs w:val="24"/>
        </w:rPr>
        <w:t xml:space="preserve">сайт разработчика </w:t>
      </w:r>
      <w:hyperlink r:id="rId13" w:history="1">
        <w:r w:rsidRPr="00513DF8">
          <w:rPr>
            <w:rFonts w:ascii="Times New Roman" w:eastAsia="Calibri" w:hAnsi="Times New Roman" w:cs="Times New Roman"/>
            <w:sz w:val="24"/>
            <w:szCs w:val="24"/>
          </w:rPr>
          <w:t>http://politerm.com.ru/</w:t>
        </w:r>
      </w:hyperlink>
      <w:r w:rsidR="004E05FE">
        <w:rPr>
          <w:rFonts w:ascii="Times New Roman" w:eastAsia="Calibri" w:hAnsi="Times New Roman" w:cs="Times New Roman"/>
          <w:sz w:val="24"/>
          <w:szCs w:val="24"/>
        </w:rPr>
        <w:t>. Электронная модель актуализирована с учётом привязки</w:t>
      </w:r>
      <w:r w:rsidRPr="00513DF8">
        <w:rPr>
          <w:rFonts w:ascii="Times New Roman" w:eastAsia="Calibri" w:hAnsi="Times New Roman" w:cs="Times New Roman"/>
          <w:sz w:val="24"/>
          <w:szCs w:val="24"/>
        </w:rPr>
        <w:t xml:space="preserve"> к топографической основе и схеме распол</w:t>
      </w:r>
      <w:r w:rsidR="004E05FE">
        <w:rPr>
          <w:rFonts w:ascii="Times New Roman" w:eastAsia="Calibri" w:hAnsi="Times New Roman" w:cs="Times New Roman"/>
          <w:sz w:val="24"/>
          <w:szCs w:val="24"/>
        </w:rPr>
        <w:t>ожения инженерных коммуникаций.</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xml:space="preserve">Данные для </w:t>
      </w:r>
      <w:r w:rsidR="004E05FE">
        <w:rPr>
          <w:rFonts w:ascii="Times New Roman" w:eastAsia="Calibri" w:hAnsi="Times New Roman" w:cs="Times New Roman"/>
          <w:sz w:val="24"/>
          <w:szCs w:val="24"/>
        </w:rPr>
        <w:t>актуализации</w:t>
      </w:r>
      <w:r w:rsidRPr="00513DF8">
        <w:rPr>
          <w:rFonts w:ascii="Times New Roman" w:eastAsia="Calibri" w:hAnsi="Times New Roman" w:cs="Times New Roman"/>
          <w:sz w:val="24"/>
          <w:szCs w:val="24"/>
        </w:rPr>
        <w:t xml:space="preserve"> электронной модели схемы теплоснабжения города предоставлены Депар</w:t>
      </w:r>
      <w:r w:rsidR="004E05FE">
        <w:rPr>
          <w:rFonts w:ascii="Times New Roman" w:eastAsia="Calibri" w:hAnsi="Times New Roman" w:cs="Times New Roman"/>
          <w:sz w:val="24"/>
          <w:szCs w:val="24"/>
        </w:rPr>
        <w:t xml:space="preserve">таментом </w:t>
      </w:r>
      <w:r w:rsidRPr="00513DF8">
        <w:rPr>
          <w:rFonts w:ascii="Times New Roman" w:eastAsia="Calibri" w:hAnsi="Times New Roman" w:cs="Times New Roman"/>
          <w:sz w:val="24"/>
          <w:szCs w:val="24"/>
        </w:rPr>
        <w:t xml:space="preserve">градостроительства и архитектуры Администрации города Ханты-Мансийска, управлением жилищно-коммунального комплекса Департамента городского хозяйства администрации г. Ханты-Мансийска, теплоснабжающими организациями - </w:t>
      </w:r>
      <w:r w:rsidR="00BA0B79">
        <w:rPr>
          <w:rFonts w:ascii="Times New Roman" w:eastAsia="Calibri" w:hAnsi="Times New Roman" w:cs="Times New Roman"/>
          <w:sz w:val="24"/>
          <w:szCs w:val="24"/>
        </w:rPr>
        <w:t>АО «Управление теплоснабжения и инженерных сетей»</w:t>
      </w:r>
      <w:r w:rsidRPr="00513DF8">
        <w:rPr>
          <w:rFonts w:ascii="Times New Roman" w:eastAsia="Calibri" w:hAnsi="Times New Roman" w:cs="Times New Roman"/>
          <w:sz w:val="24"/>
          <w:szCs w:val="24"/>
        </w:rPr>
        <w:t xml:space="preserve">, ООО </w:t>
      </w:r>
      <w:r w:rsidR="004E05FE">
        <w:rPr>
          <w:rFonts w:ascii="Times New Roman" w:eastAsia="Calibri" w:hAnsi="Times New Roman" w:cs="Times New Roman"/>
          <w:sz w:val="24"/>
          <w:szCs w:val="24"/>
        </w:rPr>
        <w:t>«</w:t>
      </w:r>
      <w:r w:rsidRPr="00513DF8">
        <w:rPr>
          <w:rFonts w:ascii="Times New Roman" w:eastAsia="Calibri" w:hAnsi="Times New Roman" w:cs="Times New Roman"/>
          <w:sz w:val="24"/>
          <w:szCs w:val="24"/>
        </w:rPr>
        <w:t>ЮграТеплоГазСтрой</w:t>
      </w:r>
      <w:r w:rsidR="004E05FE">
        <w:rPr>
          <w:rFonts w:ascii="Times New Roman" w:eastAsia="Calibri" w:hAnsi="Times New Roman" w:cs="Times New Roman"/>
          <w:sz w:val="24"/>
          <w:szCs w:val="24"/>
        </w:rPr>
        <w:t>»</w:t>
      </w:r>
      <w:r w:rsidRPr="00513DF8">
        <w:rPr>
          <w:rFonts w:ascii="Times New Roman" w:eastAsia="Calibri" w:hAnsi="Times New Roman" w:cs="Times New Roman"/>
          <w:sz w:val="24"/>
          <w:szCs w:val="24"/>
        </w:rPr>
        <w:t xml:space="preserve">, ОАО </w:t>
      </w:r>
      <w:r w:rsidR="004E05FE">
        <w:rPr>
          <w:rFonts w:ascii="Times New Roman" w:eastAsia="Calibri" w:hAnsi="Times New Roman" w:cs="Times New Roman"/>
          <w:sz w:val="24"/>
          <w:szCs w:val="24"/>
        </w:rPr>
        <w:t>«</w:t>
      </w:r>
      <w:r w:rsidRPr="00513DF8">
        <w:rPr>
          <w:rFonts w:ascii="Times New Roman" w:eastAsia="Calibri" w:hAnsi="Times New Roman" w:cs="Times New Roman"/>
          <w:sz w:val="24"/>
          <w:szCs w:val="24"/>
        </w:rPr>
        <w:t>Обьгаз</w:t>
      </w:r>
      <w:r w:rsidR="004E05FE">
        <w:rPr>
          <w:rFonts w:ascii="Times New Roman" w:eastAsia="Calibri" w:hAnsi="Times New Roman" w:cs="Times New Roman"/>
          <w:sz w:val="24"/>
          <w:szCs w:val="24"/>
        </w:rPr>
        <w:t>»,</w:t>
      </w:r>
      <w:r w:rsidRPr="00513DF8">
        <w:rPr>
          <w:rFonts w:ascii="Times New Roman" w:eastAsia="Calibri" w:hAnsi="Times New Roman" w:cs="Times New Roman"/>
          <w:sz w:val="24"/>
          <w:szCs w:val="24"/>
        </w:rPr>
        <w:t xml:space="preserve"> МП </w:t>
      </w:r>
      <w:r w:rsidR="004E05FE">
        <w:rPr>
          <w:rFonts w:ascii="Times New Roman" w:eastAsia="Calibri" w:hAnsi="Times New Roman" w:cs="Times New Roman"/>
          <w:sz w:val="24"/>
          <w:szCs w:val="24"/>
        </w:rPr>
        <w:t>«</w:t>
      </w:r>
      <w:r w:rsidRPr="00513DF8">
        <w:rPr>
          <w:rFonts w:ascii="Times New Roman" w:eastAsia="Calibri" w:hAnsi="Times New Roman" w:cs="Times New Roman"/>
          <w:sz w:val="24"/>
          <w:szCs w:val="24"/>
        </w:rPr>
        <w:t>Ханты-Мансийскгаз</w:t>
      </w:r>
      <w:r w:rsidR="004E05FE">
        <w:rPr>
          <w:rFonts w:ascii="Times New Roman" w:eastAsia="Calibri" w:hAnsi="Times New Roman" w:cs="Times New Roman"/>
          <w:sz w:val="24"/>
          <w:szCs w:val="24"/>
        </w:rPr>
        <w:t>»</w:t>
      </w:r>
      <w:r w:rsidR="00DB4605">
        <w:rPr>
          <w:rFonts w:ascii="Times New Roman" w:eastAsia="Calibri" w:hAnsi="Times New Roman" w:cs="Times New Roman"/>
          <w:sz w:val="24"/>
          <w:szCs w:val="24"/>
        </w:rPr>
        <w:t>,</w:t>
      </w:r>
      <w:r w:rsidR="004E05FE">
        <w:rPr>
          <w:rFonts w:ascii="Times New Roman" w:eastAsia="Calibri" w:hAnsi="Times New Roman" w:cs="Times New Roman"/>
          <w:sz w:val="24"/>
          <w:szCs w:val="24"/>
        </w:rPr>
        <w:t xml:space="preserve"> </w:t>
      </w:r>
      <w:r w:rsidR="004E05FE" w:rsidRPr="004E05FE">
        <w:rPr>
          <w:rFonts w:ascii="Times New Roman" w:eastAsia="Calibri" w:hAnsi="Times New Roman" w:cs="Times New Roman"/>
          <w:sz w:val="24"/>
          <w:szCs w:val="24"/>
        </w:rPr>
        <w:t>БУ ХМАО-Югры «ДЭСЗ»</w:t>
      </w:r>
      <w:r w:rsidR="00DB4605">
        <w:rPr>
          <w:rFonts w:ascii="Times New Roman" w:eastAsia="Calibri" w:hAnsi="Times New Roman" w:cs="Times New Roman"/>
          <w:sz w:val="24"/>
          <w:szCs w:val="24"/>
        </w:rPr>
        <w:t xml:space="preserve">, </w:t>
      </w:r>
      <w:r w:rsidR="00DB4605" w:rsidRPr="00DB4605">
        <w:rPr>
          <w:rFonts w:ascii="Times New Roman" w:eastAsia="Calibri" w:hAnsi="Times New Roman" w:cs="Times New Roman"/>
          <w:sz w:val="24"/>
          <w:szCs w:val="24"/>
        </w:rPr>
        <w:t>АО «ГК «Северавтодор» филиал №5</w:t>
      </w:r>
      <w:r w:rsidR="004E05FE">
        <w:rPr>
          <w:rFonts w:ascii="Times New Roman" w:eastAsia="Calibri" w:hAnsi="Times New Roman" w:cs="Times New Roman"/>
          <w:sz w:val="24"/>
          <w:szCs w:val="24"/>
        </w:rPr>
        <w:t>.</w:t>
      </w:r>
    </w:p>
    <w:p w:rsidR="00FF7FCF" w:rsidRPr="00513DF8" w:rsidRDefault="00FF7FCF" w:rsidP="004E05FE">
      <w:pPr>
        <w:keepNext/>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lastRenderedPageBreak/>
        <w:t xml:space="preserve">В качестве исходных данных для ее разработки </w:t>
      </w:r>
      <w:r w:rsidR="004E05FE">
        <w:rPr>
          <w:rFonts w:ascii="Times New Roman" w:eastAsia="Calibri" w:hAnsi="Times New Roman" w:cs="Times New Roman"/>
          <w:sz w:val="24"/>
          <w:szCs w:val="24"/>
        </w:rPr>
        <w:t>и актуализации</w:t>
      </w:r>
      <w:r w:rsidRPr="00513DF8">
        <w:rPr>
          <w:rFonts w:ascii="Times New Roman" w:eastAsia="Calibri" w:hAnsi="Times New Roman" w:cs="Times New Roman"/>
          <w:sz w:val="24"/>
          <w:szCs w:val="24"/>
        </w:rPr>
        <w:t xml:space="preserve"> использовались:</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частное техническое задание на адаптацию и внедрение информационной системы теплоснабжения города Ханты-Мансийск на базе инструментальных средств ГИС «</w:t>
      </w:r>
      <w:proofErr w:type="spellStart"/>
      <w:r w:rsidRPr="00513DF8">
        <w:rPr>
          <w:rFonts w:ascii="Times New Roman" w:eastAsia="Calibri" w:hAnsi="Times New Roman" w:cs="Times New Roman"/>
          <w:sz w:val="24"/>
          <w:szCs w:val="24"/>
        </w:rPr>
        <w:t>Zulu</w:t>
      </w:r>
      <w:proofErr w:type="spellEnd"/>
      <w:r w:rsidRPr="00513DF8">
        <w:rPr>
          <w:rFonts w:ascii="Times New Roman" w:eastAsia="Calibri" w:hAnsi="Times New Roman" w:cs="Times New Roman"/>
          <w:sz w:val="24"/>
          <w:szCs w:val="24"/>
        </w:rPr>
        <w:t>» и программно-рас</w:t>
      </w:r>
      <w:r w:rsidR="004E05FE">
        <w:rPr>
          <w:rFonts w:ascii="Times New Roman" w:eastAsia="Calibri" w:hAnsi="Times New Roman" w:cs="Times New Roman"/>
          <w:sz w:val="24"/>
          <w:szCs w:val="24"/>
        </w:rPr>
        <w:t xml:space="preserve">чётного комплекса </w:t>
      </w:r>
      <w:proofErr w:type="spellStart"/>
      <w:r w:rsidR="004E05FE">
        <w:rPr>
          <w:rFonts w:ascii="Times New Roman" w:eastAsia="Calibri" w:hAnsi="Times New Roman" w:cs="Times New Roman"/>
          <w:sz w:val="24"/>
          <w:szCs w:val="24"/>
        </w:rPr>
        <w:t>Zulu-Thermo</w:t>
      </w:r>
      <w:proofErr w:type="spellEnd"/>
      <w:r w:rsidR="004E05FE">
        <w:rPr>
          <w:rFonts w:ascii="Times New Roman" w:eastAsia="Calibri" w:hAnsi="Times New Roman" w:cs="Times New Roman"/>
          <w:sz w:val="24"/>
          <w:szCs w:val="24"/>
        </w:rPr>
        <w:t xml:space="preserve"> 7</w:t>
      </w:r>
      <w:r w:rsidR="004E05FE" w:rsidRPr="004E05FE">
        <w:rPr>
          <w:rFonts w:ascii="Times New Roman" w:eastAsia="Calibri" w:hAnsi="Times New Roman" w:cs="Times New Roman"/>
          <w:sz w:val="24"/>
          <w:szCs w:val="24"/>
        </w:rPr>
        <w:t>/0</w:t>
      </w:r>
      <w:r w:rsidR="004E05FE">
        <w:rPr>
          <w:rFonts w:ascii="Times New Roman" w:eastAsia="Calibri" w:hAnsi="Times New Roman" w:cs="Times New Roman"/>
          <w:sz w:val="24"/>
          <w:szCs w:val="24"/>
        </w:rPr>
        <w:t>.</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проектная и исполнительная</w:t>
      </w:r>
      <w:r w:rsidR="004E05FE">
        <w:rPr>
          <w:rFonts w:ascii="Times New Roman" w:eastAsia="Calibri" w:hAnsi="Times New Roman" w:cs="Times New Roman"/>
          <w:sz w:val="24"/>
          <w:szCs w:val="24"/>
        </w:rPr>
        <w:t xml:space="preserve"> документация по источникам тепловой энергии</w:t>
      </w:r>
      <w:r w:rsidRPr="00513DF8">
        <w:rPr>
          <w:rFonts w:ascii="Times New Roman" w:eastAsia="Calibri" w:hAnsi="Times New Roman" w:cs="Times New Roman"/>
          <w:sz w:val="24"/>
          <w:szCs w:val="24"/>
        </w:rPr>
        <w:t>, тепловым сетям, ЦТП и ИТП, данные по вводам к потребителям;</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материалы проведения диагностики тепловых сетей;</w:t>
      </w:r>
    </w:p>
    <w:p w:rsidR="00FF7FCF" w:rsidRPr="00513DF8" w:rsidRDefault="00FF7FCF" w:rsidP="004E05FE">
      <w:pPr>
        <w:spacing w:line="360" w:lineRule="auto"/>
        <w:ind w:firstLine="567"/>
        <w:contextualSpacing/>
        <w:jc w:val="both"/>
        <w:rPr>
          <w:rFonts w:ascii="Times New Roman" w:eastAsia="Calibri" w:hAnsi="Times New Roman" w:cs="Times New Roman"/>
          <w:sz w:val="24"/>
          <w:szCs w:val="24"/>
        </w:rPr>
      </w:pPr>
      <w:r w:rsidRPr="00513DF8">
        <w:rPr>
          <w:rFonts w:ascii="Times New Roman" w:eastAsia="Calibri" w:hAnsi="Times New Roman" w:cs="Times New Roman"/>
          <w:sz w:val="24"/>
          <w:szCs w:val="24"/>
        </w:rPr>
        <w:t>- данные по видам прокладки и типам применяемых теплоизоляционных конструкций, сроки эксплуатации тепловых сетей.</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25" w:name="_Toc342402566"/>
      <w:bookmarkStart w:id="26" w:name="_Toc358025674"/>
      <w:bookmarkStart w:id="27" w:name="_Toc424211206"/>
      <w:r w:rsidRPr="00513DF8">
        <w:rPr>
          <w:rFonts w:ascii="Times New Roman" w:eastAsia="Calibri" w:hAnsi="Times New Roman" w:cs="Times New Roman"/>
          <w:b/>
          <w:bCs/>
          <w:sz w:val="32"/>
          <w:szCs w:val="32"/>
        </w:rPr>
        <w:t>Паспортизация объектов системы теплоснабжения</w:t>
      </w:r>
      <w:bookmarkEnd w:id="25"/>
      <w:bookmarkEnd w:id="26"/>
      <w:bookmarkEnd w:id="27"/>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Паспортизация объектов системы теплоснабжения осуществлялась на основе предоставленных исходных и расчётных данных.</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Паспортизация необходима для диспетчеризации объектов теплоснабжения и ее структурирования в общей цепочке, а именно:</w:t>
      </w:r>
    </w:p>
    <w:p w:rsidR="00FF7FCF" w:rsidRPr="004E05FE" w:rsidRDefault="00FF7FCF" w:rsidP="004E05FE">
      <w:pPr>
        <w:pStyle w:val="a6"/>
        <w:numPr>
          <w:ilvl w:val="0"/>
          <w:numId w:val="49"/>
        </w:numPr>
        <w:tabs>
          <w:tab w:val="left" w:pos="993"/>
        </w:tabs>
        <w:spacing w:line="360" w:lineRule="auto"/>
        <w:ind w:left="0" w:firstLine="567"/>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Для источников тепловой энергии: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номер источника;</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геодезическая отметка, </w:t>
      </w:r>
      <w:proofErr w:type="gramStart"/>
      <w:r w:rsidRPr="004E05FE">
        <w:rPr>
          <w:rFonts w:ascii="Times New Roman" w:eastAsia="Calibri" w:hAnsi="Times New Roman" w:cs="Times New Roman"/>
          <w:sz w:val="24"/>
          <w:szCs w:val="24"/>
        </w:rPr>
        <w:t>м</w:t>
      </w:r>
      <w:proofErr w:type="gramEnd"/>
      <w:r w:rsidRPr="004E05FE">
        <w:rPr>
          <w:rFonts w:ascii="Times New Roman" w:eastAsia="Calibri" w:hAnsi="Times New Roman" w:cs="Times New Roman"/>
          <w:sz w:val="24"/>
          <w:szCs w:val="24"/>
        </w:rPr>
        <w:t xml:space="preserve">; </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расчётная температура в подающем трубопроводе, °</w:t>
      </w:r>
      <w:proofErr w:type="gramStart"/>
      <w:r w:rsidRPr="004E05FE">
        <w:rPr>
          <w:rFonts w:ascii="Times New Roman" w:eastAsia="Calibri" w:hAnsi="Times New Roman" w:cs="Times New Roman"/>
          <w:sz w:val="24"/>
          <w:szCs w:val="24"/>
        </w:rPr>
        <w:t>С</w:t>
      </w:r>
      <w:proofErr w:type="gramEnd"/>
      <w:r w:rsidRPr="004E05FE">
        <w:rPr>
          <w:rFonts w:ascii="Times New Roman" w:eastAsia="Calibri" w:hAnsi="Times New Roman" w:cs="Times New Roman"/>
          <w:sz w:val="24"/>
          <w:szCs w:val="24"/>
        </w:rPr>
        <w:t xml:space="preserve">; </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расчётная температура холодной воды</w:t>
      </w:r>
      <w:proofErr w:type="gramStart"/>
      <w:r w:rsidRPr="004E05FE">
        <w:rPr>
          <w:rFonts w:ascii="Times New Roman" w:eastAsia="Calibri" w:hAnsi="Times New Roman" w:cs="Times New Roman"/>
          <w:sz w:val="24"/>
          <w:szCs w:val="24"/>
        </w:rPr>
        <w:t xml:space="preserve"> ,</w:t>
      </w:r>
      <w:proofErr w:type="gramEnd"/>
      <w:r w:rsidRPr="004E05FE">
        <w:rPr>
          <w:rFonts w:ascii="Times New Roman" w:eastAsia="Calibri" w:hAnsi="Times New Roman" w:cs="Times New Roman"/>
          <w:sz w:val="24"/>
          <w:szCs w:val="24"/>
        </w:rPr>
        <w:t xml:space="preserve"> °С </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расчётная температура наружного воздуха, °</w:t>
      </w:r>
      <w:proofErr w:type="gramStart"/>
      <w:r w:rsidRPr="004E05FE">
        <w:rPr>
          <w:rFonts w:ascii="Times New Roman" w:eastAsia="Calibri" w:hAnsi="Times New Roman" w:cs="Times New Roman"/>
          <w:sz w:val="24"/>
          <w:szCs w:val="24"/>
        </w:rPr>
        <w:t>С</w:t>
      </w:r>
      <w:proofErr w:type="gramEnd"/>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расчётный располагаемый напор на выходе из источника, </w:t>
      </w:r>
      <w:proofErr w:type="gramStart"/>
      <w:r w:rsidRPr="004E05FE">
        <w:rPr>
          <w:rFonts w:ascii="Times New Roman" w:eastAsia="Calibri" w:hAnsi="Times New Roman" w:cs="Times New Roman"/>
          <w:sz w:val="24"/>
          <w:szCs w:val="24"/>
        </w:rPr>
        <w:t>м</w:t>
      </w:r>
      <w:proofErr w:type="gramEnd"/>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расчётный напор в обратном трубопроводе на источнике, </w:t>
      </w:r>
      <w:proofErr w:type="gramStart"/>
      <w:r w:rsidRPr="004E05FE">
        <w:rPr>
          <w:rFonts w:ascii="Times New Roman" w:eastAsia="Calibri" w:hAnsi="Times New Roman" w:cs="Times New Roman"/>
          <w:sz w:val="24"/>
          <w:szCs w:val="24"/>
        </w:rPr>
        <w:t>м</w:t>
      </w:r>
      <w:proofErr w:type="gramEnd"/>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режим работы источника; </w:t>
      </w:r>
      <w:bookmarkStart w:id="28" w:name="fig_rezh_rabo_isto_Thermo_source_data"/>
      <w:bookmarkEnd w:id="28"/>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максимальный расход на подпитку, т/ч.</w:t>
      </w:r>
    </w:p>
    <w:p w:rsidR="00FF7FCF" w:rsidRPr="004E05FE" w:rsidRDefault="00FF7FCF" w:rsidP="004E05FE">
      <w:pPr>
        <w:pStyle w:val="a6"/>
        <w:numPr>
          <w:ilvl w:val="0"/>
          <w:numId w:val="49"/>
        </w:numPr>
        <w:tabs>
          <w:tab w:val="left" w:pos="993"/>
        </w:tabs>
        <w:spacing w:line="360" w:lineRule="auto"/>
        <w:ind w:left="0" w:firstLine="567"/>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Для участков тепловой сети: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внутренний диаметр подающего  и обратного трубопроводов, </w:t>
      </w:r>
      <w:proofErr w:type="gramStart"/>
      <w:r w:rsidRPr="004E05FE">
        <w:rPr>
          <w:rFonts w:ascii="Times New Roman" w:eastAsia="Calibri" w:hAnsi="Times New Roman" w:cs="Times New Roman"/>
          <w:sz w:val="24"/>
          <w:szCs w:val="24"/>
        </w:rPr>
        <w:t>м</w:t>
      </w:r>
      <w:proofErr w:type="gramEnd"/>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шероховатость подающего и обратного трубопроводов, </w:t>
      </w:r>
      <w:proofErr w:type="gramStart"/>
      <w:r w:rsidRPr="004E05FE">
        <w:rPr>
          <w:rFonts w:ascii="Times New Roman" w:eastAsia="Calibri" w:hAnsi="Times New Roman" w:cs="Times New Roman"/>
          <w:sz w:val="24"/>
          <w:szCs w:val="24"/>
        </w:rPr>
        <w:t>мм</w:t>
      </w:r>
      <w:proofErr w:type="gramEnd"/>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коэффициент местного сопротивления подающего и обратного трубопроводов.</w:t>
      </w:r>
    </w:p>
    <w:p w:rsidR="00FF7FCF" w:rsidRPr="004E05FE" w:rsidRDefault="00FF7FCF" w:rsidP="004E05FE">
      <w:pPr>
        <w:pStyle w:val="a6"/>
        <w:numPr>
          <w:ilvl w:val="0"/>
          <w:numId w:val="49"/>
        </w:numPr>
        <w:tabs>
          <w:tab w:val="left" w:pos="993"/>
        </w:tabs>
        <w:spacing w:line="360" w:lineRule="auto"/>
        <w:ind w:left="0" w:firstLine="567"/>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lastRenderedPageBreak/>
        <w:t>Для потребителей тепловой энергии: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высота здания потребителя (минимальный статический напор), </w:t>
      </w:r>
      <w:proofErr w:type="gramStart"/>
      <w:r w:rsidRPr="004E05FE">
        <w:rPr>
          <w:rFonts w:ascii="Times New Roman" w:eastAsia="Calibri" w:hAnsi="Times New Roman" w:cs="Times New Roman"/>
          <w:sz w:val="24"/>
          <w:szCs w:val="24"/>
        </w:rPr>
        <w:t>м</w:t>
      </w:r>
      <w:proofErr w:type="gramEnd"/>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номер схемы подключения потребителя;</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расчётная тепловая нагрузка систем теплопотребления;</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коэффициент изменения расхода на систему отопления, систему вентиляции и закрытые системы ГВС;</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коэффициент изменения расхода </w:t>
      </w:r>
      <w:proofErr w:type="gramStart"/>
      <w:r w:rsidRPr="004E05FE">
        <w:rPr>
          <w:rFonts w:ascii="Times New Roman" w:eastAsia="Calibri" w:hAnsi="Times New Roman" w:cs="Times New Roman"/>
          <w:sz w:val="24"/>
          <w:szCs w:val="24"/>
        </w:rPr>
        <w:t>на</w:t>
      </w:r>
      <w:proofErr w:type="gramEnd"/>
      <w:r w:rsidRPr="004E05FE">
        <w:rPr>
          <w:rFonts w:ascii="Times New Roman" w:eastAsia="Calibri" w:hAnsi="Times New Roman" w:cs="Times New Roman"/>
          <w:sz w:val="24"/>
          <w:szCs w:val="24"/>
        </w:rPr>
        <w:t xml:space="preserve"> открытый </w:t>
      </w:r>
      <w:proofErr w:type="spellStart"/>
      <w:r w:rsidRPr="004E05FE">
        <w:rPr>
          <w:rFonts w:ascii="Times New Roman" w:eastAsia="Calibri" w:hAnsi="Times New Roman" w:cs="Times New Roman"/>
          <w:sz w:val="24"/>
          <w:szCs w:val="24"/>
        </w:rPr>
        <w:t>водоразбор</w:t>
      </w:r>
      <w:proofErr w:type="spellEnd"/>
      <w:r w:rsidRPr="004E05FE">
        <w:rPr>
          <w:rFonts w:ascii="Times New Roman" w:eastAsia="Calibri" w:hAnsi="Times New Roman" w:cs="Times New Roman"/>
          <w:sz w:val="24"/>
          <w:szCs w:val="24"/>
        </w:rPr>
        <w:t>.</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29" w:name="_Toc342402567"/>
      <w:bookmarkStart w:id="30" w:name="_Toc358025675"/>
      <w:bookmarkStart w:id="31" w:name="_Toc424211207"/>
      <w:r w:rsidRPr="00513DF8">
        <w:rPr>
          <w:rFonts w:ascii="Times New Roman" w:eastAsia="Calibri" w:hAnsi="Times New Roman" w:cs="Times New Roman"/>
          <w:b/>
          <w:bCs/>
          <w:sz w:val="32"/>
          <w:szCs w:val="32"/>
        </w:rPr>
        <w:t>Паспортизация и описание расчётных единиц территориального деления, включая административное</w:t>
      </w:r>
      <w:bookmarkEnd w:id="29"/>
      <w:bookmarkEnd w:id="30"/>
      <w:bookmarkEnd w:id="31"/>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Разбивка объектов по территориальному делению в ГИС «</w:t>
      </w:r>
      <w:proofErr w:type="spellStart"/>
      <w:r w:rsidRPr="004E05FE">
        <w:rPr>
          <w:rFonts w:ascii="Times New Roman" w:eastAsia="Calibri" w:hAnsi="Times New Roman" w:cs="Times New Roman"/>
          <w:sz w:val="24"/>
          <w:szCs w:val="24"/>
        </w:rPr>
        <w:t>Zulu</w:t>
      </w:r>
      <w:proofErr w:type="spellEnd"/>
      <w:r w:rsidRPr="004E05FE">
        <w:rPr>
          <w:rFonts w:ascii="Times New Roman" w:eastAsia="Calibri" w:hAnsi="Times New Roman" w:cs="Times New Roman"/>
          <w:sz w:val="24"/>
          <w:szCs w:val="24"/>
        </w:rPr>
        <w:t>»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w:t>
      </w:r>
      <w:r w:rsidR="004E05FE">
        <w:rPr>
          <w:rFonts w:ascii="Times New Roman" w:eastAsia="Calibri" w:hAnsi="Times New Roman" w:cs="Times New Roman"/>
          <w:sz w:val="24"/>
          <w:szCs w:val="24"/>
        </w:rPr>
        <w:t>звития города, поселения и т.д.</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Перед загрузкой слоя в карту семейство файлов слоя уже должно существовать на диске, т.е. слои должны быть предварительно созданы.</w:t>
      </w:r>
    </w:p>
    <w:p w:rsidR="00FF7FCF" w:rsidRPr="004E05FE" w:rsidRDefault="004E05FE" w:rsidP="004E05FE">
      <w:pPr>
        <w:spacing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карту можно добавить:</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Векторный слой, растровый объект, группу растровых объектов</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Слои с серверов, поддерживающих спецификацию WMS (</w:t>
      </w:r>
      <w:proofErr w:type="spellStart"/>
      <w:r w:rsidRPr="004E05FE">
        <w:rPr>
          <w:rFonts w:ascii="Times New Roman" w:eastAsia="Calibri" w:hAnsi="Times New Roman" w:cs="Times New Roman"/>
          <w:sz w:val="24"/>
          <w:szCs w:val="24"/>
        </w:rPr>
        <w:t>WebMapService</w:t>
      </w:r>
      <w:proofErr w:type="spellEnd"/>
      <w:r w:rsidRPr="004E05FE">
        <w:rPr>
          <w:rFonts w:ascii="Times New Roman" w:eastAsia="Calibri" w:hAnsi="Times New Roman" w:cs="Times New Roman"/>
          <w:sz w:val="24"/>
          <w:szCs w:val="24"/>
        </w:rPr>
        <w:t>)</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Растровый файл (формат </w:t>
      </w:r>
      <w:r w:rsidR="004E05FE">
        <w:rPr>
          <w:rFonts w:ascii="Times New Roman" w:eastAsia="Calibri" w:hAnsi="Times New Roman" w:cs="Times New Roman"/>
          <w:sz w:val="24"/>
          <w:szCs w:val="24"/>
        </w:rPr>
        <w:t>*.</w:t>
      </w:r>
      <w:proofErr w:type="spellStart"/>
      <w:r w:rsidR="004E05FE">
        <w:rPr>
          <w:rFonts w:ascii="Times New Roman" w:eastAsia="Calibri" w:hAnsi="Times New Roman" w:cs="Times New Roman"/>
          <w:sz w:val="24"/>
          <w:szCs w:val="24"/>
        </w:rPr>
        <w:t>bmp</w:t>
      </w:r>
      <w:proofErr w:type="spellEnd"/>
      <w:r w:rsidR="004E05FE">
        <w:rPr>
          <w:rFonts w:ascii="Times New Roman" w:eastAsia="Calibri" w:hAnsi="Times New Roman" w:cs="Times New Roman"/>
          <w:sz w:val="24"/>
          <w:szCs w:val="24"/>
        </w:rPr>
        <w:t>;*.</w:t>
      </w:r>
      <w:proofErr w:type="spellStart"/>
      <w:r w:rsidR="004E05FE">
        <w:rPr>
          <w:rFonts w:ascii="Times New Roman" w:eastAsia="Calibri" w:hAnsi="Times New Roman" w:cs="Times New Roman"/>
          <w:sz w:val="24"/>
          <w:szCs w:val="24"/>
        </w:rPr>
        <w:t>pcx</w:t>
      </w:r>
      <w:proofErr w:type="spellEnd"/>
      <w:r w:rsidR="004E05FE">
        <w:rPr>
          <w:rFonts w:ascii="Times New Roman" w:eastAsia="Calibri" w:hAnsi="Times New Roman" w:cs="Times New Roman"/>
          <w:sz w:val="24"/>
          <w:szCs w:val="24"/>
        </w:rPr>
        <w:t>;*.</w:t>
      </w:r>
      <w:proofErr w:type="spellStart"/>
      <w:r w:rsidR="004E05FE">
        <w:rPr>
          <w:rFonts w:ascii="Times New Roman" w:eastAsia="Calibri" w:hAnsi="Times New Roman" w:cs="Times New Roman"/>
          <w:sz w:val="24"/>
          <w:szCs w:val="24"/>
        </w:rPr>
        <w:t>tif</w:t>
      </w:r>
      <w:proofErr w:type="spellEnd"/>
      <w:r w:rsidR="004E05FE">
        <w:rPr>
          <w:rFonts w:ascii="Times New Roman" w:eastAsia="Calibri" w:hAnsi="Times New Roman" w:cs="Times New Roman"/>
          <w:sz w:val="24"/>
          <w:szCs w:val="24"/>
        </w:rPr>
        <w:t>;*.</w:t>
      </w:r>
      <w:proofErr w:type="spellStart"/>
      <w:r w:rsidR="004E05FE">
        <w:rPr>
          <w:rFonts w:ascii="Times New Roman" w:eastAsia="Calibri" w:hAnsi="Times New Roman" w:cs="Times New Roman"/>
          <w:sz w:val="24"/>
          <w:szCs w:val="24"/>
        </w:rPr>
        <w:t>gif</w:t>
      </w:r>
      <w:proofErr w:type="spellEnd"/>
      <w:r w:rsidR="004E05FE">
        <w:rPr>
          <w:rFonts w:ascii="Times New Roman" w:eastAsia="Calibri" w:hAnsi="Times New Roman" w:cs="Times New Roman"/>
          <w:sz w:val="24"/>
          <w:szCs w:val="24"/>
        </w:rPr>
        <w:t>;*.</w:t>
      </w:r>
      <w:proofErr w:type="spellStart"/>
      <w:r w:rsidR="004E05FE">
        <w:rPr>
          <w:rFonts w:ascii="Times New Roman" w:eastAsia="Calibri" w:hAnsi="Times New Roman" w:cs="Times New Roman"/>
          <w:sz w:val="24"/>
          <w:szCs w:val="24"/>
        </w:rPr>
        <w:t>jpg</w:t>
      </w:r>
      <w:proofErr w:type="spellEnd"/>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Растровые объекты программ </w:t>
      </w:r>
      <w:proofErr w:type="spellStart"/>
      <w:r w:rsidRPr="004E05FE">
        <w:rPr>
          <w:rFonts w:ascii="Times New Roman" w:eastAsia="Calibri" w:hAnsi="Times New Roman" w:cs="Times New Roman"/>
          <w:sz w:val="24"/>
          <w:szCs w:val="24"/>
        </w:rPr>
        <w:t>OziExplorer</w:t>
      </w:r>
      <w:proofErr w:type="spellEnd"/>
      <w:r w:rsidRPr="004E05FE">
        <w:rPr>
          <w:rFonts w:ascii="Times New Roman" w:eastAsia="Calibri" w:hAnsi="Times New Roman" w:cs="Times New Roman"/>
          <w:sz w:val="24"/>
          <w:szCs w:val="24"/>
        </w:rPr>
        <w:t xml:space="preserve"> и </w:t>
      </w:r>
      <w:proofErr w:type="spellStart"/>
      <w:r w:rsidRPr="004E05FE">
        <w:rPr>
          <w:rFonts w:ascii="Times New Roman" w:eastAsia="Calibri" w:hAnsi="Times New Roman" w:cs="Times New Roman"/>
          <w:sz w:val="24"/>
          <w:szCs w:val="24"/>
        </w:rPr>
        <w:t>MapInfo</w:t>
      </w:r>
      <w:proofErr w:type="spellEnd"/>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Режим получения информации используется для просмотра семантической информации по объектам слоя. </w:t>
      </w:r>
      <w:r w:rsidR="004E05FE">
        <w:rPr>
          <w:rFonts w:ascii="Times New Roman" w:eastAsia="Calibri" w:hAnsi="Times New Roman" w:cs="Times New Roman"/>
          <w:sz w:val="24"/>
          <w:szCs w:val="24"/>
        </w:rPr>
        <w:t>Запросы позволяют</w:t>
      </w:r>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произвести выборку данных из базы в соответствии с заданными условиями;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занести одинаковые данные одновременно для группы объектов;</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производить копирование данных из одного поля в другое для группы объектов;</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Также выборка данных в «</w:t>
      </w:r>
      <w:proofErr w:type="spellStart"/>
      <w:r w:rsidRPr="004E05FE">
        <w:rPr>
          <w:rFonts w:ascii="Times New Roman" w:eastAsia="Calibri" w:hAnsi="Times New Roman" w:cs="Times New Roman"/>
          <w:sz w:val="24"/>
          <w:szCs w:val="24"/>
        </w:rPr>
        <w:t>Zulu</w:t>
      </w:r>
      <w:proofErr w:type="spellEnd"/>
      <w:r w:rsidRPr="004E05FE">
        <w:rPr>
          <w:rFonts w:ascii="Times New Roman" w:eastAsia="Calibri" w:hAnsi="Times New Roman" w:cs="Times New Roman"/>
          <w:sz w:val="24"/>
          <w:szCs w:val="24"/>
        </w:rPr>
        <w:t xml:space="preserve"> </w:t>
      </w:r>
      <w:proofErr w:type="spellStart"/>
      <w:r w:rsidRPr="004E05FE">
        <w:rPr>
          <w:rFonts w:ascii="Times New Roman" w:eastAsia="Calibri" w:hAnsi="Times New Roman" w:cs="Times New Roman"/>
          <w:sz w:val="24"/>
          <w:szCs w:val="24"/>
        </w:rPr>
        <w:t>Thermo</w:t>
      </w:r>
      <w:proofErr w:type="spellEnd"/>
      <w:r w:rsidRPr="004E05FE">
        <w:rPr>
          <w:rFonts w:ascii="Times New Roman" w:eastAsia="Calibri" w:hAnsi="Times New Roman" w:cs="Times New Roman"/>
          <w:sz w:val="24"/>
          <w:szCs w:val="24"/>
        </w:rPr>
        <w:t xml:space="preserve"> 7.0» возможна по условию:</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Наименование потребителя (адрес)</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Наименование котельной</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Номер котельной</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lastRenderedPageBreak/>
        <w:t>- Обслуживающая организация</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Коды узлов подключения потребителей</w:t>
      </w:r>
      <w:r w:rsid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По любому полю внесенному в базу данных (температура, давление и т.п.)</w:t>
      </w:r>
      <w:r w:rsidR="004E05FE">
        <w:rPr>
          <w:rFonts w:ascii="Times New Roman" w:eastAsia="Calibri" w:hAnsi="Times New Roman" w:cs="Times New Roman"/>
          <w:sz w:val="24"/>
          <w:szCs w:val="24"/>
        </w:rPr>
        <w:t>.</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32" w:name="_Toc342402568"/>
      <w:bookmarkStart w:id="33" w:name="_Toc358025676"/>
      <w:bookmarkStart w:id="34" w:name="_Toc424211208"/>
      <w:r w:rsidRPr="00513DF8">
        <w:rPr>
          <w:rFonts w:ascii="Times New Roman" w:eastAsia="Calibri" w:hAnsi="Times New Roman" w:cs="Times New Roman"/>
          <w:b/>
          <w:bCs/>
          <w:sz w:val="32"/>
          <w:szCs w:val="32"/>
        </w:rPr>
        <w:t xml:space="preserve">Гидравлический расчёт тепловых сетей любой степени </w:t>
      </w:r>
      <w:proofErr w:type="spellStart"/>
      <w:r w:rsidRPr="00513DF8">
        <w:rPr>
          <w:rFonts w:ascii="Times New Roman" w:eastAsia="Calibri" w:hAnsi="Times New Roman" w:cs="Times New Roman"/>
          <w:b/>
          <w:bCs/>
          <w:sz w:val="32"/>
          <w:szCs w:val="32"/>
        </w:rPr>
        <w:t>закольцованности</w:t>
      </w:r>
      <w:proofErr w:type="spellEnd"/>
      <w:r w:rsidRPr="00513DF8">
        <w:rPr>
          <w:rFonts w:ascii="Times New Roman" w:eastAsia="Calibri" w:hAnsi="Times New Roman" w:cs="Times New Roman"/>
          <w:b/>
          <w:bCs/>
          <w:sz w:val="32"/>
          <w:szCs w:val="32"/>
        </w:rPr>
        <w:t>, в том числе гидравлический расчёт при совместной работе нескольких источников тепловой энергии на единую тепловую сеть</w:t>
      </w:r>
      <w:bookmarkEnd w:id="32"/>
      <w:bookmarkEnd w:id="33"/>
      <w:bookmarkEnd w:id="34"/>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Целью расчёта является определение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w:t>
      </w:r>
      <w:r w:rsidR="004E05FE">
        <w:rPr>
          <w:rFonts w:ascii="Times New Roman" w:eastAsia="Calibri" w:hAnsi="Times New Roman" w:cs="Times New Roman"/>
          <w:sz w:val="24"/>
          <w:szCs w:val="24"/>
        </w:rPr>
        <w:t>полагаемом напоре на источнике тепловой энергии.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Гидравлический расчёт тепловых сетей проводится с учётом:</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утечек из тепловой сети и систем теплопотребления;</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фактически установленного оборудования на абонентских вводах и тепловых сетях.</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w:t>
      </w:r>
      <w:r w:rsidR="004E05FE">
        <w:rPr>
          <w:rFonts w:ascii="Times New Roman" w:eastAsia="Calibri" w:hAnsi="Times New Roman" w:cs="Times New Roman"/>
          <w:sz w:val="24"/>
          <w:szCs w:val="24"/>
        </w:rPr>
        <w:t>и</w:t>
      </w:r>
      <w:r w:rsidRPr="004E05FE">
        <w:rPr>
          <w:rFonts w:ascii="Times New Roman" w:eastAsia="Calibri" w:hAnsi="Times New Roman" w:cs="Times New Roman"/>
          <w:sz w:val="24"/>
          <w:szCs w:val="24"/>
        </w:rPr>
        <w:t xml:space="preserve"> между источником и потребителями.</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35" w:name="_Toc342402569"/>
      <w:bookmarkStart w:id="36" w:name="_Toc358025677"/>
      <w:bookmarkStart w:id="37" w:name="_Toc424211209"/>
      <w:r w:rsidRPr="00513DF8">
        <w:rPr>
          <w:rFonts w:ascii="Times New Roman" w:eastAsia="Calibri" w:hAnsi="Times New Roman" w:cs="Times New Roman"/>
          <w:b/>
          <w:bCs/>
          <w:sz w:val="32"/>
          <w:szCs w:val="32"/>
        </w:rPr>
        <w:lastRenderedPageBreak/>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5"/>
      <w:bookmarkEnd w:id="36"/>
      <w:bookmarkEnd w:id="37"/>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 Результаты расчёта отображаются на карте в виде тематической раскраски отключенных участков и потребителей и выводятся в отчет</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При анализе переключений определяется, какие объекты попадают под</w:t>
      </w:r>
      <w:r w:rsidR="004E05FE">
        <w:rPr>
          <w:rFonts w:ascii="Times New Roman" w:eastAsia="Calibri" w:hAnsi="Times New Roman" w:cs="Times New Roman"/>
          <w:sz w:val="24"/>
          <w:szCs w:val="24"/>
        </w:rPr>
        <w:t xml:space="preserve"> отключения, и включает в себя:</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w:t>
      </w:r>
      <w:r w:rsidR="004E05FE">
        <w:rPr>
          <w:rFonts w:ascii="Times New Roman" w:eastAsia="Calibri" w:hAnsi="Times New Roman" w:cs="Times New Roman"/>
          <w:sz w:val="24"/>
          <w:szCs w:val="24"/>
        </w:rPr>
        <w:t>в</w:t>
      </w:r>
      <w:r w:rsidRPr="004E05FE">
        <w:rPr>
          <w:rFonts w:ascii="Times New Roman" w:eastAsia="Calibri" w:hAnsi="Times New Roman" w:cs="Times New Roman"/>
          <w:sz w:val="24"/>
          <w:szCs w:val="24"/>
        </w:rPr>
        <w:t>ывод информации по отключенным объектам;</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расчёт объемов внутренних систем теплопотребления и нагрузок на системы теплопотребления при данных изменениях в сети;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отображение результатов расчёта на карте в виде тематической раскраски;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 вывод табличных данных в отчет, с последующей возможностью их печати, экспорта в формат MS </w:t>
      </w:r>
      <w:proofErr w:type="spellStart"/>
      <w:r w:rsidRPr="004E05FE">
        <w:rPr>
          <w:rFonts w:ascii="Times New Roman" w:eastAsia="Calibri" w:hAnsi="Times New Roman" w:cs="Times New Roman"/>
          <w:sz w:val="24"/>
          <w:szCs w:val="24"/>
        </w:rPr>
        <w:t>Excel</w:t>
      </w:r>
      <w:proofErr w:type="spellEnd"/>
      <w:r w:rsidRPr="004E05FE">
        <w:rPr>
          <w:rFonts w:ascii="Times New Roman" w:eastAsia="Calibri" w:hAnsi="Times New Roman" w:cs="Times New Roman"/>
          <w:sz w:val="24"/>
          <w:szCs w:val="24"/>
        </w:rPr>
        <w:t xml:space="preserve"> или HTML.</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38" w:name="_Toc342402570"/>
      <w:bookmarkStart w:id="39" w:name="_Toc358025678"/>
      <w:bookmarkStart w:id="40" w:name="_Toc424211210"/>
      <w:r w:rsidRPr="00513DF8">
        <w:rPr>
          <w:rFonts w:ascii="Times New Roman" w:eastAsia="Calibri" w:hAnsi="Times New Roman" w:cs="Times New Roman"/>
          <w:b/>
          <w:bCs/>
          <w:sz w:val="32"/>
          <w:szCs w:val="32"/>
        </w:rPr>
        <w:t>Расчёт балансов тепловой энергии по источникам тепловой энергии и по территориальному признаку</w:t>
      </w:r>
      <w:bookmarkEnd w:id="38"/>
      <w:bookmarkEnd w:id="39"/>
      <w:bookmarkEnd w:id="40"/>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w:t>
      </w:r>
      <w:r w:rsidR="004E05FE">
        <w:rPr>
          <w:rFonts w:ascii="Times New Roman" w:eastAsia="Calibri" w:hAnsi="Times New Roman" w:cs="Times New Roman"/>
          <w:sz w:val="24"/>
          <w:szCs w:val="24"/>
        </w:rPr>
        <w:t xml:space="preserve"> одному из трубопроводов и т.д.</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Расчёт тепловых сетей можно проводить с учётом:</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утечек из тепловой сети и систем теплопотребления;</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lastRenderedPageBreak/>
        <w:t>- тепловых потерь в трубопроводах тепловой сети;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фактически установленного оборудования на абонентских вводах и тепловых сетях.</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41" w:name="_Toc342402571"/>
      <w:bookmarkStart w:id="42" w:name="_Toc358025679"/>
      <w:bookmarkStart w:id="43" w:name="_Toc424211211"/>
      <w:r w:rsidRPr="00513DF8">
        <w:rPr>
          <w:rFonts w:ascii="Times New Roman" w:eastAsia="Calibri" w:hAnsi="Times New Roman" w:cs="Times New Roman"/>
          <w:b/>
          <w:bCs/>
          <w:sz w:val="32"/>
          <w:szCs w:val="32"/>
        </w:rPr>
        <w:t>Расчёт потерь тепловой энергии через изоляцию и с утечками теплоносителя</w:t>
      </w:r>
      <w:bookmarkEnd w:id="41"/>
      <w:bookmarkEnd w:id="42"/>
      <w:bookmarkEnd w:id="43"/>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 Просмотреть результаты расчёта можно как суммарно по всей тепловой сети, так и по каждому отдельно взятому источнику тепловой энергии и каждому центральному тепловому пункту (ЦТП). Расчёт может быть выполнен с учётом поправочных коэффициентов на нормы тепловых потерь.</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 Подробная методика расчёта тепловых потерь через изоляцию и с учётом утечек теплоносителя описана в руководстве к «</w:t>
      </w:r>
      <w:proofErr w:type="spellStart"/>
      <w:r w:rsidRPr="004E05FE">
        <w:rPr>
          <w:rFonts w:ascii="Times New Roman" w:eastAsia="Calibri" w:hAnsi="Times New Roman" w:cs="Times New Roman"/>
          <w:sz w:val="24"/>
          <w:szCs w:val="24"/>
        </w:rPr>
        <w:t>Zulu-Thermo</w:t>
      </w:r>
      <w:proofErr w:type="spellEnd"/>
      <w:r w:rsidRPr="004E05FE">
        <w:rPr>
          <w:rFonts w:ascii="Times New Roman" w:eastAsia="Calibri" w:hAnsi="Times New Roman" w:cs="Times New Roman"/>
          <w:sz w:val="24"/>
          <w:szCs w:val="24"/>
        </w:rPr>
        <w:t xml:space="preserve"> 7.0»</w:t>
      </w:r>
      <w:r w:rsidR="004E05FE">
        <w:rPr>
          <w:rFonts w:ascii="Times New Roman" w:eastAsia="Calibri" w:hAnsi="Times New Roman" w:cs="Times New Roman"/>
          <w:sz w:val="24"/>
          <w:szCs w:val="24"/>
        </w:rPr>
        <w:t>.</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44" w:name="_Toc342402572"/>
      <w:bookmarkStart w:id="45" w:name="_Toc358025680"/>
      <w:bookmarkStart w:id="46" w:name="_Toc424211212"/>
      <w:r w:rsidRPr="00513DF8">
        <w:rPr>
          <w:rFonts w:ascii="Times New Roman" w:eastAsia="Calibri" w:hAnsi="Times New Roman" w:cs="Times New Roman"/>
          <w:b/>
          <w:bCs/>
          <w:sz w:val="32"/>
          <w:szCs w:val="32"/>
        </w:rPr>
        <w:t>Расчёт показателей надежности теплоснабжения</w:t>
      </w:r>
      <w:bookmarkEnd w:id="44"/>
      <w:bookmarkEnd w:id="45"/>
      <w:bookmarkEnd w:id="46"/>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Расчёт показателей надежности в ПРК «</w:t>
      </w:r>
      <w:proofErr w:type="spellStart"/>
      <w:r w:rsidRPr="004E05FE">
        <w:rPr>
          <w:rFonts w:ascii="Times New Roman" w:eastAsia="Calibri" w:hAnsi="Times New Roman" w:cs="Times New Roman"/>
          <w:sz w:val="24"/>
          <w:szCs w:val="24"/>
        </w:rPr>
        <w:t>Zulu-Thermo</w:t>
      </w:r>
      <w:proofErr w:type="spellEnd"/>
      <w:r w:rsidRPr="004E05FE">
        <w:rPr>
          <w:rFonts w:ascii="Times New Roman" w:eastAsia="Calibri" w:hAnsi="Times New Roman" w:cs="Times New Roman"/>
          <w:sz w:val="24"/>
          <w:szCs w:val="24"/>
        </w:rPr>
        <w:t xml:space="preserve"> 7.0» не разрабатывался, ввиду отсутствия мо</w:t>
      </w:r>
      <w:r w:rsidR="004E05FE">
        <w:rPr>
          <w:rFonts w:ascii="Times New Roman" w:eastAsia="Calibri" w:hAnsi="Times New Roman" w:cs="Times New Roman"/>
          <w:sz w:val="24"/>
          <w:szCs w:val="24"/>
        </w:rPr>
        <w:t>дуля по их расчёту в программе.</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47" w:name="_Toc342402573"/>
      <w:bookmarkStart w:id="48" w:name="_Toc358025681"/>
      <w:bookmarkStart w:id="49" w:name="_Toc424211213"/>
      <w:r w:rsidRPr="00513DF8">
        <w:rPr>
          <w:rFonts w:ascii="Times New Roman" w:eastAsia="Calibri" w:hAnsi="Times New Roman" w:cs="Times New Roman"/>
          <w:b/>
          <w:bCs/>
          <w:sz w:val="32"/>
          <w:szCs w:val="32"/>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47"/>
      <w:bookmarkEnd w:id="48"/>
      <w:bookmarkEnd w:id="49"/>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Расчёт перспективных нагрузок в «</w:t>
      </w:r>
      <w:proofErr w:type="spellStart"/>
      <w:r w:rsidRPr="004E05FE">
        <w:rPr>
          <w:rFonts w:ascii="Times New Roman" w:eastAsia="Calibri" w:hAnsi="Times New Roman" w:cs="Times New Roman"/>
          <w:sz w:val="24"/>
          <w:szCs w:val="24"/>
        </w:rPr>
        <w:t>Zulu-Thermo</w:t>
      </w:r>
      <w:proofErr w:type="spellEnd"/>
      <w:r w:rsidRPr="004E05FE">
        <w:rPr>
          <w:rFonts w:ascii="Times New Roman" w:eastAsia="Calibri" w:hAnsi="Times New Roman" w:cs="Times New Roman"/>
          <w:sz w:val="24"/>
          <w:szCs w:val="24"/>
        </w:rPr>
        <w:t xml:space="preserve"> 7.0» и соответственно подбор по различным параметрам диаметров тепловых сетей, дроссельных шайб на потребителях, </w:t>
      </w:r>
      <w:r w:rsidRPr="004E05FE">
        <w:rPr>
          <w:rFonts w:ascii="Times New Roman" w:eastAsia="Calibri" w:hAnsi="Times New Roman" w:cs="Times New Roman"/>
          <w:sz w:val="24"/>
          <w:szCs w:val="24"/>
        </w:rPr>
        <w:lastRenderedPageBreak/>
        <w:t>дополнительная установка подкачивающих насосных станций и т.д., возможен с использованием расчётного р</w:t>
      </w:r>
      <w:r w:rsidR="0091154F">
        <w:rPr>
          <w:rFonts w:ascii="Times New Roman" w:eastAsia="Calibri" w:hAnsi="Times New Roman" w:cs="Times New Roman"/>
          <w:sz w:val="24"/>
          <w:szCs w:val="24"/>
        </w:rPr>
        <w:t>ежима «Конструкторский расчёт».</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 </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xml:space="preserve">Данная задача может быть использована </w:t>
      </w:r>
      <w:proofErr w:type="gramStart"/>
      <w:r w:rsidRPr="004E05FE">
        <w:rPr>
          <w:rFonts w:ascii="Times New Roman" w:eastAsia="Calibri" w:hAnsi="Times New Roman" w:cs="Times New Roman"/>
          <w:sz w:val="24"/>
          <w:szCs w:val="24"/>
        </w:rPr>
        <w:t>при</w:t>
      </w:r>
      <w:proofErr w:type="gramEnd"/>
      <w:r w:rsidRPr="004E05FE">
        <w:rPr>
          <w:rFonts w:ascii="Times New Roman" w:eastAsia="Calibri" w:hAnsi="Times New Roman" w:cs="Times New Roman"/>
          <w:sz w:val="24"/>
          <w:szCs w:val="24"/>
        </w:rPr>
        <w:t>:</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проектирования новых тепловых сетей;</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при реконструкции существующих тепловых сетей;</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 при выдаче разрешений на подключение новых потребителей к существующей тепловой сети.</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FF7FCF" w:rsidRPr="004E05FE" w:rsidRDefault="00FF7FCF" w:rsidP="004E05FE">
      <w:pPr>
        <w:spacing w:line="360" w:lineRule="auto"/>
        <w:ind w:firstLine="567"/>
        <w:contextualSpacing/>
        <w:jc w:val="both"/>
        <w:rPr>
          <w:rFonts w:ascii="Times New Roman" w:eastAsia="Calibri" w:hAnsi="Times New Roman" w:cs="Times New Roman"/>
          <w:sz w:val="24"/>
          <w:szCs w:val="24"/>
        </w:rPr>
      </w:pPr>
      <w:r w:rsidRPr="004E05FE">
        <w:rPr>
          <w:rFonts w:ascii="Times New Roman" w:eastAsia="Calibri" w:hAnsi="Times New Roman" w:cs="Times New Roman"/>
          <w:sz w:val="24"/>
          <w:szCs w:val="24"/>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FF7FCF" w:rsidRPr="00513DF8" w:rsidRDefault="00FF7FCF" w:rsidP="00513DF8">
      <w:pPr>
        <w:keepNext/>
        <w:keepLines/>
        <w:numPr>
          <w:ilvl w:val="0"/>
          <w:numId w:val="47"/>
        </w:numPr>
        <w:tabs>
          <w:tab w:val="left" w:pos="426"/>
        </w:tabs>
        <w:suppressAutoHyphens/>
        <w:spacing w:before="360" w:after="360" w:line="360" w:lineRule="auto"/>
        <w:ind w:left="0" w:firstLine="0"/>
        <w:outlineLvl w:val="0"/>
        <w:rPr>
          <w:rFonts w:ascii="Times New Roman" w:eastAsia="Calibri" w:hAnsi="Times New Roman" w:cs="Times New Roman"/>
          <w:b/>
          <w:bCs/>
          <w:sz w:val="32"/>
          <w:szCs w:val="32"/>
        </w:rPr>
      </w:pPr>
      <w:bookmarkStart w:id="50" w:name="_Toc342402574"/>
      <w:bookmarkStart w:id="51" w:name="_Toc358025682"/>
      <w:bookmarkStart w:id="52" w:name="_Toc424211214"/>
      <w:r w:rsidRPr="00513DF8">
        <w:rPr>
          <w:rFonts w:ascii="Times New Roman" w:eastAsia="Calibri" w:hAnsi="Times New Roman" w:cs="Times New Roman"/>
          <w:b/>
          <w:bCs/>
          <w:sz w:val="32"/>
          <w:szCs w:val="32"/>
        </w:rPr>
        <w:t>Сравнительные пьезометрические графики для разработки и анализа сценариев перспективного развития тепловых сетей</w:t>
      </w:r>
      <w:bookmarkEnd w:id="50"/>
      <w:bookmarkEnd w:id="51"/>
      <w:bookmarkEnd w:id="52"/>
    </w:p>
    <w:p w:rsidR="00FF7FCF" w:rsidRPr="004E05FE" w:rsidRDefault="0091154F" w:rsidP="0091154F">
      <w:pPr>
        <w:spacing w:line="36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sectPr w:rsidR="00FF7FCF" w:rsidRPr="004E05FE" w:rsidSect="009402E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27" w:rsidRDefault="004C6C27">
      <w:r>
        <w:separator/>
      </w:r>
    </w:p>
  </w:endnote>
  <w:endnote w:type="continuationSeparator" w:id="0">
    <w:p w:rsidR="004C6C27" w:rsidRDefault="004C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F8" w:rsidRPr="0098049E" w:rsidRDefault="00513DF8" w:rsidP="00513DF8">
    <w:pPr>
      <w:keepNext/>
      <w:suppressLineNumbers/>
      <w:pBdr>
        <w:bottom w:val="single" w:sz="12" w:space="1" w:color="auto"/>
      </w:pBdr>
      <w:tabs>
        <w:tab w:val="center" w:pos="4153"/>
        <w:tab w:val="right" w:pos="8306"/>
        <w:tab w:val="left" w:leader="dot" w:pos="9356"/>
      </w:tabs>
      <w:suppressAutoHyphens/>
      <w:jc w:val="both"/>
      <w:rPr>
        <w:rFonts w:ascii="Times New Roman" w:eastAsia="Times New Roman" w:hAnsi="Times New Roman" w:cs="Times New Roman"/>
        <w:sz w:val="24"/>
        <w:szCs w:val="24"/>
        <w:lang w:eastAsia="ru-RU"/>
      </w:rPr>
    </w:pPr>
  </w:p>
  <w:p w:rsidR="00513DF8" w:rsidRPr="0098049E" w:rsidRDefault="00513DF8" w:rsidP="00513DF8">
    <w:pPr>
      <w:keepNext/>
      <w:suppressLineNumbers/>
      <w:tabs>
        <w:tab w:val="center" w:pos="4153"/>
        <w:tab w:val="right" w:pos="8306"/>
        <w:tab w:val="left" w:leader="dot" w:pos="9356"/>
        <w:tab w:val="center" w:pos="10773"/>
        <w:tab w:val="left" w:pos="14293"/>
      </w:tabs>
      <w:suppressAutoHyphens/>
      <w:rPr>
        <w:rFonts w:ascii="Times New Roman" w:eastAsia="Times New Roman" w:hAnsi="Times New Roman" w:cs="Times New Roman"/>
        <w:iCs/>
        <w:sz w:val="24"/>
        <w:szCs w:val="24"/>
        <w:lang w:eastAsia="ru-RU"/>
      </w:rPr>
    </w:pPr>
    <w:r w:rsidRPr="0098049E">
      <w:rPr>
        <w:rFonts w:ascii="Times New Roman" w:eastAsia="Times New Roman" w:hAnsi="Times New Roman" w:cs="Times New Roman"/>
        <w:iCs/>
        <w:sz w:val="24"/>
        <w:szCs w:val="24"/>
        <w:lang w:eastAsia="ru-RU"/>
      </w:rPr>
      <w:t xml:space="preserve">Книга </w:t>
    </w:r>
    <w:r>
      <w:rPr>
        <w:rFonts w:ascii="Times New Roman" w:eastAsia="Times New Roman" w:hAnsi="Times New Roman" w:cs="Times New Roman"/>
        <w:iCs/>
        <w:sz w:val="24"/>
        <w:szCs w:val="24"/>
        <w:lang w:eastAsia="ru-RU"/>
      </w:rPr>
      <w:t>3. Электронная модель системы теплоснабжения городского округа</w:t>
    </w:r>
  </w:p>
  <w:p w:rsidR="00513DF8" w:rsidRPr="0098049E" w:rsidRDefault="004B218A" w:rsidP="00513DF8">
    <w:pPr>
      <w:keepNext/>
      <w:suppressLineNumbers/>
      <w:tabs>
        <w:tab w:val="center" w:pos="4153"/>
        <w:tab w:val="right" w:pos="8306"/>
        <w:tab w:val="left" w:leader="dot" w:pos="9356"/>
      </w:tabs>
      <w:suppressAutoHyphens/>
      <w:jc w:val="right"/>
      <w:rPr>
        <w:rFonts w:ascii="Arial" w:eastAsia="Times New Roman" w:hAnsi="Arial" w:cs="Arial"/>
        <w:sz w:val="24"/>
        <w:szCs w:val="24"/>
        <w:lang w:eastAsia="ru-RU"/>
      </w:rPr>
    </w:pPr>
    <w:r w:rsidRPr="0098049E">
      <w:rPr>
        <w:rFonts w:ascii="Times New Roman" w:eastAsia="Times New Roman" w:hAnsi="Times New Roman" w:cs="Times New Roman"/>
        <w:sz w:val="24"/>
        <w:szCs w:val="24"/>
        <w:lang w:eastAsia="ru-RU"/>
      </w:rPr>
      <w:fldChar w:fldCharType="begin"/>
    </w:r>
    <w:r w:rsidR="00513DF8" w:rsidRPr="0098049E">
      <w:rPr>
        <w:rFonts w:ascii="Times New Roman" w:eastAsia="Times New Roman" w:hAnsi="Times New Roman" w:cs="Times New Roman"/>
        <w:sz w:val="24"/>
        <w:szCs w:val="24"/>
        <w:lang w:eastAsia="ru-RU"/>
      </w:rPr>
      <w:instrText>PAGE   \* MERGEFORMAT</w:instrText>
    </w:r>
    <w:r w:rsidRPr="0098049E">
      <w:rPr>
        <w:rFonts w:ascii="Times New Roman" w:eastAsia="Times New Roman" w:hAnsi="Times New Roman" w:cs="Times New Roman"/>
        <w:sz w:val="24"/>
        <w:szCs w:val="24"/>
        <w:lang w:eastAsia="ru-RU"/>
      </w:rPr>
      <w:fldChar w:fldCharType="separate"/>
    </w:r>
    <w:r w:rsidR="00696F74">
      <w:rPr>
        <w:rFonts w:ascii="Times New Roman" w:eastAsia="Times New Roman" w:hAnsi="Times New Roman" w:cs="Times New Roman"/>
        <w:noProof/>
        <w:sz w:val="24"/>
        <w:szCs w:val="24"/>
        <w:lang w:eastAsia="ru-RU"/>
      </w:rPr>
      <w:t>2</w:t>
    </w:r>
    <w:r w:rsidRPr="0098049E">
      <w:rPr>
        <w:rFonts w:ascii="Times New Roman" w:eastAsia="Times New Roman" w:hAnsi="Times New Roman" w:cs="Times New Roman"/>
        <w:sz w:val="24"/>
        <w:szCs w:val="24"/>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Pr="003E39B1" w:rsidRDefault="00FF7FCF" w:rsidP="00FF7FCF">
    <w:pPr>
      <w:keepNext/>
      <w:suppressLineNumbers/>
      <w:tabs>
        <w:tab w:val="center" w:pos="4153"/>
        <w:tab w:val="right" w:pos="8306"/>
        <w:tab w:val="left" w:leader="dot" w:pos="9356"/>
      </w:tabs>
      <w:suppressAutoHyphens/>
      <w:rPr>
        <w:rFonts w:ascii="Times New Roman" w:hAnsi="Times New Roman" w:cs="Times New Roman"/>
        <w:b/>
        <w:sz w:val="24"/>
        <w:szCs w:val="24"/>
      </w:rPr>
    </w:pPr>
    <w:r w:rsidRPr="003E39B1">
      <w:rPr>
        <w:rFonts w:ascii="Times New Roman" w:hAnsi="Times New Roman" w:cs="Times New Roman"/>
        <w:b/>
        <w:sz w:val="24"/>
        <w:szCs w:val="24"/>
      </w:rPr>
      <w:t>Ханты-Мансийск</w:t>
    </w:r>
  </w:p>
  <w:p w:rsidR="00FF7FCF" w:rsidRPr="003E39B1" w:rsidRDefault="00FF7FCF" w:rsidP="00FF7FCF">
    <w:pPr>
      <w:keepNext/>
      <w:suppressLineNumbers/>
      <w:tabs>
        <w:tab w:val="center" w:pos="4153"/>
        <w:tab w:val="right" w:pos="8306"/>
        <w:tab w:val="left" w:leader="dot" w:pos="9356"/>
      </w:tabs>
      <w:suppressAutoHyphens/>
      <w:rPr>
        <w:rFonts w:ascii="Times New Roman" w:hAnsi="Times New Roman" w:cs="Times New Roman"/>
        <w:b/>
        <w:sz w:val="24"/>
        <w:szCs w:val="24"/>
      </w:rPr>
    </w:pPr>
    <w:r w:rsidRPr="003E39B1">
      <w:rPr>
        <w:rFonts w:ascii="Times New Roman" w:hAnsi="Times New Roman" w:cs="Times New Roman"/>
        <w:b/>
        <w:sz w:val="24"/>
        <w:szCs w:val="24"/>
      </w:rPr>
      <w:t>201</w:t>
    </w:r>
    <w:r w:rsidR="002B230D">
      <w:rPr>
        <w:rFonts w:ascii="Times New Roman" w:hAnsi="Times New Roman" w:cs="Times New Roman"/>
        <w:b/>
        <w:sz w:val="24"/>
        <w:szCs w:val="24"/>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Default="00FF7FCF">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Pr="003E39B1" w:rsidRDefault="00FF7FCF" w:rsidP="003E39B1">
    <w:pPr>
      <w:keepNext/>
      <w:suppressLineNumbers/>
      <w:pBdr>
        <w:bottom w:val="single" w:sz="12" w:space="1" w:color="auto"/>
      </w:pBdr>
      <w:tabs>
        <w:tab w:val="center" w:pos="4153"/>
        <w:tab w:val="right" w:pos="8306"/>
        <w:tab w:val="left" w:leader="dot" w:pos="9356"/>
      </w:tabs>
      <w:suppressAutoHyphens/>
      <w:jc w:val="both"/>
      <w:rPr>
        <w:rFonts w:ascii="Times New Roman" w:eastAsia="Times New Roman" w:hAnsi="Times New Roman" w:cs="Times New Roman"/>
        <w:sz w:val="24"/>
        <w:szCs w:val="24"/>
        <w:lang w:eastAsia="ru-RU"/>
      </w:rPr>
    </w:pPr>
  </w:p>
  <w:p w:rsidR="00FF7FCF" w:rsidRPr="003E39B1" w:rsidRDefault="00FF7FCF" w:rsidP="003E39B1">
    <w:pPr>
      <w:keepNext/>
      <w:suppressLineNumbers/>
      <w:tabs>
        <w:tab w:val="center" w:pos="4153"/>
        <w:tab w:val="right" w:pos="8306"/>
        <w:tab w:val="left" w:leader="dot" w:pos="9356"/>
        <w:tab w:val="center" w:pos="10773"/>
        <w:tab w:val="left" w:pos="14293"/>
      </w:tabs>
      <w:suppressAutoHyphens/>
      <w:rPr>
        <w:rFonts w:ascii="Times New Roman" w:eastAsia="Times New Roman" w:hAnsi="Times New Roman" w:cs="Times New Roman"/>
        <w:iCs/>
        <w:sz w:val="24"/>
        <w:szCs w:val="24"/>
        <w:lang w:eastAsia="ru-RU"/>
      </w:rPr>
    </w:pPr>
    <w:r w:rsidRPr="003E39B1">
      <w:rPr>
        <w:rFonts w:ascii="Times New Roman" w:eastAsia="Times New Roman" w:hAnsi="Times New Roman" w:cs="Times New Roman"/>
        <w:iCs/>
        <w:sz w:val="24"/>
        <w:szCs w:val="24"/>
        <w:lang w:eastAsia="ru-RU"/>
      </w:rPr>
      <w:t xml:space="preserve">Книга </w:t>
    </w:r>
    <w:r>
      <w:rPr>
        <w:rFonts w:ascii="Times New Roman" w:eastAsia="Times New Roman" w:hAnsi="Times New Roman" w:cs="Times New Roman"/>
        <w:iCs/>
        <w:sz w:val="24"/>
        <w:szCs w:val="24"/>
        <w:lang w:eastAsia="ru-RU"/>
      </w:rPr>
      <w:t>3. Электронная модель системы теплоснабжения городского округа</w:t>
    </w:r>
  </w:p>
  <w:p w:rsidR="00FF7FCF" w:rsidRPr="003E39B1" w:rsidRDefault="004B218A" w:rsidP="003E39B1">
    <w:pPr>
      <w:keepNext/>
      <w:suppressLineNumbers/>
      <w:tabs>
        <w:tab w:val="center" w:pos="4153"/>
        <w:tab w:val="right" w:pos="8306"/>
        <w:tab w:val="left" w:leader="dot" w:pos="9356"/>
      </w:tabs>
      <w:suppressAutoHyphens/>
      <w:jc w:val="right"/>
      <w:rPr>
        <w:rFonts w:ascii="Arial" w:eastAsia="Times New Roman" w:hAnsi="Arial" w:cs="Arial"/>
        <w:sz w:val="24"/>
        <w:szCs w:val="24"/>
        <w:lang w:eastAsia="ru-RU"/>
      </w:rPr>
    </w:pPr>
    <w:r w:rsidRPr="003E39B1">
      <w:rPr>
        <w:rFonts w:ascii="Times New Roman" w:eastAsia="Times New Roman" w:hAnsi="Times New Roman" w:cs="Times New Roman"/>
        <w:sz w:val="24"/>
        <w:szCs w:val="24"/>
        <w:lang w:eastAsia="ru-RU"/>
      </w:rPr>
      <w:fldChar w:fldCharType="begin"/>
    </w:r>
    <w:r w:rsidR="00FF7FCF" w:rsidRPr="003E39B1">
      <w:rPr>
        <w:rFonts w:ascii="Times New Roman" w:eastAsia="Times New Roman" w:hAnsi="Times New Roman" w:cs="Times New Roman"/>
        <w:sz w:val="24"/>
        <w:szCs w:val="24"/>
        <w:lang w:eastAsia="ru-RU"/>
      </w:rPr>
      <w:instrText>PAGE   \* MERGEFORMAT</w:instrText>
    </w:r>
    <w:r w:rsidRPr="003E39B1">
      <w:rPr>
        <w:rFonts w:ascii="Times New Roman" w:eastAsia="Times New Roman" w:hAnsi="Times New Roman" w:cs="Times New Roman"/>
        <w:sz w:val="24"/>
        <w:szCs w:val="24"/>
        <w:lang w:eastAsia="ru-RU"/>
      </w:rPr>
      <w:fldChar w:fldCharType="separate"/>
    </w:r>
    <w:r w:rsidR="00696F74">
      <w:rPr>
        <w:rFonts w:ascii="Times New Roman" w:eastAsia="Times New Roman" w:hAnsi="Times New Roman" w:cs="Times New Roman"/>
        <w:noProof/>
        <w:sz w:val="24"/>
        <w:szCs w:val="24"/>
        <w:lang w:eastAsia="ru-RU"/>
      </w:rPr>
      <w:t>10</w:t>
    </w:r>
    <w:r w:rsidRPr="003E39B1">
      <w:rPr>
        <w:rFonts w:ascii="Times New Roman" w:eastAsia="Times New Roman" w:hAnsi="Times New Roman" w:cs="Times New Roman"/>
        <w:sz w:val="24"/>
        <w:szCs w:val="24"/>
        <w:lang w:eastAsia="ru-RU"/>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Pr="00704273" w:rsidRDefault="00FF7FCF" w:rsidP="003C4138">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Сыктывкар</w:t>
    </w:r>
  </w:p>
  <w:p w:rsidR="00FF7FCF" w:rsidRPr="00704273" w:rsidRDefault="00FF7FCF" w:rsidP="00704273">
    <w:pPr>
      <w:keepNext/>
      <w:suppressLineNumbers/>
      <w:tabs>
        <w:tab w:val="center" w:pos="4153"/>
        <w:tab w:val="right" w:pos="8306"/>
        <w:tab w:val="left" w:leader="dot" w:pos="9356"/>
      </w:tabs>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27" w:rsidRDefault="004C6C27">
      <w:r>
        <w:separator/>
      </w:r>
    </w:p>
  </w:footnote>
  <w:footnote w:type="continuationSeparator" w:id="0">
    <w:p w:rsidR="004C6C27" w:rsidRDefault="004C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F8" w:rsidRPr="0098049E" w:rsidRDefault="00513DF8" w:rsidP="00513DF8">
    <w:pPr>
      <w:pBdr>
        <w:bottom w:val="single" w:sz="12" w:space="1" w:color="auto"/>
      </w:pBdr>
      <w:tabs>
        <w:tab w:val="center" w:pos="4677"/>
      </w:tabs>
      <w:rPr>
        <w:rFonts w:ascii="Times New Roman" w:hAnsi="Times New Roman" w:cs="Times New Roman"/>
        <w:sz w:val="24"/>
        <w:szCs w:val="24"/>
      </w:rPr>
    </w:pPr>
    <w:r w:rsidRPr="0098049E">
      <w:rPr>
        <w:rFonts w:ascii="Times New Roman" w:hAnsi="Times New Roman" w:cs="Times New Roman"/>
        <w:sz w:val="24"/>
        <w:szCs w:val="24"/>
      </w:rPr>
      <w:t>ООО «Электронсервис»</w:t>
    </w:r>
  </w:p>
  <w:p w:rsidR="00FF7FCF" w:rsidRPr="00513DF8" w:rsidRDefault="00FF7FCF" w:rsidP="00513DF8">
    <w:pPr>
      <w:pStyle w:val="af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Default="00FF7FC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Pr="003E39B1" w:rsidRDefault="00FF7FCF" w:rsidP="003E39B1">
    <w:pPr>
      <w:pBdr>
        <w:bottom w:val="single" w:sz="12" w:space="1" w:color="auto"/>
      </w:pBdr>
      <w:tabs>
        <w:tab w:val="center" w:pos="4677"/>
      </w:tabs>
      <w:rPr>
        <w:rFonts w:ascii="Times New Roman" w:hAnsi="Times New Roman" w:cs="Times New Roman"/>
        <w:sz w:val="24"/>
        <w:szCs w:val="24"/>
      </w:rPr>
    </w:pPr>
    <w:r w:rsidRPr="003E39B1">
      <w:rPr>
        <w:rFonts w:ascii="Times New Roman" w:hAnsi="Times New Roman" w:cs="Times New Roman"/>
        <w:sz w:val="24"/>
        <w:szCs w:val="24"/>
      </w:rPr>
      <w:t>ООО «Электронсервис»</w:t>
    </w:r>
  </w:p>
  <w:p w:rsidR="00FF7FCF" w:rsidRPr="003E39B1" w:rsidRDefault="00FF7FCF" w:rsidP="003E39B1">
    <w:pPr>
      <w:tabs>
        <w:tab w:val="center" w:pos="4677"/>
        <w:tab w:val="right" w:pos="9355"/>
      </w:tabs>
      <w:jc w:val="both"/>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CF" w:rsidRDefault="00FF7FC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02A2A"/>
    <w:lvl w:ilvl="0">
      <w:start w:val="1"/>
      <w:numFmt w:val="bullet"/>
      <w:pStyle w:val="a"/>
      <w:lvlText w:val=""/>
      <w:lvlJc w:val="left"/>
      <w:pPr>
        <w:tabs>
          <w:tab w:val="num" w:pos="786"/>
        </w:tabs>
        <w:ind w:left="786" w:hanging="360"/>
      </w:pPr>
      <w:rPr>
        <w:rFonts w:ascii="Symbol" w:hAnsi="Symbol" w:hint="default"/>
      </w:rPr>
    </w:lvl>
  </w:abstractNum>
  <w:abstractNum w:abstractNumId="1">
    <w:nsid w:val="029250B4"/>
    <w:multiLevelType w:val="hybridMultilevel"/>
    <w:tmpl w:val="A476F37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266BE5"/>
    <w:multiLevelType w:val="hybridMultilevel"/>
    <w:tmpl w:val="05F601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5774C41"/>
    <w:multiLevelType w:val="hybridMultilevel"/>
    <w:tmpl w:val="2A1274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9FF2BC5"/>
    <w:multiLevelType w:val="multilevel"/>
    <w:tmpl w:val="1F6A68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4.%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B0B450E"/>
    <w:multiLevelType w:val="hybridMultilevel"/>
    <w:tmpl w:val="E62831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C07296A"/>
    <w:multiLevelType w:val="hybridMultilevel"/>
    <w:tmpl w:val="E7D2F404"/>
    <w:lvl w:ilvl="0" w:tplc="5888E3CE">
      <w:start w:val="1"/>
      <w:numFmt w:val="decimal"/>
      <w:lvlText w:val="Таблица %1"/>
      <w:lvlJc w:val="left"/>
      <w:pPr>
        <w:ind w:left="2062" w:hanging="360"/>
      </w:pPr>
      <w:rPr>
        <w:rFonts w:ascii="Times New Roman" w:hAnsi="Times New Roman" w:hint="default"/>
        <w:b/>
        <w:sz w:val="24"/>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0D4F2EE9"/>
    <w:multiLevelType w:val="hybridMultilevel"/>
    <w:tmpl w:val="D6505DEC"/>
    <w:lvl w:ilvl="0" w:tplc="51F0B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EB60633"/>
    <w:multiLevelType w:val="hybridMultilevel"/>
    <w:tmpl w:val="00DEB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6F73B8"/>
    <w:multiLevelType w:val="multilevel"/>
    <w:tmpl w:val="96A4A146"/>
    <w:lvl w:ilvl="0">
      <w:start w:val="2"/>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19BC6A35"/>
    <w:multiLevelType w:val="hybridMultilevel"/>
    <w:tmpl w:val="75384454"/>
    <w:lvl w:ilvl="0" w:tplc="B08EC5FA">
      <w:start w:val="1"/>
      <w:numFmt w:val="decimal"/>
      <w:pStyle w:val="a0"/>
      <w:lvlText w:val="Табл.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
    <w:nsid w:val="1A2400A0"/>
    <w:multiLevelType w:val="hybridMultilevel"/>
    <w:tmpl w:val="333031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CFE778F"/>
    <w:multiLevelType w:val="hybridMultilevel"/>
    <w:tmpl w:val="FB6E5C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F901D89"/>
    <w:multiLevelType w:val="hybridMultilevel"/>
    <w:tmpl w:val="7DF0D3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0AE7AEC"/>
    <w:multiLevelType w:val="multilevel"/>
    <w:tmpl w:val="E1F407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13B123B"/>
    <w:multiLevelType w:val="multilevel"/>
    <w:tmpl w:val="832A70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8B770F"/>
    <w:multiLevelType w:val="hybridMultilevel"/>
    <w:tmpl w:val="44503602"/>
    <w:lvl w:ilvl="0" w:tplc="8A382B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D1545FA"/>
    <w:multiLevelType w:val="hybridMultilevel"/>
    <w:tmpl w:val="D55CD876"/>
    <w:lvl w:ilvl="0" w:tplc="F8326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6D6FC4"/>
    <w:multiLevelType w:val="multilevel"/>
    <w:tmpl w:val="0D2ED82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0C36926"/>
    <w:multiLevelType w:val="multilevel"/>
    <w:tmpl w:val="E43ED3B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4.%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35400818"/>
    <w:multiLevelType w:val="hybridMultilevel"/>
    <w:tmpl w:val="5088C4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6871327"/>
    <w:multiLevelType w:val="hybridMultilevel"/>
    <w:tmpl w:val="CBE212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9117D62"/>
    <w:multiLevelType w:val="hybridMultilevel"/>
    <w:tmpl w:val="F704FE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A840B8F"/>
    <w:multiLevelType w:val="hybridMultilevel"/>
    <w:tmpl w:val="61FEA9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F8063D7"/>
    <w:multiLevelType w:val="hybridMultilevel"/>
    <w:tmpl w:val="D6505DEC"/>
    <w:lvl w:ilvl="0" w:tplc="51F0B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3097A6D"/>
    <w:multiLevelType w:val="hybridMultilevel"/>
    <w:tmpl w:val="F974A4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3597FE1"/>
    <w:multiLevelType w:val="multilevel"/>
    <w:tmpl w:val="C15A1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444371A"/>
    <w:multiLevelType w:val="hybridMultilevel"/>
    <w:tmpl w:val="4F0029A2"/>
    <w:lvl w:ilvl="0" w:tplc="D59A1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8675855"/>
    <w:multiLevelType w:val="hybridMultilevel"/>
    <w:tmpl w:val="B60EECE8"/>
    <w:lvl w:ilvl="0" w:tplc="42B6D6D8">
      <w:start w:val="1"/>
      <w:numFmt w:val="decimal"/>
      <w:lvlText w:val="Рисунок %1 - "/>
      <w:lvlJc w:val="center"/>
      <w:pPr>
        <w:ind w:left="927" w:hanging="360"/>
      </w:pPr>
      <w:rPr>
        <w:rFonts w:ascii="Times New Roman" w:hAnsi="Times New Roman" w:cs="Times New Roman" w:hint="default"/>
        <w:b/>
        <w:bCs/>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23D03"/>
    <w:multiLevelType w:val="hybridMultilevel"/>
    <w:tmpl w:val="B19426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B9A21C4"/>
    <w:multiLevelType w:val="hybridMultilevel"/>
    <w:tmpl w:val="268AE1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C760218"/>
    <w:multiLevelType w:val="hybridMultilevel"/>
    <w:tmpl w:val="09C8B3A8"/>
    <w:lvl w:ilvl="0" w:tplc="AA18CAFC">
      <w:start w:val="1"/>
      <w:numFmt w:val="decimal"/>
      <w:suff w:val="space"/>
      <w:lvlText w:val="Рисунок %1 - "/>
      <w:lvlJc w:val="center"/>
      <w:pPr>
        <w:ind w:left="1920" w:hanging="360"/>
      </w:pPr>
      <w:rPr>
        <w:rFonts w:ascii="Times New Roman" w:hAnsi="Times New Roman" w:cs="Times New Roman" w:hint="default"/>
        <w:b/>
        <w:i w:val="0"/>
        <w:sz w:val="24"/>
        <w:szCs w:val="24"/>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2">
    <w:nsid w:val="4FD90F7D"/>
    <w:multiLevelType w:val="hybridMultilevel"/>
    <w:tmpl w:val="BD842A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531475FF"/>
    <w:multiLevelType w:val="hybridMultilevel"/>
    <w:tmpl w:val="F6A0DB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3425234"/>
    <w:multiLevelType w:val="hybridMultilevel"/>
    <w:tmpl w:val="BA62D1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5CE32A3D"/>
    <w:multiLevelType w:val="multilevel"/>
    <w:tmpl w:val="EB524AD4"/>
    <w:styleLink w:val="1"/>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1E0F64"/>
    <w:multiLevelType w:val="hybridMultilevel"/>
    <w:tmpl w:val="C1BCF408"/>
    <w:lvl w:ilvl="0" w:tplc="7764AD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EDE4338"/>
    <w:multiLevelType w:val="multilevel"/>
    <w:tmpl w:val="FF2CC5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0F736A4"/>
    <w:multiLevelType w:val="multilevel"/>
    <w:tmpl w:val="8B106F3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nsid w:val="6DF77C76"/>
    <w:multiLevelType w:val="hybridMultilevel"/>
    <w:tmpl w:val="F744A74E"/>
    <w:lvl w:ilvl="0" w:tplc="49D01A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0385FA0"/>
    <w:multiLevelType w:val="hybridMultilevel"/>
    <w:tmpl w:val="A44478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650B4C"/>
    <w:multiLevelType w:val="singleLevel"/>
    <w:tmpl w:val="70DE7A12"/>
    <w:lvl w:ilvl="0">
      <w:start w:val="1"/>
      <w:numFmt w:val="bullet"/>
      <w:pStyle w:val="a1"/>
      <w:lvlText w:val=""/>
      <w:lvlJc w:val="left"/>
      <w:pPr>
        <w:tabs>
          <w:tab w:val="num" w:pos="360"/>
        </w:tabs>
        <w:ind w:left="360" w:hanging="360"/>
      </w:pPr>
      <w:rPr>
        <w:rFonts w:ascii="Symbol" w:hAnsi="Symbol" w:cs="Symbol" w:hint="default"/>
        <w:color w:val="auto"/>
      </w:rPr>
    </w:lvl>
  </w:abstractNum>
  <w:abstractNum w:abstractNumId="42">
    <w:nsid w:val="727E23E6"/>
    <w:multiLevelType w:val="hybridMultilevel"/>
    <w:tmpl w:val="07C42E92"/>
    <w:lvl w:ilvl="0" w:tplc="F8326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3B5DAA"/>
    <w:multiLevelType w:val="hybridMultilevel"/>
    <w:tmpl w:val="1D2C66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441380A"/>
    <w:multiLevelType w:val="hybridMultilevel"/>
    <w:tmpl w:val="0C103A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96F7219"/>
    <w:multiLevelType w:val="hybridMultilevel"/>
    <w:tmpl w:val="008094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AC34C50"/>
    <w:multiLevelType w:val="multilevel"/>
    <w:tmpl w:val="491AD4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B6061D9"/>
    <w:multiLevelType w:val="hybridMultilevel"/>
    <w:tmpl w:val="40021D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7E2E05A4"/>
    <w:multiLevelType w:val="hybridMultilevel"/>
    <w:tmpl w:val="16AE78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5"/>
  </w:num>
  <w:num w:numId="2">
    <w:abstractNumId w:val="10"/>
  </w:num>
  <w:num w:numId="3">
    <w:abstractNumId w:val="41"/>
  </w:num>
  <w:num w:numId="4">
    <w:abstractNumId w:val="16"/>
  </w:num>
  <w:num w:numId="5">
    <w:abstractNumId w:val="42"/>
  </w:num>
  <w:num w:numId="6">
    <w:abstractNumId w:val="17"/>
  </w:num>
  <w:num w:numId="7">
    <w:abstractNumId w:val="18"/>
  </w:num>
  <w:num w:numId="8">
    <w:abstractNumId w:val="1"/>
  </w:num>
  <w:num w:numId="9">
    <w:abstractNumId w:val="14"/>
  </w:num>
  <w:num w:numId="10">
    <w:abstractNumId w:val="27"/>
  </w:num>
  <w:num w:numId="11">
    <w:abstractNumId w:val="36"/>
  </w:num>
  <w:num w:numId="12">
    <w:abstractNumId w:val="24"/>
  </w:num>
  <w:num w:numId="13">
    <w:abstractNumId w:val="7"/>
  </w:num>
  <w:num w:numId="14">
    <w:abstractNumId w:val="28"/>
  </w:num>
  <w:num w:numId="15">
    <w:abstractNumId w:val="0"/>
  </w:num>
  <w:num w:numId="16">
    <w:abstractNumId w:val="6"/>
  </w:num>
  <w:num w:numId="17">
    <w:abstractNumId w:val="31"/>
  </w:num>
  <w:num w:numId="18">
    <w:abstractNumId w:val="33"/>
  </w:num>
  <w:num w:numId="19">
    <w:abstractNumId w:val="22"/>
  </w:num>
  <w:num w:numId="20">
    <w:abstractNumId w:val="40"/>
  </w:num>
  <w:num w:numId="21">
    <w:abstractNumId w:val="45"/>
  </w:num>
  <w:num w:numId="22">
    <w:abstractNumId w:val="44"/>
  </w:num>
  <w:num w:numId="23">
    <w:abstractNumId w:val="29"/>
  </w:num>
  <w:num w:numId="24">
    <w:abstractNumId w:val="13"/>
  </w:num>
  <w:num w:numId="25">
    <w:abstractNumId w:val="5"/>
  </w:num>
  <w:num w:numId="26">
    <w:abstractNumId w:val="21"/>
  </w:num>
  <w:num w:numId="27">
    <w:abstractNumId w:val="32"/>
  </w:num>
  <w:num w:numId="28">
    <w:abstractNumId w:val="20"/>
  </w:num>
  <w:num w:numId="29">
    <w:abstractNumId w:val="19"/>
  </w:num>
  <w:num w:numId="30">
    <w:abstractNumId w:val="37"/>
  </w:num>
  <w:num w:numId="31">
    <w:abstractNumId w:val="46"/>
  </w:num>
  <w:num w:numId="32">
    <w:abstractNumId w:val="15"/>
  </w:num>
  <w:num w:numId="33">
    <w:abstractNumId w:val="2"/>
  </w:num>
  <w:num w:numId="34">
    <w:abstractNumId w:val="34"/>
  </w:num>
  <w:num w:numId="35">
    <w:abstractNumId w:val="3"/>
  </w:num>
  <w:num w:numId="36">
    <w:abstractNumId w:val="11"/>
  </w:num>
  <w:num w:numId="37">
    <w:abstractNumId w:val="30"/>
  </w:num>
  <w:num w:numId="38">
    <w:abstractNumId w:val="25"/>
  </w:num>
  <w:num w:numId="39">
    <w:abstractNumId w:val="48"/>
  </w:num>
  <w:num w:numId="40">
    <w:abstractNumId w:val="47"/>
  </w:num>
  <w:num w:numId="41">
    <w:abstractNumId w:val="8"/>
  </w:num>
  <w:num w:numId="42">
    <w:abstractNumId w:val="4"/>
  </w:num>
  <w:num w:numId="43">
    <w:abstractNumId w:val="9"/>
  </w:num>
  <w:num w:numId="44">
    <w:abstractNumId w:val="23"/>
  </w:num>
  <w:num w:numId="45">
    <w:abstractNumId w:val="43"/>
  </w:num>
  <w:num w:numId="46">
    <w:abstractNumId w:val="26"/>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C414D"/>
    <w:rsid w:val="00000734"/>
    <w:rsid w:val="00003841"/>
    <w:rsid w:val="000072FD"/>
    <w:rsid w:val="00011418"/>
    <w:rsid w:val="00014B09"/>
    <w:rsid w:val="00021470"/>
    <w:rsid w:val="00026F0B"/>
    <w:rsid w:val="000271F4"/>
    <w:rsid w:val="00032CBF"/>
    <w:rsid w:val="00070290"/>
    <w:rsid w:val="00073F17"/>
    <w:rsid w:val="000A286B"/>
    <w:rsid w:val="000A2A10"/>
    <w:rsid w:val="000C3F4A"/>
    <w:rsid w:val="000C4FD3"/>
    <w:rsid w:val="000C5945"/>
    <w:rsid w:val="000C7C6B"/>
    <w:rsid w:val="000D09A4"/>
    <w:rsid w:val="000D519F"/>
    <w:rsid w:val="000D5E41"/>
    <w:rsid w:val="000E079C"/>
    <w:rsid w:val="000E4E4E"/>
    <w:rsid w:val="000E6FF3"/>
    <w:rsid w:val="001031C8"/>
    <w:rsid w:val="001119ED"/>
    <w:rsid w:val="001137DF"/>
    <w:rsid w:val="00125BE0"/>
    <w:rsid w:val="001262FE"/>
    <w:rsid w:val="00126398"/>
    <w:rsid w:val="00136E73"/>
    <w:rsid w:val="001460EE"/>
    <w:rsid w:val="00147E92"/>
    <w:rsid w:val="00151179"/>
    <w:rsid w:val="0015697A"/>
    <w:rsid w:val="001767F6"/>
    <w:rsid w:val="001840E8"/>
    <w:rsid w:val="00185DF8"/>
    <w:rsid w:val="0018745C"/>
    <w:rsid w:val="00190F08"/>
    <w:rsid w:val="0019771E"/>
    <w:rsid w:val="001A0108"/>
    <w:rsid w:val="001A1EA3"/>
    <w:rsid w:val="001A664F"/>
    <w:rsid w:val="001B7D87"/>
    <w:rsid w:val="001C0372"/>
    <w:rsid w:val="001C1F43"/>
    <w:rsid w:val="001C37DC"/>
    <w:rsid w:val="001C414D"/>
    <w:rsid w:val="001D71EA"/>
    <w:rsid w:val="001E468F"/>
    <w:rsid w:val="001E5E0E"/>
    <w:rsid w:val="001F1DA1"/>
    <w:rsid w:val="001F1F08"/>
    <w:rsid w:val="00201657"/>
    <w:rsid w:val="00201828"/>
    <w:rsid w:val="00205047"/>
    <w:rsid w:val="00207C92"/>
    <w:rsid w:val="00207F77"/>
    <w:rsid w:val="002147D9"/>
    <w:rsid w:val="00214984"/>
    <w:rsid w:val="00216118"/>
    <w:rsid w:val="002244E9"/>
    <w:rsid w:val="00225FB9"/>
    <w:rsid w:val="00235D5E"/>
    <w:rsid w:val="00236457"/>
    <w:rsid w:val="00242506"/>
    <w:rsid w:val="00252494"/>
    <w:rsid w:val="0025607E"/>
    <w:rsid w:val="00256A72"/>
    <w:rsid w:val="0026570D"/>
    <w:rsid w:val="0026746D"/>
    <w:rsid w:val="0027258C"/>
    <w:rsid w:val="002731B3"/>
    <w:rsid w:val="0027344D"/>
    <w:rsid w:val="00280B48"/>
    <w:rsid w:val="002826AF"/>
    <w:rsid w:val="00283408"/>
    <w:rsid w:val="00292E97"/>
    <w:rsid w:val="0029442E"/>
    <w:rsid w:val="002964CB"/>
    <w:rsid w:val="002B230D"/>
    <w:rsid w:val="002B27E2"/>
    <w:rsid w:val="002B28F0"/>
    <w:rsid w:val="002B4D84"/>
    <w:rsid w:val="002B5656"/>
    <w:rsid w:val="002D167B"/>
    <w:rsid w:val="002D1E02"/>
    <w:rsid w:val="002E38B6"/>
    <w:rsid w:val="002E5712"/>
    <w:rsid w:val="002E69E7"/>
    <w:rsid w:val="002F6A2D"/>
    <w:rsid w:val="00300F68"/>
    <w:rsid w:val="0030147F"/>
    <w:rsid w:val="003142B6"/>
    <w:rsid w:val="00316610"/>
    <w:rsid w:val="00320304"/>
    <w:rsid w:val="00321317"/>
    <w:rsid w:val="0032247A"/>
    <w:rsid w:val="00322624"/>
    <w:rsid w:val="0032368A"/>
    <w:rsid w:val="00331DF5"/>
    <w:rsid w:val="00343B8D"/>
    <w:rsid w:val="00344046"/>
    <w:rsid w:val="00345349"/>
    <w:rsid w:val="00356343"/>
    <w:rsid w:val="0035698D"/>
    <w:rsid w:val="003630B8"/>
    <w:rsid w:val="00377D96"/>
    <w:rsid w:val="00382061"/>
    <w:rsid w:val="00382A07"/>
    <w:rsid w:val="00387D5C"/>
    <w:rsid w:val="00391EDB"/>
    <w:rsid w:val="003A17D3"/>
    <w:rsid w:val="003A4A96"/>
    <w:rsid w:val="003B392C"/>
    <w:rsid w:val="003B70EE"/>
    <w:rsid w:val="003C0F63"/>
    <w:rsid w:val="003C2E2C"/>
    <w:rsid w:val="003C4138"/>
    <w:rsid w:val="003C422A"/>
    <w:rsid w:val="003C6AED"/>
    <w:rsid w:val="003E39B1"/>
    <w:rsid w:val="003F0193"/>
    <w:rsid w:val="003F1455"/>
    <w:rsid w:val="003F23CF"/>
    <w:rsid w:val="00406CF4"/>
    <w:rsid w:val="00407A7D"/>
    <w:rsid w:val="004104BF"/>
    <w:rsid w:val="00410E1F"/>
    <w:rsid w:val="00414282"/>
    <w:rsid w:val="004157BE"/>
    <w:rsid w:val="00417404"/>
    <w:rsid w:val="00432A5B"/>
    <w:rsid w:val="0043712B"/>
    <w:rsid w:val="00440379"/>
    <w:rsid w:val="004416CB"/>
    <w:rsid w:val="0044316D"/>
    <w:rsid w:val="00451AC8"/>
    <w:rsid w:val="0046176B"/>
    <w:rsid w:val="0046213B"/>
    <w:rsid w:val="00463565"/>
    <w:rsid w:val="00470189"/>
    <w:rsid w:val="00472E96"/>
    <w:rsid w:val="0047379E"/>
    <w:rsid w:val="00474899"/>
    <w:rsid w:val="00493E43"/>
    <w:rsid w:val="004947B1"/>
    <w:rsid w:val="00494FC9"/>
    <w:rsid w:val="004A408F"/>
    <w:rsid w:val="004A5439"/>
    <w:rsid w:val="004B1498"/>
    <w:rsid w:val="004B218A"/>
    <w:rsid w:val="004C6C27"/>
    <w:rsid w:val="004C7AAF"/>
    <w:rsid w:val="004D3AE0"/>
    <w:rsid w:val="004D4A0C"/>
    <w:rsid w:val="004D50B2"/>
    <w:rsid w:val="004E05FE"/>
    <w:rsid w:val="004F2424"/>
    <w:rsid w:val="004F327F"/>
    <w:rsid w:val="005077EB"/>
    <w:rsid w:val="00511B6D"/>
    <w:rsid w:val="00513DF8"/>
    <w:rsid w:val="00515229"/>
    <w:rsid w:val="005154F1"/>
    <w:rsid w:val="00515A77"/>
    <w:rsid w:val="00525371"/>
    <w:rsid w:val="00534349"/>
    <w:rsid w:val="0054421F"/>
    <w:rsid w:val="005532F4"/>
    <w:rsid w:val="00562399"/>
    <w:rsid w:val="005634D4"/>
    <w:rsid w:val="00574745"/>
    <w:rsid w:val="00585456"/>
    <w:rsid w:val="00586E81"/>
    <w:rsid w:val="00594941"/>
    <w:rsid w:val="005949B5"/>
    <w:rsid w:val="005B3898"/>
    <w:rsid w:val="005B63E1"/>
    <w:rsid w:val="005C65E5"/>
    <w:rsid w:val="005E736B"/>
    <w:rsid w:val="005E7BD2"/>
    <w:rsid w:val="005F45EB"/>
    <w:rsid w:val="005F5203"/>
    <w:rsid w:val="00605DFA"/>
    <w:rsid w:val="00611427"/>
    <w:rsid w:val="00626FE6"/>
    <w:rsid w:val="00627093"/>
    <w:rsid w:val="00631708"/>
    <w:rsid w:val="0063256C"/>
    <w:rsid w:val="00632641"/>
    <w:rsid w:val="006458EB"/>
    <w:rsid w:val="006471D7"/>
    <w:rsid w:val="00653637"/>
    <w:rsid w:val="00655586"/>
    <w:rsid w:val="006627EC"/>
    <w:rsid w:val="0066307B"/>
    <w:rsid w:val="006704ED"/>
    <w:rsid w:val="0068303E"/>
    <w:rsid w:val="00695B60"/>
    <w:rsid w:val="00696D69"/>
    <w:rsid w:val="00696F74"/>
    <w:rsid w:val="006A3D88"/>
    <w:rsid w:val="006B24C1"/>
    <w:rsid w:val="006C12BE"/>
    <w:rsid w:val="006C7334"/>
    <w:rsid w:val="006E15CF"/>
    <w:rsid w:val="006E29B0"/>
    <w:rsid w:val="006F2DD3"/>
    <w:rsid w:val="006F6EC4"/>
    <w:rsid w:val="006F7B32"/>
    <w:rsid w:val="00704273"/>
    <w:rsid w:val="00707AF3"/>
    <w:rsid w:val="00713E37"/>
    <w:rsid w:val="00720641"/>
    <w:rsid w:val="007519B5"/>
    <w:rsid w:val="00755E3B"/>
    <w:rsid w:val="007600B3"/>
    <w:rsid w:val="007779C6"/>
    <w:rsid w:val="00780273"/>
    <w:rsid w:val="007856B8"/>
    <w:rsid w:val="0078608E"/>
    <w:rsid w:val="00791502"/>
    <w:rsid w:val="007915F4"/>
    <w:rsid w:val="007924D2"/>
    <w:rsid w:val="00795D4B"/>
    <w:rsid w:val="007A034D"/>
    <w:rsid w:val="007A3BF3"/>
    <w:rsid w:val="007A777C"/>
    <w:rsid w:val="007B7F73"/>
    <w:rsid w:val="007C44D0"/>
    <w:rsid w:val="007C6A49"/>
    <w:rsid w:val="007C6AFD"/>
    <w:rsid w:val="007C73D2"/>
    <w:rsid w:val="007E0963"/>
    <w:rsid w:val="007E5148"/>
    <w:rsid w:val="007F1020"/>
    <w:rsid w:val="00804E25"/>
    <w:rsid w:val="008072B3"/>
    <w:rsid w:val="00822923"/>
    <w:rsid w:val="00824847"/>
    <w:rsid w:val="00825392"/>
    <w:rsid w:val="00826082"/>
    <w:rsid w:val="00834A02"/>
    <w:rsid w:val="00837CAF"/>
    <w:rsid w:val="008513F8"/>
    <w:rsid w:val="00851456"/>
    <w:rsid w:val="00851F2C"/>
    <w:rsid w:val="008564C2"/>
    <w:rsid w:val="0085662C"/>
    <w:rsid w:val="00857D95"/>
    <w:rsid w:val="0086170C"/>
    <w:rsid w:val="00862B3B"/>
    <w:rsid w:val="008633E2"/>
    <w:rsid w:val="00871E5D"/>
    <w:rsid w:val="0088264D"/>
    <w:rsid w:val="0089256B"/>
    <w:rsid w:val="008A5DF2"/>
    <w:rsid w:val="008C471E"/>
    <w:rsid w:val="008C4BF1"/>
    <w:rsid w:val="008D2616"/>
    <w:rsid w:val="008D4239"/>
    <w:rsid w:val="008D59B7"/>
    <w:rsid w:val="008E05F9"/>
    <w:rsid w:val="008E25C1"/>
    <w:rsid w:val="008E386A"/>
    <w:rsid w:val="008F390E"/>
    <w:rsid w:val="008F7500"/>
    <w:rsid w:val="009106CE"/>
    <w:rsid w:val="0091154F"/>
    <w:rsid w:val="009143FC"/>
    <w:rsid w:val="00923BB6"/>
    <w:rsid w:val="00927F2A"/>
    <w:rsid w:val="009344B7"/>
    <w:rsid w:val="009402ED"/>
    <w:rsid w:val="00942EFA"/>
    <w:rsid w:val="00943473"/>
    <w:rsid w:val="00944263"/>
    <w:rsid w:val="00945B76"/>
    <w:rsid w:val="00947032"/>
    <w:rsid w:val="00947A72"/>
    <w:rsid w:val="00951918"/>
    <w:rsid w:val="0095494E"/>
    <w:rsid w:val="00954FE6"/>
    <w:rsid w:val="009555FE"/>
    <w:rsid w:val="0095606F"/>
    <w:rsid w:val="00965178"/>
    <w:rsid w:val="009666E6"/>
    <w:rsid w:val="00972418"/>
    <w:rsid w:val="00975895"/>
    <w:rsid w:val="00981302"/>
    <w:rsid w:val="00986C62"/>
    <w:rsid w:val="00993ED1"/>
    <w:rsid w:val="00996BD5"/>
    <w:rsid w:val="009C088D"/>
    <w:rsid w:val="009C41A7"/>
    <w:rsid w:val="009C49FD"/>
    <w:rsid w:val="009E321D"/>
    <w:rsid w:val="009E4C95"/>
    <w:rsid w:val="009E5820"/>
    <w:rsid w:val="009E5C49"/>
    <w:rsid w:val="009E6560"/>
    <w:rsid w:val="00A03789"/>
    <w:rsid w:val="00A06B49"/>
    <w:rsid w:val="00A17993"/>
    <w:rsid w:val="00A2045B"/>
    <w:rsid w:val="00A23481"/>
    <w:rsid w:val="00A244A2"/>
    <w:rsid w:val="00A34C0C"/>
    <w:rsid w:val="00A5194F"/>
    <w:rsid w:val="00A6246B"/>
    <w:rsid w:val="00A64649"/>
    <w:rsid w:val="00A65652"/>
    <w:rsid w:val="00A70677"/>
    <w:rsid w:val="00A7142E"/>
    <w:rsid w:val="00A74538"/>
    <w:rsid w:val="00A76263"/>
    <w:rsid w:val="00A8377F"/>
    <w:rsid w:val="00AA1887"/>
    <w:rsid w:val="00AA5293"/>
    <w:rsid w:val="00AA6F50"/>
    <w:rsid w:val="00AA724E"/>
    <w:rsid w:val="00AB19F3"/>
    <w:rsid w:val="00AB3254"/>
    <w:rsid w:val="00AB6CBC"/>
    <w:rsid w:val="00AD6E3C"/>
    <w:rsid w:val="00AD78CD"/>
    <w:rsid w:val="00AE05F6"/>
    <w:rsid w:val="00AE088C"/>
    <w:rsid w:val="00AF0570"/>
    <w:rsid w:val="00AF5D96"/>
    <w:rsid w:val="00B023B0"/>
    <w:rsid w:val="00B02B5E"/>
    <w:rsid w:val="00B14ADB"/>
    <w:rsid w:val="00B20367"/>
    <w:rsid w:val="00B22F77"/>
    <w:rsid w:val="00B31E95"/>
    <w:rsid w:val="00B37B62"/>
    <w:rsid w:val="00B419E0"/>
    <w:rsid w:val="00B46418"/>
    <w:rsid w:val="00B51E89"/>
    <w:rsid w:val="00B52742"/>
    <w:rsid w:val="00B54E07"/>
    <w:rsid w:val="00B5757A"/>
    <w:rsid w:val="00B72706"/>
    <w:rsid w:val="00B81F8C"/>
    <w:rsid w:val="00B8535F"/>
    <w:rsid w:val="00B85C67"/>
    <w:rsid w:val="00B85C9F"/>
    <w:rsid w:val="00B87B25"/>
    <w:rsid w:val="00B945C4"/>
    <w:rsid w:val="00B96359"/>
    <w:rsid w:val="00BA0B79"/>
    <w:rsid w:val="00BA1DB9"/>
    <w:rsid w:val="00BA2695"/>
    <w:rsid w:val="00BA737A"/>
    <w:rsid w:val="00BB1203"/>
    <w:rsid w:val="00BC1675"/>
    <w:rsid w:val="00BC3541"/>
    <w:rsid w:val="00BD6961"/>
    <w:rsid w:val="00BE3123"/>
    <w:rsid w:val="00BE6817"/>
    <w:rsid w:val="00BF0065"/>
    <w:rsid w:val="00BF30B9"/>
    <w:rsid w:val="00BF3B99"/>
    <w:rsid w:val="00BF5214"/>
    <w:rsid w:val="00C01869"/>
    <w:rsid w:val="00C068CE"/>
    <w:rsid w:val="00C10588"/>
    <w:rsid w:val="00C11987"/>
    <w:rsid w:val="00C11FA8"/>
    <w:rsid w:val="00C17CB9"/>
    <w:rsid w:val="00C22394"/>
    <w:rsid w:val="00C25742"/>
    <w:rsid w:val="00C266BE"/>
    <w:rsid w:val="00C26800"/>
    <w:rsid w:val="00C35546"/>
    <w:rsid w:val="00C417CB"/>
    <w:rsid w:val="00C510A5"/>
    <w:rsid w:val="00C6112E"/>
    <w:rsid w:val="00C71065"/>
    <w:rsid w:val="00C7118E"/>
    <w:rsid w:val="00C75136"/>
    <w:rsid w:val="00C76CFE"/>
    <w:rsid w:val="00C80008"/>
    <w:rsid w:val="00C80D3C"/>
    <w:rsid w:val="00C82A8B"/>
    <w:rsid w:val="00C85D72"/>
    <w:rsid w:val="00C91CB0"/>
    <w:rsid w:val="00C91E45"/>
    <w:rsid w:val="00CA15D5"/>
    <w:rsid w:val="00CA7895"/>
    <w:rsid w:val="00CC0BA3"/>
    <w:rsid w:val="00CC5DC9"/>
    <w:rsid w:val="00CD002D"/>
    <w:rsid w:val="00CD40E9"/>
    <w:rsid w:val="00CE0062"/>
    <w:rsid w:val="00CE2719"/>
    <w:rsid w:val="00CF74CD"/>
    <w:rsid w:val="00D01472"/>
    <w:rsid w:val="00D16483"/>
    <w:rsid w:val="00D20065"/>
    <w:rsid w:val="00D263FC"/>
    <w:rsid w:val="00D30716"/>
    <w:rsid w:val="00D3182C"/>
    <w:rsid w:val="00D35C6D"/>
    <w:rsid w:val="00D52B17"/>
    <w:rsid w:val="00D621D8"/>
    <w:rsid w:val="00D62DE6"/>
    <w:rsid w:val="00D6477B"/>
    <w:rsid w:val="00D652BF"/>
    <w:rsid w:val="00D653D7"/>
    <w:rsid w:val="00D732DB"/>
    <w:rsid w:val="00D777C3"/>
    <w:rsid w:val="00D77C74"/>
    <w:rsid w:val="00D84AEF"/>
    <w:rsid w:val="00D86C3F"/>
    <w:rsid w:val="00D91825"/>
    <w:rsid w:val="00D937AC"/>
    <w:rsid w:val="00DA3964"/>
    <w:rsid w:val="00DB16D2"/>
    <w:rsid w:val="00DB4605"/>
    <w:rsid w:val="00DC2000"/>
    <w:rsid w:val="00DC4B4A"/>
    <w:rsid w:val="00DC63C2"/>
    <w:rsid w:val="00DD019A"/>
    <w:rsid w:val="00DD5C9C"/>
    <w:rsid w:val="00DD6B65"/>
    <w:rsid w:val="00DD6FC2"/>
    <w:rsid w:val="00DE4A42"/>
    <w:rsid w:val="00DF3CD9"/>
    <w:rsid w:val="00DF40D0"/>
    <w:rsid w:val="00DF5B57"/>
    <w:rsid w:val="00DF6010"/>
    <w:rsid w:val="00E005F1"/>
    <w:rsid w:val="00E13019"/>
    <w:rsid w:val="00E13B1B"/>
    <w:rsid w:val="00E1702C"/>
    <w:rsid w:val="00E30E6C"/>
    <w:rsid w:val="00E316E8"/>
    <w:rsid w:val="00E466F5"/>
    <w:rsid w:val="00E57FED"/>
    <w:rsid w:val="00E64DEC"/>
    <w:rsid w:val="00E660A1"/>
    <w:rsid w:val="00E71DBC"/>
    <w:rsid w:val="00E931BA"/>
    <w:rsid w:val="00E95047"/>
    <w:rsid w:val="00E9755A"/>
    <w:rsid w:val="00EA0282"/>
    <w:rsid w:val="00EB05F8"/>
    <w:rsid w:val="00EB0922"/>
    <w:rsid w:val="00EB3D04"/>
    <w:rsid w:val="00EB5555"/>
    <w:rsid w:val="00EC2610"/>
    <w:rsid w:val="00EC4D53"/>
    <w:rsid w:val="00EE5790"/>
    <w:rsid w:val="00EF3BD2"/>
    <w:rsid w:val="00F041BD"/>
    <w:rsid w:val="00F042F2"/>
    <w:rsid w:val="00F04B7F"/>
    <w:rsid w:val="00F10561"/>
    <w:rsid w:val="00F14BB8"/>
    <w:rsid w:val="00F15629"/>
    <w:rsid w:val="00F20A56"/>
    <w:rsid w:val="00F326A6"/>
    <w:rsid w:val="00F36959"/>
    <w:rsid w:val="00F416B1"/>
    <w:rsid w:val="00F43CA5"/>
    <w:rsid w:val="00F6099E"/>
    <w:rsid w:val="00F6596D"/>
    <w:rsid w:val="00F71F0B"/>
    <w:rsid w:val="00F74D0D"/>
    <w:rsid w:val="00F842B1"/>
    <w:rsid w:val="00F87490"/>
    <w:rsid w:val="00F876ED"/>
    <w:rsid w:val="00F87BA3"/>
    <w:rsid w:val="00F93695"/>
    <w:rsid w:val="00FA3C0D"/>
    <w:rsid w:val="00FA448D"/>
    <w:rsid w:val="00FB0000"/>
    <w:rsid w:val="00FB3334"/>
    <w:rsid w:val="00FC0799"/>
    <w:rsid w:val="00FC303D"/>
    <w:rsid w:val="00FC3987"/>
    <w:rsid w:val="00FC464E"/>
    <w:rsid w:val="00FC4810"/>
    <w:rsid w:val="00FD0E50"/>
    <w:rsid w:val="00FD168E"/>
    <w:rsid w:val="00FD7157"/>
    <w:rsid w:val="00FE16B6"/>
    <w:rsid w:val="00FE5534"/>
    <w:rsid w:val="00FF1EE4"/>
    <w:rsid w:val="00FF5BE2"/>
    <w:rsid w:val="00FF6048"/>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C414D"/>
    <w:pPr>
      <w:spacing w:after="0" w:line="240" w:lineRule="auto"/>
      <w:jc w:val="center"/>
    </w:pPr>
  </w:style>
  <w:style w:type="paragraph" w:styleId="10">
    <w:name w:val="heading 1"/>
    <w:basedOn w:val="a2"/>
    <w:next w:val="a2"/>
    <w:link w:val="11"/>
    <w:uiPriority w:val="9"/>
    <w:qFormat/>
    <w:rsid w:val="001C41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2"/>
    <w:next w:val="a2"/>
    <w:link w:val="20"/>
    <w:unhideWhenUsed/>
    <w:qFormat/>
    <w:rsid w:val="001C414D"/>
    <w:pPr>
      <w:keepNext/>
      <w:keepLines/>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нак2,Заголовок 3 Знак + 12 pt,не полужирный,влево,Перед:  0 пт,Пос...,Заголовок 3 Знак +,Пер...,Знак Знак"/>
    <w:basedOn w:val="a2"/>
    <w:next w:val="a2"/>
    <w:link w:val="30"/>
    <w:unhideWhenUsed/>
    <w:qFormat/>
    <w:rsid w:val="001C414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1C414D"/>
    <w:pPr>
      <w:keepNext/>
      <w:tabs>
        <w:tab w:val="num" w:pos="1304"/>
      </w:tabs>
      <w:spacing w:before="240" w:after="60"/>
      <w:ind w:left="1304" w:hanging="1304"/>
      <w:jc w:val="left"/>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1C414D"/>
    <w:pPr>
      <w:tabs>
        <w:tab w:val="num" w:pos="1304"/>
      </w:tabs>
      <w:spacing w:before="240" w:after="60"/>
      <w:ind w:left="1304" w:hanging="1304"/>
      <w:jc w:val="left"/>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1C414D"/>
    <w:pPr>
      <w:tabs>
        <w:tab w:val="num" w:pos="1304"/>
      </w:tabs>
      <w:spacing w:before="240" w:after="60"/>
      <w:ind w:left="1304" w:hanging="1304"/>
      <w:jc w:val="left"/>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1C414D"/>
    <w:pPr>
      <w:tabs>
        <w:tab w:val="num" w:pos="1304"/>
      </w:tabs>
      <w:spacing w:before="240" w:after="60"/>
      <w:ind w:left="1304" w:hanging="1304"/>
      <w:jc w:val="left"/>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1C414D"/>
    <w:pPr>
      <w:tabs>
        <w:tab w:val="num" w:pos="1304"/>
      </w:tabs>
      <w:spacing w:before="240" w:after="60"/>
      <w:ind w:left="1304" w:hanging="1304"/>
      <w:jc w:val="left"/>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1C414D"/>
    <w:pPr>
      <w:tabs>
        <w:tab w:val="num" w:pos="1304"/>
      </w:tabs>
      <w:spacing w:before="240" w:after="60"/>
      <w:ind w:left="1304" w:hanging="1304"/>
      <w:jc w:val="left"/>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C41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3"/>
    <w:link w:val="2"/>
    <w:rsid w:val="001C414D"/>
    <w:rPr>
      <w:rFonts w:ascii="Times New Roman" w:eastAsiaTheme="majorEastAsia" w:hAnsi="Times New Roman" w:cstheme="majorBidi"/>
      <w:b/>
      <w:bCs/>
      <w:sz w:val="26"/>
      <w:szCs w:val="26"/>
    </w:rPr>
  </w:style>
  <w:style w:type="character" w:customStyle="1" w:styleId="30">
    <w:name w:val="Заголовок 3 Знак"/>
    <w:aliases w:val="Знак2 Знак1,Заголовок 3 Знак + 12 pt Знак1,не полужирный Знак1,влево Знак1,Перед:  0 пт Знак1,Пос... Знак1,Заголовок 3 Знак + Знак1,Пер... Знак1,Знак Знак Знак2"/>
    <w:basedOn w:val="a3"/>
    <w:link w:val="3"/>
    <w:rsid w:val="001C414D"/>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1C4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1C4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1C414D"/>
    <w:rPr>
      <w:rFonts w:ascii="Times New Roman" w:eastAsia="Times New Roman" w:hAnsi="Times New Roman" w:cs="Times New Roman"/>
      <w:b/>
      <w:bCs/>
      <w:lang w:eastAsia="ru-RU"/>
    </w:rPr>
  </w:style>
  <w:style w:type="character" w:customStyle="1" w:styleId="70">
    <w:name w:val="Заголовок 7 Знак"/>
    <w:basedOn w:val="a3"/>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1C414D"/>
    <w:rPr>
      <w:rFonts w:ascii="Arial" w:eastAsia="Times New Roman" w:hAnsi="Arial" w:cs="Arial"/>
      <w:lang w:eastAsia="ru-RU"/>
    </w:rPr>
  </w:style>
  <w:style w:type="paragraph" w:styleId="a6">
    <w:name w:val="List Paragraph"/>
    <w:aliases w:val="Введение"/>
    <w:basedOn w:val="a2"/>
    <w:link w:val="a7"/>
    <w:uiPriority w:val="34"/>
    <w:qFormat/>
    <w:rsid w:val="001C414D"/>
    <w:pPr>
      <w:ind w:left="720"/>
      <w:contextualSpacing/>
    </w:pPr>
  </w:style>
  <w:style w:type="paragraph" w:styleId="a8">
    <w:name w:val="endnote text"/>
    <w:basedOn w:val="a2"/>
    <w:link w:val="a9"/>
    <w:uiPriority w:val="99"/>
    <w:semiHidden/>
    <w:unhideWhenUsed/>
    <w:rsid w:val="001C414D"/>
    <w:rPr>
      <w:sz w:val="20"/>
      <w:szCs w:val="20"/>
    </w:rPr>
  </w:style>
  <w:style w:type="character" w:customStyle="1" w:styleId="a9">
    <w:name w:val="Текст концевой сноски Знак"/>
    <w:basedOn w:val="a3"/>
    <w:link w:val="a8"/>
    <w:uiPriority w:val="99"/>
    <w:semiHidden/>
    <w:rsid w:val="001C414D"/>
    <w:rPr>
      <w:sz w:val="20"/>
      <w:szCs w:val="20"/>
    </w:rPr>
  </w:style>
  <w:style w:type="character" w:styleId="aa">
    <w:name w:val="endnote reference"/>
    <w:basedOn w:val="a3"/>
    <w:uiPriority w:val="99"/>
    <w:semiHidden/>
    <w:unhideWhenUsed/>
    <w:rsid w:val="001C414D"/>
    <w:rPr>
      <w:vertAlign w:val="superscript"/>
    </w:rPr>
  </w:style>
  <w:style w:type="paragraph" w:styleId="ab">
    <w:name w:val="footnote text"/>
    <w:basedOn w:val="a2"/>
    <w:link w:val="ac"/>
    <w:uiPriority w:val="99"/>
    <w:semiHidden/>
    <w:unhideWhenUsed/>
    <w:rsid w:val="001C414D"/>
    <w:rPr>
      <w:sz w:val="20"/>
      <w:szCs w:val="20"/>
    </w:rPr>
  </w:style>
  <w:style w:type="character" w:customStyle="1" w:styleId="ac">
    <w:name w:val="Текст сноски Знак"/>
    <w:basedOn w:val="a3"/>
    <w:link w:val="ab"/>
    <w:uiPriority w:val="99"/>
    <w:semiHidden/>
    <w:rsid w:val="001C414D"/>
    <w:rPr>
      <w:sz w:val="20"/>
      <w:szCs w:val="20"/>
    </w:rPr>
  </w:style>
  <w:style w:type="character" w:styleId="ad">
    <w:name w:val="footnote reference"/>
    <w:basedOn w:val="a3"/>
    <w:uiPriority w:val="99"/>
    <w:semiHidden/>
    <w:unhideWhenUsed/>
    <w:rsid w:val="001C414D"/>
    <w:rPr>
      <w:vertAlign w:val="superscript"/>
    </w:rPr>
  </w:style>
  <w:style w:type="paragraph" w:styleId="ae">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2"/>
    <w:next w:val="a2"/>
    <w:link w:val="af"/>
    <w:autoRedefine/>
    <w:uiPriority w:val="35"/>
    <w:unhideWhenUsed/>
    <w:qFormat/>
    <w:rsid w:val="00626FE6"/>
    <w:pPr>
      <w:keepNext/>
      <w:spacing w:line="360" w:lineRule="auto"/>
    </w:pPr>
    <w:rPr>
      <w:rFonts w:ascii="Times New Roman" w:hAnsi="Times New Roman" w:cs="Times New Roman"/>
      <w:b/>
      <w:sz w:val="24"/>
      <w:szCs w:val="24"/>
    </w:rPr>
  </w:style>
  <w:style w:type="character" w:customStyle="1" w:styleId="af">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3"/>
    <w:link w:val="ae"/>
    <w:uiPriority w:val="35"/>
    <w:rsid w:val="00626FE6"/>
    <w:rPr>
      <w:rFonts w:ascii="Times New Roman" w:hAnsi="Times New Roman" w:cs="Times New Roman"/>
      <w:b/>
      <w:sz w:val="24"/>
      <w:szCs w:val="24"/>
    </w:rPr>
  </w:style>
  <w:style w:type="paragraph" w:styleId="af0">
    <w:name w:val="header"/>
    <w:basedOn w:val="a2"/>
    <w:link w:val="af1"/>
    <w:uiPriority w:val="99"/>
    <w:unhideWhenUsed/>
    <w:rsid w:val="001C414D"/>
    <w:pPr>
      <w:tabs>
        <w:tab w:val="center" w:pos="4677"/>
        <w:tab w:val="right" w:pos="9355"/>
      </w:tabs>
    </w:pPr>
  </w:style>
  <w:style w:type="character" w:customStyle="1" w:styleId="af1">
    <w:name w:val="Верхний колонтитул Знак"/>
    <w:basedOn w:val="a3"/>
    <w:link w:val="af0"/>
    <w:uiPriority w:val="99"/>
    <w:rsid w:val="001C414D"/>
  </w:style>
  <w:style w:type="paragraph" w:styleId="af2">
    <w:name w:val="footer"/>
    <w:basedOn w:val="a2"/>
    <w:link w:val="af3"/>
    <w:uiPriority w:val="99"/>
    <w:unhideWhenUsed/>
    <w:rsid w:val="001C414D"/>
    <w:pPr>
      <w:tabs>
        <w:tab w:val="center" w:pos="4677"/>
        <w:tab w:val="right" w:pos="9355"/>
      </w:tabs>
    </w:pPr>
    <w:rPr>
      <w:lang w:val="en-US"/>
    </w:rPr>
  </w:style>
  <w:style w:type="character" w:customStyle="1" w:styleId="af3">
    <w:name w:val="Нижний колонтитул Знак"/>
    <w:basedOn w:val="a3"/>
    <w:link w:val="af2"/>
    <w:uiPriority w:val="99"/>
    <w:rsid w:val="001C414D"/>
    <w:rPr>
      <w:lang w:val="en-US"/>
    </w:rPr>
  </w:style>
  <w:style w:type="paragraph" w:styleId="af4">
    <w:name w:val="Revision"/>
    <w:hidden/>
    <w:uiPriority w:val="99"/>
    <w:semiHidden/>
    <w:rsid w:val="001C414D"/>
    <w:pPr>
      <w:spacing w:after="0" w:line="240" w:lineRule="auto"/>
    </w:pPr>
  </w:style>
  <w:style w:type="paragraph" w:styleId="af5">
    <w:name w:val="Balloon Text"/>
    <w:basedOn w:val="a2"/>
    <w:link w:val="af6"/>
    <w:uiPriority w:val="99"/>
    <w:semiHidden/>
    <w:unhideWhenUsed/>
    <w:rsid w:val="001C414D"/>
    <w:rPr>
      <w:rFonts w:ascii="Tahoma" w:hAnsi="Tahoma" w:cs="Tahoma"/>
      <w:sz w:val="16"/>
      <w:szCs w:val="16"/>
    </w:rPr>
  </w:style>
  <w:style w:type="character" w:customStyle="1" w:styleId="af6">
    <w:name w:val="Текст выноски Знак"/>
    <w:basedOn w:val="a3"/>
    <w:link w:val="af5"/>
    <w:uiPriority w:val="99"/>
    <w:semiHidden/>
    <w:rsid w:val="001C414D"/>
    <w:rPr>
      <w:rFonts w:ascii="Tahoma" w:hAnsi="Tahoma" w:cs="Tahoma"/>
      <w:sz w:val="16"/>
      <w:szCs w:val="16"/>
    </w:rPr>
  </w:style>
  <w:style w:type="table" w:styleId="af7">
    <w:name w:val="Table Grid"/>
    <w:aliases w:val="Table Grid Report"/>
    <w:basedOn w:val="a4"/>
    <w:uiPriority w:val="59"/>
    <w:rsid w:val="001C414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Обычный 13 Знак3"/>
    <w:basedOn w:val="a2"/>
    <w:autoRedefine/>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8">
    <w:name w:val="Plain Text"/>
    <w:basedOn w:val="a2"/>
    <w:link w:val="af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9">
    <w:name w:val="Текст Знак"/>
    <w:basedOn w:val="a3"/>
    <w:link w:val="af8"/>
    <w:rsid w:val="001C414D"/>
    <w:rPr>
      <w:rFonts w:ascii="Courier New" w:eastAsia="Times New Roman" w:hAnsi="Courier New" w:cs="Courier New"/>
      <w:sz w:val="20"/>
      <w:szCs w:val="20"/>
      <w:lang w:eastAsia="ru-RU"/>
    </w:rPr>
  </w:style>
  <w:style w:type="paragraph" w:customStyle="1" w:styleId="13">
    <w:name w:val="Обычный 13"/>
    <w:basedOn w:val="a2"/>
    <w:link w:val="135"/>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3"/>
    <w:link w:val="13"/>
    <w:rsid w:val="001C414D"/>
    <w:rPr>
      <w:rFonts w:ascii="Times New Roman" w:eastAsia="Times New Roman" w:hAnsi="Times New Roman" w:cs="Times New Roman"/>
      <w:sz w:val="26"/>
      <w:szCs w:val="26"/>
      <w:lang w:eastAsia="ru-RU"/>
    </w:rPr>
  </w:style>
  <w:style w:type="paragraph" w:customStyle="1" w:styleId="12">
    <w:name w:val="Текст1"/>
    <w:basedOn w:val="a2"/>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a">
    <w:name w:val="TOC Heading"/>
    <w:basedOn w:val="10"/>
    <w:next w:val="a2"/>
    <w:uiPriority w:val="39"/>
    <w:unhideWhenUsed/>
    <w:qFormat/>
    <w:rsid w:val="001C414D"/>
    <w:pPr>
      <w:spacing w:line="276" w:lineRule="auto"/>
      <w:jc w:val="left"/>
      <w:outlineLvl w:val="9"/>
    </w:pPr>
  </w:style>
  <w:style w:type="paragraph" w:styleId="14">
    <w:name w:val="toc 1"/>
    <w:basedOn w:val="a2"/>
    <w:next w:val="a2"/>
    <w:autoRedefine/>
    <w:uiPriority w:val="39"/>
    <w:unhideWhenUsed/>
    <w:rsid w:val="00343B8D"/>
    <w:pPr>
      <w:tabs>
        <w:tab w:val="left" w:pos="567"/>
        <w:tab w:val="left" w:pos="1100"/>
        <w:tab w:val="right" w:leader="dot" w:pos="9356"/>
      </w:tabs>
      <w:spacing w:after="100"/>
      <w:ind w:right="566"/>
      <w:jc w:val="left"/>
    </w:pPr>
  </w:style>
  <w:style w:type="paragraph" w:styleId="21">
    <w:name w:val="toc 2"/>
    <w:basedOn w:val="a2"/>
    <w:next w:val="a2"/>
    <w:autoRedefine/>
    <w:uiPriority w:val="39"/>
    <w:unhideWhenUsed/>
    <w:rsid w:val="00996BD5"/>
    <w:pPr>
      <w:tabs>
        <w:tab w:val="left" w:pos="567"/>
        <w:tab w:val="right" w:leader="dot" w:pos="9356"/>
      </w:tabs>
      <w:spacing w:after="100"/>
      <w:ind w:right="566"/>
    </w:pPr>
  </w:style>
  <w:style w:type="character" w:styleId="afb">
    <w:name w:val="Hyperlink"/>
    <w:basedOn w:val="a3"/>
    <w:uiPriority w:val="99"/>
    <w:unhideWhenUsed/>
    <w:rsid w:val="001C414D"/>
    <w:rPr>
      <w:color w:val="0000FF" w:themeColor="hyperlink"/>
      <w:u w:val="single"/>
    </w:rPr>
  </w:style>
  <w:style w:type="paragraph" w:styleId="afc">
    <w:name w:val="List Number"/>
    <w:basedOn w:val="a2"/>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d">
    <w:name w:val="FollowedHyperlink"/>
    <w:basedOn w:val="a3"/>
    <w:uiPriority w:val="99"/>
    <w:semiHidden/>
    <w:unhideWhenUsed/>
    <w:rsid w:val="001C414D"/>
    <w:rPr>
      <w:color w:val="800080"/>
      <w:u w:val="single"/>
    </w:rPr>
  </w:style>
  <w:style w:type="paragraph" w:customStyle="1" w:styleId="font5">
    <w:name w:val="font5"/>
    <w:basedOn w:val="a2"/>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2"/>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2"/>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2"/>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2"/>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2"/>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2"/>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2"/>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e">
    <w:name w:val="Strong"/>
    <w:basedOn w:val="a3"/>
    <w:uiPriority w:val="22"/>
    <w:qFormat/>
    <w:rsid w:val="001C414D"/>
    <w:rPr>
      <w:b/>
      <w:bCs/>
    </w:rPr>
  </w:style>
  <w:style w:type="paragraph" w:styleId="aff">
    <w:name w:val="Body Text Indent"/>
    <w:basedOn w:val="a2"/>
    <w:link w:val="aff0"/>
    <w:rsid w:val="001C414D"/>
    <w:pPr>
      <w:ind w:firstLine="709"/>
      <w:jc w:val="both"/>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3"/>
    <w:link w:val="aff"/>
    <w:rsid w:val="001C414D"/>
    <w:rPr>
      <w:rFonts w:ascii="Times New Roman" w:eastAsia="Times New Roman" w:hAnsi="Times New Roman" w:cs="Times New Roman"/>
      <w:sz w:val="24"/>
      <w:szCs w:val="24"/>
      <w:lang w:eastAsia="ru-RU"/>
    </w:rPr>
  </w:style>
  <w:style w:type="paragraph" w:styleId="22">
    <w:name w:val="Body Text Indent 2"/>
    <w:basedOn w:val="a2"/>
    <w:link w:val="23"/>
    <w:uiPriority w:val="99"/>
    <w:semiHidden/>
    <w:unhideWhenUsed/>
    <w:rsid w:val="001C414D"/>
    <w:pPr>
      <w:spacing w:after="120" w:line="480" w:lineRule="auto"/>
      <w:ind w:left="283"/>
      <w:jc w:val="left"/>
    </w:pPr>
  </w:style>
  <w:style w:type="character" w:customStyle="1" w:styleId="23">
    <w:name w:val="Основной текст с отступом 2 Знак"/>
    <w:basedOn w:val="a3"/>
    <w:link w:val="22"/>
    <w:uiPriority w:val="99"/>
    <w:semiHidden/>
    <w:rsid w:val="001C414D"/>
  </w:style>
  <w:style w:type="paragraph" w:styleId="aff1">
    <w:name w:val="Normal (Web)"/>
    <w:basedOn w:val="a2"/>
    <w:uiPriority w:val="99"/>
    <w:unhideWhenUsed/>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1C414D"/>
  </w:style>
  <w:style w:type="character" w:customStyle="1" w:styleId="41">
    <w:name w:val="заголовок 4 Знак"/>
    <w:rsid w:val="001C414D"/>
    <w:rPr>
      <w:rFonts w:ascii="Arial" w:hAnsi="Arial"/>
      <w:i/>
      <w:sz w:val="24"/>
      <w:szCs w:val="24"/>
      <w:lang w:val="ru-RU" w:eastAsia="ru-RU" w:bidi="ar-SA"/>
    </w:rPr>
  </w:style>
  <w:style w:type="paragraph" w:customStyle="1" w:styleId="aff2">
    <w:name w:val="основной"/>
    <w:basedOn w:val="a2"/>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3">
    <w:name w:val="Emphasis"/>
    <w:basedOn w:val="a3"/>
    <w:uiPriority w:val="20"/>
    <w:qFormat/>
    <w:rsid w:val="001C414D"/>
    <w:rPr>
      <w:i/>
      <w:iCs/>
    </w:rPr>
  </w:style>
  <w:style w:type="paragraph" w:styleId="31">
    <w:name w:val="toc 3"/>
    <w:basedOn w:val="a2"/>
    <w:next w:val="a2"/>
    <w:autoRedefine/>
    <w:uiPriority w:val="39"/>
    <w:unhideWhenUsed/>
    <w:rsid w:val="001C414D"/>
    <w:pPr>
      <w:spacing w:after="100" w:line="276" w:lineRule="auto"/>
      <w:ind w:left="440"/>
      <w:jc w:val="left"/>
    </w:pPr>
    <w:rPr>
      <w:rFonts w:eastAsiaTheme="minorEastAsia"/>
      <w:lang w:eastAsia="ru-RU"/>
    </w:rPr>
  </w:style>
  <w:style w:type="paragraph" w:styleId="42">
    <w:name w:val="toc 4"/>
    <w:basedOn w:val="a2"/>
    <w:next w:val="a2"/>
    <w:autoRedefine/>
    <w:uiPriority w:val="39"/>
    <w:unhideWhenUsed/>
    <w:rsid w:val="001C414D"/>
    <w:pPr>
      <w:spacing w:after="100" w:line="276" w:lineRule="auto"/>
      <w:ind w:left="660"/>
      <w:jc w:val="left"/>
    </w:pPr>
    <w:rPr>
      <w:rFonts w:eastAsiaTheme="minorEastAsia"/>
      <w:lang w:eastAsia="ru-RU"/>
    </w:rPr>
  </w:style>
  <w:style w:type="paragraph" w:styleId="51">
    <w:name w:val="toc 5"/>
    <w:basedOn w:val="a2"/>
    <w:next w:val="a2"/>
    <w:autoRedefine/>
    <w:uiPriority w:val="39"/>
    <w:unhideWhenUsed/>
    <w:rsid w:val="001C414D"/>
    <w:pPr>
      <w:spacing w:after="100" w:line="276" w:lineRule="auto"/>
      <w:ind w:left="880"/>
      <w:jc w:val="left"/>
    </w:pPr>
    <w:rPr>
      <w:rFonts w:eastAsiaTheme="minorEastAsia"/>
      <w:lang w:eastAsia="ru-RU"/>
    </w:rPr>
  </w:style>
  <w:style w:type="paragraph" w:styleId="61">
    <w:name w:val="toc 6"/>
    <w:basedOn w:val="a2"/>
    <w:next w:val="a2"/>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2"/>
    <w:next w:val="a2"/>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2"/>
    <w:next w:val="a2"/>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2"/>
    <w:next w:val="a2"/>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0">
    <w:name w:val="заголовок таблицы"/>
    <w:basedOn w:val="a2"/>
    <w:autoRedefine/>
    <w:rsid w:val="00A244A2"/>
    <w:pPr>
      <w:keepNext/>
      <w:keepLines/>
      <w:widowControl w:val="0"/>
      <w:numPr>
        <w:numId w:val="2"/>
      </w:numPr>
      <w:tabs>
        <w:tab w:val="left" w:pos="1701"/>
      </w:tabs>
      <w:spacing w:before="120" w:after="120" w:line="276" w:lineRule="auto"/>
      <w:jc w:val="both"/>
    </w:pPr>
    <w:rPr>
      <w:rFonts w:ascii="Arial" w:eastAsia="Times New Roman" w:hAnsi="Arial" w:cs="Arial"/>
      <w:b/>
      <w:sz w:val="24"/>
      <w:szCs w:val="24"/>
      <w:lang w:eastAsia="ru-RU"/>
    </w:rPr>
  </w:style>
  <w:style w:type="paragraph" w:styleId="aff4">
    <w:name w:val="Body Text"/>
    <w:basedOn w:val="a2"/>
    <w:link w:val="aff5"/>
    <w:uiPriority w:val="99"/>
    <w:unhideWhenUsed/>
    <w:rsid w:val="001C414D"/>
    <w:pPr>
      <w:spacing w:after="120"/>
    </w:pPr>
  </w:style>
  <w:style w:type="character" w:customStyle="1" w:styleId="aff5">
    <w:name w:val="Основной текст Знак"/>
    <w:basedOn w:val="a3"/>
    <w:link w:val="aff4"/>
    <w:uiPriority w:val="99"/>
    <w:rsid w:val="001C414D"/>
  </w:style>
  <w:style w:type="character" w:styleId="aff6">
    <w:name w:val="annotation reference"/>
    <w:basedOn w:val="a3"/>
    <w:uiPriority w:val="99"/>
    <w:semiHidden/>
    <w:unhideWhenUsed/>
    <w:rsid w:val="001C414D"/>
    <w:rPr>
      <w:sz w:val="16"/>
      <w:szCs w:val="16"/>
    </w:rPr>
  </w:style>
  <w:style w:type="paragraph" w:styleId="aff7">
    <w:name w:val="annotation text"/>
    <w:basedOn w:val="a2"/>
    <w:link w:val="aff8"/>
    <w:uiPriority w:val="99"/>
    <w:unhideWhenUsed/>
    <w:rsid w:val="001C414D"/>
    <w:rPr>
      <w:sz w:val="20"/>
      <w:szCs w:val="20"/>
    </w:rPr>
  </w:style>
  <w:style w:type="character" w:customStyle="1" w:styleId="aff8">
    <w:name w:val="Текст примечания Знак"/>
    <w:basedOn w:val="a3"/>
    <w:link w:val="aff7"/>
    <w:uiPriority w:val="99"/>
    <w:rsid w:val="001C414D"/>
    <w:rPr>
      <w:sz w:val="20"/>
      <w:szCs w:val="20"/>
    </w:rPr>
  </w:style>
  <w:style w:type="paragraph" w:styleId="aff9">
    <w:name w:val="annotation subject"/>
    <w:basedOn w:val="aff7"/>
    <w:next w:val="aff7"/>
    <w:link w:val="affa"/>
    <w:uiPriority w:val="99"/>
    <w:semiHidden/>
    <w:unhideWhenUsed/>
    <w:rsid w:val="001C414D"/>
    <w:rPr>
      <w:b/>
      <w:bCs/>
    </w:rPr>
  </w:style>
  <w:style w:type="character" w:customStyle="1" w:styleId="affa">
    <w:name w:val="Тема примечания Знак"/>
    <w:basedOn w:val="aff8"/>
    <w:link w:val="aff9"/>
    <w:uiPriority w:val="99"/>
    <w:semiHidden/>
    <w:rsid w:val="001C414D"/>
    <w:rPr>
      <w:b/>
      <w:bCs/>
      <w:sz w:val="20"/>
      <w:szCs w:val="20"/>
    </w:rPr>
  </w:style>
  <w:style w:type="paragraph" w:customStyle="1" w:styleId="15">
    <w:name w:val="Знак Знак Знак1"/>
    <w:basedOn w:val="a2"/>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 Знак Знак11"/>
    <w:basedOn w:val="a2"/>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b">
    <w:name w:val="page number"/>
    <w:basedOn w:val="a3"/>
    <w:rsid w:val="001C414D"/>
  </w:style>
  <w:style w:type="paragraph" w:styleId="affc">
    <w:name w:val="Document Map"/>
    <w:basedOn w:val="a2"/>
    <w:link w:val="affd"/>
    <w:uiPriority w:val="99"/>
    <w:semiHidden/>
    <w:unhideWhenUsed/>
    <w:rsid w:val="001C414D"/>
    <w:rPr>
      <w:rFonts w:ascii="Tahoma" w:hAnsi="Tahoma" w:cs="Tahoma"/>
      <w:sz w:val="16"/>
      <w:szCs w:val="16"/>
    </w:rPr>
  </w:style>
  <w:style w:type="character" w:customStyle="1" w:styleId="affd">
    <w:name w:val="Схема документа Знак"/>
    <w:basedOn w:val="a3"/>
    <w:link w:val="affc"/>
    <w:uiPriority w:val="99"/>
    <w:semiHidden/>
    <w:rsid w:val="001C414D"/>
    <w:rPr>
      <w:rFonts w:ascii="Tahoma" w:hAnsi="Tahoma" w:cs="Tahoma"/>
      <w:sz w:val="16"/>
      <w:szCs w:val="16"/>
    </w:rPr>
  </w:style>
  <w:style w:type="paragraph" w:customStyle="1" w:styleId="xl63">
    <w:name w:val="xl63"/>
    <w:basedOn w:val="a2"/>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2"/>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2"/>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2"/>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e">
    <w:name w:val="List"/>
    <w:basedOn w:val="a2"/>
    <w:uiPriority w:val="99"/>
    <w:semiHidden/>
    <w:unhideWhenUsed/>
    <w:rsid w:val="001C414D"/>
    <w:pPr>
      <w:ind w:left="283" w:hanging="283"/>
      <w:contextualSpacing/>
    </w:pPr>
  </w:style>
  <w:style w:type="table" w:customStyle="1" w:styleId="24">
    <w:name w:val="Сетка таблицы2"/>
    <w:basedOn w:val="a4"/>
    <w:next w:val="af7"/>
    <w:rsid w:val="001C4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2"/>
    <w:link w:val="afff0"/>
    <w:rsid w:val="001C414D"/>
    <w:pPr>
      <w:spacing w:before="120" w:after="60"/>
      <w:ind w:firstLine="567"/>
      <w:jc w:val="both"/>
    </w:pPr>
    <w:rPr>
      <w:rFonts w:ascii="Times New Roman" w:eastAsia="Times New Roman" w:hAnsi="Times New Roman" w:cs="Times New Roman"/>
      <w:sz w:val="24"/>
      <w:szCs w:val="24"/>
    </w:rPr>
  </w:style>
  <w:style w:type="character" w:customStyle="1" w:styleId="afff0">
    <w:name w:val="Абзац Знак"/>
    <w:link w:val="afff"/>
    <w:rsid w:val="001C414D"/>
    <w:rPr>
      <w:rFonts w:ascii="Times New Roman" w:eastAsia="Times New Roman" w:hAnsi="Times New Roman" w:cs="Times New Roman"/>
      <w:sz w:val="24"/>
      <w:szCs w:val="24"/>
    </w:rPr>
  </w:style>
  <w:style w:type="paragraph" w:customStyle="1" w:styleId="afff1">
    <w:name w:val="Название таблицы"/>
    <w:basedOn w:val="ae"/>
    <w:rsid w:val="001C414D"/>
    <w:pPr>
      <w:spacing w:before="120" w:line="240" w:lineRule="auto"/>
    </w:pPr>
    <w:rPr>
      <w:rFonts w:eastAsia="Times New Roman"/>
      <w:bCs/>
      <w:sz w:val="22"/>
      <w:szCs w:val="22"/>
      <w:lang w:eastAsia="ru-RU"/>
    </w:rPr>
  </w:style>
  <w:style w:type="paragraph" w:customStyle="1" w:styleId="afff2">
    <w:name w:val="Табличный_центр"/>
    <w:basedOn w:val="a2"/>
    <w:rsid w:val="001C414D"/>
    <w:rPr>
      <w:rFonts w:ascii="Times New Roman" w:eastAsia="Times New Roman" w:hAnsi="Times New Roman" w:cs="Times New Roman"/>
      <w:lang w:eastAsia="ru-RU"/>
    </w:rPr>
  </w:style>
  <w:style w:type="paragraph" w:customStyle="1" w:styleId="afff3">
    <w:name w:val="Табличный_заголовки"/>
    <w:basedOn w:val="a2"/>
    <w:rsid w:val="001C414D"/>
    <w:pPr>
      <w:keepNext/>
      <w:keepLines/>
    </w:pPr>
    <w:rPr>
      <w:rFonts w:ascii="Times New Roman" w:eastAsia="Times New Roman" w:hAnsi="Times New Roman" w:cs="Times New Roman"/>
      <w:b/>
      <w:lang w:eastAsia="ru-RU"/>
    </w:rPr>
  </w:style>
  <w:style w:type="paragraph" w:customStyle="1" w:styleId="afff4">
    <w:name w:val="Табличный_слева"/>
    <w:basedOn w:val="a2"/>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5"/>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5">
    <w:name w:val="Subtitle"/>
    <w:basedOn w:val="a2"/>
    <w:next w:val="a2"/>
    <w:link w:val="afff6"/>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6">
    <w:name w:val="Подзаголовок Знак"/>
    <w:basedOn w:val="a3"/>
    <w:link w:val="afff5"/>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
    <w:name w:val="Стиль1"/>
    <w:uiPriority w:val="99"/>
    <w:rsid w:val="00562399"/>
    <w:pPr>
      <w:numPr>
        <w:numId w:val="1"/>
      </w:numPr>
    </w:pPr>
  </w:style>
  <w:style w:type="character" w:customStyle="1" w:styleId="afff7">
    <w:name w:val="Основной текст_"/>
    <w:link w:val="16"/>
    <w:rsid w:val="00562399"/>
    <w:rPr>
      <w:rFonts w:ascii="Times New Roman" w:eastAsia="Times New Roman" w:hAnsi="Times New Roman" w:cs="Times New Roman"/>
      <w:sz w:val="19"/>
      <w:szCs w:val="19"/>
      <w:shd w:val="clear" w:color="auto" w:fill="FFFFFF"/>
    </w:rPr>
  </w:style>
  <w:style w:type="paragraph" w:customStyle="1" w:styleId="16">
    <w:name w:val="Основной текст1"/>
    <w:basedOn w:val="a2"/>
    <w:link w:val="afff7"/>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2"/>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2"/>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2"/>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2"/>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2"/>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2"/>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2"/>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2"/>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8">
    <w:name w:val="Title"/>
    <w:basedOn w:val="a2"/>
    <w:next w:val="a2"/>
    <w:link w:val="afff9"/>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9">
    <w:name w:val="Название Знак"/>
    <w:basedOn w:val="a3"/>
    <w:link w:val="afff8"/>
    <w:uiPriority w:val="10"/>
    <w:rsid w:val="00562399"/>
    <w:rPr>
      <w:rFonts w:ascii="Cambria" w:eastAsia="Times New Roman" w:hAnsi="Cambria" w:cs="Times New Roman"/>
      <w:color w:val="17365D"/>
      <w:spacing w:val="5"/>
      <w:kern w:val="28"/>
      <w:sz w:val="52"/>
      <w:szCs w:val="52"/>
    </w:rPr>
  </w:style>
  <w:style w:type="paragraph" w:customStyle="1" w:styleId="a1">
    <w:name w:val="Список марк."/>
    <w:basedOn w:val="a2"/>
    <w:rsid w:val="00C85D72"/>
    <w:pPr>
      <w:numPr>
        <w:numId w:val="3"/>
      </w:numPr>
      <w:spacing w:after="120" w:line="360" w:lineRule="auto"/>
      <w:jc w:val="both"/>
    </w:pPr>
    <w:rPr>
      <w:rFonts w:ascii="Times New Roman" w:eastAsia="Times New Roman" w:hAnsi="Times New Roman" w:cs="Times New Roman"/>
      <w:sz w:val="26"/>
      <w:szCs w:val="26"/>
      <w:lang w:eastAsia="ru-RU"/>
    </w:rPr>
  </w:style>
  <w:style w:type="character" w:customStyle="1" w:styleId="afffa">
    <w:name w:val="Основной текст + Полужирный"/>
    <w:basedOn w:val="afff7"/>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5">
    <w:name w:val="Основной текст (2)_"/>
    <w:basedOn w:val="a3"/>
    <w:link w:val="26"/>
    <w:rsid w:val="00C85D72"/>
    <w:rPr>
      <w:b/>
      <w:bCs/>
      <w:sz w:val="18"/>
      <w:szCs w:val="18"/>
      <w:shd w:val="clear" w:color="auto" w:fill="FFFFFF"/>
    </w:rPr>
  </w:style>
  <w:style w:type="character" w:customStyle="1" w:styleId="27">
    <w:name w:val="Основной текст (2) + Не полужирный"/>
    <w:basedOn w:val="25"/>
    <w:rsid w:val="00C85D72"/>
    <w:rPr>
      <w:b/>
      <w:bCs/>
      <w:color w:val="000000"/>
      <w:spacing w:val="0"/>
      <w:w w:val="100"/>
      <w:position w:val="0"/>
      <w:sz w:val="18"/>
      <w:szCs w:val="18"/>
      <w:shd w:val="clear" w:color="auto" w:fill="FFFFFF"/>
      <w:lang w:val="ru-RU"/>
    </w:rPr>
  </w:style>
  <w:style w:type="paragraph" w:customStyle="1" w:styleId="26">
    <w:name w:val="Основной текст (2)"/>
    <w:basedOn w:val="a2"/>
    <w:link w:val="25"/>
    <w:rsid w:val="00C85D72"/>
    <w:pPr>
      <w:widowControl w:val="0"/>
      <w:shd w:val="clear" w:color="auto" w:fill="FFFFFF"/>
      <w:spacing w:line="230" w:lineRule="exact"/>
      <w:ind w:firstLine="500"/>
      <w:jc w:val="both"/>
    </w:pPr>
    <w:rPr>
      <w:b/>
      <w:bCs/>
      <w:sz w:val="18"/>
      <w:szCs w:val="18"/>
    </w:rPr>
  </w:style>
  <w:style w:type="paragraph" w:customStyle="1" w:styleId="afffb">
    <w:name w:val="Знак Знак Знак Знак"/>
    <w:basedOn w:val="a2"/>
    <w:rsid w:val="00C11FA8"/>
    <w:pPr>
      <w:jc w:val="left"/>
    </w:pPr>
    <w:rPr>
      <w:rFonts w:ascii="Verdana" w:eastAsia="Times New Roman" w:hAnsi="Verdana" w:cs="Verdana"/>
      <w:sz w:val="20"/>
      <w:szCs w:val="20"/>
      <w:lang w:val="en-US"/>
    </w:rPr>
  </w:style>
  <w:style w:type="paragraph" w:customStyle="1" w:styleId="28">
    <w:name w:val="Знак Знак Знак2 Знак Знак Знак Знак Знак Знак Знак"/>
    <w:basedOn w:val="a2"/>
    <w:rsid w:val="00C11FA8"/>
    <w:pPr>
      <w:jc w:val="left"/>
    </w:pPr>
    <w:rPr>
      <w:rFonts w:ascii="Verdana" w:eastAsia="Times New Roman" w:hAnsi="Verdana" w:cs="Verdana"/>
      <w:sz w:val="20"/>
      <w:szCs w:val="20"/>
      <w:lang w:val="en-US"/>
    </w:rPr>
  </w:style>
  <w:style w:type="paragraph" w:customStyle="1" w:styleId="17">
    <w:name w:val="Обычный1"/>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9">
    <w:name w:val="Body Text 2"/>
    <w:basedOn w:val="a2"/>
    <w:link w:val="2a"/>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a">
    <w:name w:val="Основной текст 2 Знак"/>
    <w:basedOn w:val="a3"/>
    <w:link w:val="29"/>
    <w:rsid w:val="00C10588"/>
    <w:rPr>
      <w:rFonts w:ascii="Times New Roman" w:eastAsia="Times New Roman" w:hAnsi="Times New Roman" w:cs="Times New Roman"/>
      <w:sz w:val="20"/>
      <w:szCs w:val="20"/>
      <w:lang w:eastAsia="ru-RU"/>
    </w:rPr>
  </w:style>
  <w:style w:type="paragraph" w:customStyle="1" w:styleId="210">
    <w:name w:val="Основной текст 21"/>
    <w:basedOn w:val="a2"/>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2b">
    <w:name w:val="Знак Знак Знак2 Знак Знак Знак Знак Знак Знак Знак"/>
    <w:basedOn w:val="a2"/>
    <w:rsid w:val="00981302"/>
    <w:pPr>
      <w:jc w:val="left"/>
    </w:pPr>
    <w:rPr>
      <w:rFonts w:ascii="Verdana" w:eastAsia="Times New Roman" w:hAnsi="Verdana" w:cs="Verdana"/>
      <w:sz w:val="20"/>
      <w:szCs w:val="20"/>
      <w:lang w:val="en-US"/>
    </w:rPr>
  </w:style>
  <w:style w:type="character" w:customStyle="1" w:styleId="310">
    <w:name w:val="Заголовок 3 Знак1"/>
    <w:aliases w:val="Знак2 Знак,Знак Знак1,Заголовок 3 Знак Знак,Заголовок 3 Знак + 12 pt Знак,не полужирный Знак,влево Знак,Перед:  0 пт Знак,Пос... Знак,Заголовок 3 Знак + Знак,Пер... Знак,Знак Знак Знак"/>
    <w:basedOn w:val="a3"/>
    <w:rsid w:val="00E316E8"/>
    <w:rPr>
      <w:b/>
      <w:bCs/>
      <w:sz w:val="24"/>
      <w:szCs w:val="24"/>
    </w:rPr>
  </w:style>
  <w:style w:type="character" w:customStyle="1" w:styleId="afffc">
    <w:name w:val="Маркированный список Знак"/>
    <w:basedOn w:val="a3"/>
    <w:link w:val="a"/>
    <w:locked/>
    <w:rsid w:val="00345349"/>
    <w:rPr>
      <w:sz w:val="26"/>
      <w:szCs w:val="26"/>
    </w:rPr>
  </w:style>
  <w:style w:type="paragraph" w:styleId="a">
    <w:name w:val="List Bullet"/>
    <w:basedOn w:val="a2"/>
    <w:link w:val="afffc"/>
    <w:unhideWhenUsed/>
    <w:rsid w:val="00345349"/>
    <w:pPr>
      <w:numPr>
        <w:numId w:val="15"/>
      </w:numPr>
      <w:spacing w:line="360" w:lineRule="auto"/>
      <w:jc w:val="both"/>
    </w:pPr>
    <w:rPr>
      <w:sz w:val="26"/>
      <w:szCs w:val="26"/>
    </w:rPr>
  </w:style>
  <w:style w:type="character" w:customStyle="1" w:styleId="a7">
    <w:name w:val="Абзац списка Знак"/>
    <w:aliases w:val="Введение Знак"/>
    <w:link w:val="a6"/>
    <w:uiPriority w:val="34"/>
    <w:locked/>
    <w:rsid w:val="003E3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200899048">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76183779">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46758537">
      <w:bodyDiv w:val="1"/>
      <w:marLeft w:val="0"/>
      <w:marRight w:val="0"/>
      <w:marTop w:val="0"/>
      <w:marBottom w:val="0"/>
      <w:divBdr>
        <w:top w:val="none" w:sz="0" w:space="0" w:color="auto"/>
        <w:left w:val="none" w:sz="0" w:space="0" w:color="auto"/>
        <w:bottom w:val="none" w:sz="0" w:space="0" w:color="auto"/>
        <w:right w:val="none" w:sz="0" w:space="0" w:color="auto"/>
      </w:divBdr>
    </w:div>
    <w:div w:id="431703829">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700665716">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900018199">
      <w:bodyDiv w:val="1"/>
      <w:marLeft w:val="0"/>
      <w:marRight w:val="0"/>
      <w:marTop w:val="0"/>
      <w:marBottom w:val="0"/>
      <w:divBdr>
        <w:top w:val="none" w:sz="0" w:space="0" w:color="auto"/>
        <w:left w:val="none" w:sz="0" w:space="0" w:color="auto"/>
        <w:bottom w:val="none" w:sz="0" w:space="0" w:color="auto"/>
        <w:right w:val="none" w:sz="0" w:space="0" w:color="auto"/>
      </w:divBdr>
    </w:div>
    <w:div w:id="903492789">
      <w:bodyDiv w:val="1"/>
      <w:marLeft w:val="0"/>
      <w:marRight w:val="0"/>
      <w:marTop w:val="0"/>
      <w:marBottom w:val="0"/>
      <w:divBdr>
        <w:top w:val="none" w:sz="0" w:space="0" w:color="auto"/>
        <w:left w:val="none" w:sz="0" w:space="0" w:color="auto"/>
        <w:bottom w:val="none" w:sz="0" w:space="0" w:color="auto"/>
        <w:right w:val="none" w:sz="0" w:space="0" w:color="auto"/>
      </w:divBdr>
    </w:div>
    <w:div w:id="92611357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39428304">
      <w:bodyDiv w:val="1"/>
      <w:marLeft w:val="0"/>
      <w:marRight w:val="0"/>
      <w:marTop w:val="0"/>
      <w:marBottom w:val="0"/>
      <w:divBdr>
        <w:top w:val="none" w:sz="0" w:space="0" w:color="auto"/>
        <w:left w:val="none" w:sz="0" w:space="0" w:color="auto"/>
        <w:bottom w:val="none" w:sz="0" w:space="0" w:color="auto"/>
        <w:right w:val="none" w:sz="0" w:space="0" w:color="auto"/>
      </w:divBdr>
    </w:div>
    <w:div w:id="1050114719">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33235618">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627930884">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7426671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literm.com.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A41A-F6B3-4ABD-B3C0-25C21EA6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Плахута</cp:lastModifiedBy>
  <cp:revision>54</cp:revision>
  <cp:lastPrinted>2015-12-01T22:36:00Z</cp:lastPrinted>
  <dcterms:created xsi:type="dcterms:W3CDTF">2013-11-29T05:24:00Z</dcterms:created>
  <dcterms:modified xsi:type="dcterms:W3CDTF">2017-03-30T11:20:00Z</dcterms:modified>
</cp:coreProperties>
</file>