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AB" w:rsidRPr="00661E04" w:rsidRDefault="00A668AB" w:rsidP="00A668AB">
      <w:pPr>
        <w:jc w:val="center"/>
        <w:rPr>
          <w:sz w:val="26"/>
          <w:szCs w:val="26"/>
        </w:rPr>
      </w:pPr>
      <w:r w:rsidRPr="00661E04">
        <w:rPr>
          <w:sz w:val="26"/>
          <w:szCs w:val="26"/>
        </w:rPr>
        <w:t>Свод предложений</w:t>
      </w:r>
    </w:p>
    <w:p w:rsidR="00A668AB" w:rsidRPr="00661E04" w:rsidRDefault="00A668AB" w:rsidP="00A668AB">
      <w:pPr>
        <w:jc w:val="center"/>
        <w:rPr>
          <w:sz w:val="26"/>
          <w:szCs w:val="26"/>
        </w:rPr>
      </w:pPr>
      <w:r w:rsidRPr="00661E04">
        <w:rPr>
          <w:sz w:val="26"/>
          <w:szCs w:val="26"/>
        </w:rPr>
        <w:t xml:space="preserve">о результатах проведения публичных консультаций </w:t>
      </w:r>
    </w:p>
    <w:p w:rsidR="00A668AB" w:rsidRPr="00661E04" w:rsidRDefault="00A668AB" w:rsidP="00A668AB">
      <w:pPr>
        <w:jc w:val="both"/>
        <w:rPr>
          <w:sz w:val="26"/>
          <w:szCs w:val="26"/>
        </w:rPr>
      </w:pPr>
    </w:p>
    <w:p w:rsidR="00A668AB" w:rsidRPr="00661E04" w:rsidRDefault="00A668AB" w:rsidP="00A668AB">
      <w:pPr>
        <w:ind w:firstLine="709"/>
        <w:jc w:val="both"/>
        <w:rPr>
          <w:sz w:val="26"/>
          <w:szCs w:val="26"/>
        </w:rPr>
      </w:pPr>
      <w:r w:rsidRPr="00661E04">
        <w:rPr>
          <w:sz w:val="26"/>
          <w:szCs w:val="26"/>
        </w:rPr>
        <w:t xml:space="preserve">В соответствии с пунктами 3.13, 4.3 Порядка проведения оценки регулирующего воздействия проектов муниципальных нормативных правовых актов в Администрации города Ханты-Мансийска и </w:t>
      </w:r>
      <w:proofErr w:type="gramStart"/>
      <w:r w:rsidRPr="00661E04">
        <w:rPr>
          <w:sz w:val="26"/>
          <w:szCs w:val="26"/>
        </w:rPr>
        <w:t>экспертизы</w:t>
      </w:r>
      <w:proofErr w:type="gramEnd"/>
      <w:r w:rsidRPr="00661E04">
        <w:rPr>
          <w:sz w:val="26"/>
          <w:szCs w:val="26"/>
        </w:rPr>
        <w:t xml:space="preserve"> принятых в Администрации города Ханты-Мансийска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Ханты-</w:t>
      </w:r>
      <w:r w:rsidR="008D4886">
        <w:rPr>
          <w:sz w:val="26"/>
          <w:szCs w:val="26"/>
        </w:rPr>
        <w:t>Мансийска от 19.11.2014 №1114, У</w:t>
      </w:r>
      <w:r w:rsidRPr="00661E04">
        <w:rPr>
          <w:sz w:val="26"/>
          <w:szCs w:val="26"/>
        </w:rPr>
        <w:t xml:space="preserve">правлением транспорта, связи и дорог Администрации города Ханты-Мансийска в период с </w:t>
      </w:r>
      <w:r w:rsidR="008D4886">
        <w:rPr>
          <w:sz w:val="26"/>
          <w:szCs w:val="26"/>
        </w:rPr>
        <w:t>03</w:t>
      </w:r>
      <w:r w:rsidRPr="00661E04">
        <w:rPr>
          <w:sz w:val="26"/>
          <w:szCs w:val="26"/>
        </w:rPr>
        <w:t>.04.2017 по</w:t>
      </w:r>
      <w:r w:rsidR="006052FF" w:rsidRPr="00661E04">
        <w:rPr>
          <w:sz w:val="26"/>
          <w:szCs w:val="26"/>
        </w:rPr>
        <w:t xml:space="preserve"> </w:t>
      </w:r>
      <w:r w:rsidR="008D4886">
        <w:rPr>
          <w:sz w:val="26"/>
          <w:szCs w:val="26"/>
        </w:rPr>
        <w:t>04</w:t>
      </w:r>
      <w:r w:rsidRPr="00661E04">
        <w:rPr>
          <w:sz w:val="26"/>
          <w:szCs w:val="26"/>
        </w:rPr>
        <w:t>.05.2017 проведены публичные консультации по экспертизе постановления Администрации города Ханты-Мансийска от 29.03.2012 №376 «О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Ханты-Мансийска»</w:t>
      </w:r>
      <w:r w:rsidR="001826FD">
        <w:rPr>
          <w:sz w:val="26"/>
          <w:szCs w:val="26"/>
        </w:rPr>
        <w:t>.</w:t>
      </w:r>
    </w:p>
    <w:p w:rsidR="00A668AB" w:rsidRPr="00661E04" w:rsidRDefault="00A668AB" w:rsidP="00A668AB">
      <w:pPr>
        <w:ind w:firstLine="709"/>
        <w:rPr>
          <w:sz w:val="26"/>
          <w:szCs w:val="26"/>
        </w:rPr>
      </w:pPr>
      <w:r w:rsidRPr="00661E04">
        <w:rPr>
          <w:sz w:val="26"/>
          <w:szCs w:val="26"/>
        </w:rPr>
        <w:t xml:space="preserve">При проведении публичных консультаций получены отзывы </w:t>
      </w:r>
      <w:proofErr w:type="gramStart"/>
      <w:r w:rsidRPr="00661E04">
        <w:rPr>
          <w:sz w:val="26"/>
          <w:szCs w:val="26"/>
        </w:rPr>
        <w:t>от</w:t>
      </w:r>
      <w:proofErr w:type="gramEnd"/>
      <w:r w:rsidRPr="00661E04">
        <w:rPr>
          <w:sz w:val="26"/>
          <w:szCs w:val="26"/>
        </w:rPr>
        <w:t>:</w:t>
      </w:r>
    </w:p>
    <w:p w:rsidR="00A668AB" w:rsidRPr="00661E04" w:rsidRDefault="00A668AB" w:rsidP="00A668AB">
      <w:pPr>
        <w:ind w:firstLine="709"/>
        <w:rPr>
          <w:sz w:val="26"/>
          <w:szCs w:val="26"/>
        </w:rPr>
      </w:pPr>
      <w:r w:rsidRPr="00661E04">
        <w:rPr>
          <w:sz w:val="26"/>
          <w:szCs w:val="26"/>
        </w:rPr>
        <w:t xml:space="preserve">1. </w:t>
      </w:r>
      <w:r w:rsidR="00932536" w:rsidRPr="00661E04">
        <w:rPr>
          <w:sz w:val="26"/>
          <w:szCs w:val="26"/>
        </w:rPr>
        <w:t>ОА «</w:t>
      </w:r>
      <w:proofErr w:type="spellStart"/>
      <w:r w:rsidR="00932536" w:rsidRPr="00661E04">
        <w:rPr>
          <w:sz w:val="26"/>
          <w:szCs w:val="26"/>
        </w:rPr>
        <w:t>Северречфлот</w:t>
      </w:r>
      <w:proofErr w:type="spellEnd"/>
      <w:r w:rsidR="00932536" w:rsidRPr="00661E04">
        <w:rPr>
          <w:sz w:val="26"/>
          <w:szCs w:val="26"/>
        </w:rPr>
        <w:t>»</w:t>
      </w:r>
      <w:r w:rsidR="006052FF" w:rsidRPr="00661E04">
        <w:rPr>
          <w:sz w:val="26"/>
          <w:szCs w:val="26"/>
        </w:rPr>
        <w:t>;</w:t>
      </w:r>
    </w:p>
    <w:p w:rsidR="00A668AB" w:rsidRPr="00661E04" w:rsidRDefault="00A668AB" w:rsidP="00A668AB">
      <w:pPr>
        <w:ind w:firstLine="709"/>
        <w:rPr>
          <w:sz w:val="26"/>
          <w:szCs w:val="26"/>
        </w:rPr>
      </w:pPr>
      <w:r w:rsidRPr="00661E04">
        <w:rPr>
          <w:sz w:val="26"/>
          <w:szCs w:val="26"/>
        </w:rPr>
        <w:t xml:space="preserve">2. </w:t>
      </w:r>
      <w:r w:rsidR="00316201" w:rsidRPr="00661E04">
        <w:rPr>
          <w:sz w:val="26"/>
          <w:szCs w:val="26"/>
        </w:rPr>
        <w:t>Сургутская транспортная прокуратура</w:t>
      </w:r>
      <w:r w:rsidR="006052FF" w:rsidRPr="00661E04">
        <w:rPr>
          <w:sz w:val="26"/>
          <w:szCs w:val="26"/>
        </w:rPr>
        <w:t>;</w:t>
      </w:r>
    </w:p>
    <w:p w:rsidR="00A668AB" w:rsidRPr="00661E04" w:rsidRDefault="00A668AB" w:rsidP="00A668AB">
      <w:pPr>
        <w:ind w:firstLine="709"/>
        <w:rPr>
          <w:sz w:val="26"/>
          <w:szCs w:val="26"/>
        </w:rPr>
      </w:pPr>
      <w:r w:rsidRPr="00661E04">
        <w:rPr>
          <w:sz w:val="26"/>
          <w:szCs w:val="26"/>
        </w:rPr>
        <w:t xml:space="preserve">3. </w:t>
      </w:r>
      <w:r w:rsidR="00111838" w:rsidRPr="00661E04">
        <w:rPr>
          <w:sz w:val="26"/>
          <w:szCs w:val="26"/>
        </w:rPr>
        <w:t>ООО «Центр судебно-правовой защиты</w:t>
      </w:r>
      <w:r w:rsidR="006052FF" w:rsidRPr="00661E04">
        <w:rPr>
          <w:sz w:val="26"/>
          <w:szCs w:val="26"/>
        </w:rPr>
        <w:t>»;</w:t>
      </w:r>
    </w:p>
    <w:p w:rsidR="00A668AB" w:rsidRPr="008D4886" w:rsidRDefault="00A668AB" w:rsidP="00A668AB">
      <w:pPr>
        <w:ind w:firstLine="709"/>
        <w:rPr>
          <w:sz w:val="26"/>
          <w:szCs w:val="26"/>
        </w:rPr>
      </w:pPr>
      <w:r w:rsidRPr="00661E04">
        <w:rPr>
          <w:sz w:val="26"/>
          <w:szCs w:val="26"/>
        </w:rPr>
        <w:t>4</w:t>
      </w:r>
      <w:r w:rsidRPr="008D4886">
        <w:rPr>
          <w:sz w:val="26"/>
          <w:szCs w:val="26"/>
        </w:rPr>
        <w:t xml:space="preserve">. </w:t>
      </w:r>
      <w:r w:rsidR="006052FF" w:rsidRPr="008D4886">
        <w:rPr>
          <w:sz w:val="26"/>
          <w:szCs w:val="26"/>
        </w:rPr>
        <w:t>Анонимный</w:t>
      </w:r>
      <w:r w:rsidR="001826FD">
        <w:rPr>
          <w:sz w:val="26"/>
          <w:szCs w:val="26"/>
        </w:rPr>
        <w:t>;</w:t>
      </w:r>
    </w:p>
    <w:p w:rsidR="00A668AB" w:rsidRPr="00661E04" w:rsidRDefault="00A668AB" w:rsidP="00A668AB">
      <w:pPr>
        <w:ind w:firstLine="709"/>
        <w:rPr>
          <w:sz w:val="26"/>
          <w:szCs w:val="26"/>
        </w:rPr>
      </w:pPr>
      <w:r w:rsidRPr="008D4886">
        <w:rPr>
          <w:sz w:val="26"/>
          <w:szCs w:val="26"/>
        </w:rPr>
        <w:t xml:space="preserve">5. </w:t>
      </w:r>
      <w:r w:rsidR="006052FF" w:rsidRPr="008D4886">
        <w:rPr>
          <w:sz w:val="26"/>
          <w:szCs w:val="26"/>
        </w:rPr>
        <w:t>Анонимный</w:t>
      </w:r>
      <w:r w:rsidR="000C37E9" w:rsidRPr="008D4886">
        <w:rPr>
          <w:sz w:val="26"/>
          <w:szCs w:val="26"/>
        </w:rPr>
        <w:t>.</w:t>
      </w:r>
    </w:p>
    <w:p w:rsidR="00A668AB" w:rsidRPr="00661E04" w:rsidRDefault="00A668AB" w:rsidP="00A668AB">
      <w:pPr>
        <w:ind w:firstLine="709"/>
        <w:rPr>
          <w:sz w:val="26"/>
          <w:szCs w:val="26"/>
        </w:rPr>
      </w:pPr>
    </w:p>
    <w:p w:rsidR="00A668AB" w:rsidRPr="00661E04" w:rsidRDefault="00A668AB" w:rsidP="00A668AB">
      <w:pPr>
        <w:ind w:firstLine="709"/>
        <w:jc w:val="both"/>
        <w:rPr>
          <w:sz w:val="26"/>
          <w:szCs w:val="26"/>
        </w:rPr>
      </w:pPr>
      <w:r w:rsidRPr="00661E04">
        <w:rPr>
          <w:sz w:val="26"/>
          <w:szCs w:val="26"/>
        </w:rPr>
        <w:t>Результаты публичных консультаций и позиция регулирующего органа (органа, осуществляющего экспертизу муниципальных нормативных правовых актов) отражены в таблице результатов публичных консультаций.</w:t>
      </w:r>
    </w:p>
    <w:p w:rsidR="00A668AB" w:rsidRPr="00661E04" w:rsidRDefault="00A668AB" w:rsidP="00A668AB">
      <w:pPr>
        <w:ind w:firstLine="709"/>
        <w:jc w:val="both"/>
        <w:rPr>
          <w:sz w:val="26"/>
          <w:szCs w:val="26"/>
        </w:rPr>
      </w:pPr>
    </w:p>
    <w:p w:rsidR="00A668AB" w:rsidRPr="00661E04" w:rsidRDefault="00A668AB" w:rsidP="00A668AB">
      <w:pPr>
        <w:jc w:val="center"/>
        <w:rPr>
          <w:sz w:val="26"/>
          <w:szCs w:val="26"/>
        </w:rPr>
      </w:pPr>
      <w:r w:rsidRPr="00661E04">
        <w:rPr>
          <w:sz w:val="26"/>
          <w:szCs w:val="26"/>
        </w:rPr>
        <w:t>Таблица результатов публичных консультаций</w:t>
      </w:r>
    </w:p>
    <w:p w:rsidR="00A668AB" w:rsidRPr="008B3101" w:rsidRDefault="00A668AB" w:rsidP="00A668AB">
      <w:pPr>
        <w:jc w:val="center"/>
        <w:rPr>
          <w:b/>
          <w:sz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544"/>
        <w:gridCol w:w="3827"/>
      </w:tblGrid>
      <w:tr w:rsidR="00A668AB" w:rsidRPr="00BD481F" w:rsidTr="00932536">
        <w:tc>
          <w:tcPr>
            <w:tcW w:w="10206" w:type="dxa"/>
            <w:gridSpan w:val="3"/>
            <w:shd w:val="clear" w:color="auto" w:fill="auto"/>
          </w:tcPr>
          <w:p w:rsidR="00A668AB" w:rsidRPr="00661E04" w:rsidRDefault="00A668AB" w:rsidP="00CC1D3E">
            <w:pPr>
              <w:jc w:val="center"/>
              <w:rPr>
                <w:sz w:val="26"/>
                <w:szCs w:val="26"/>
              </w:rPr>
            </w:pPr>
            <w:r w:rsidRPr="00661E04">
              <w:rPr>
                <w:sz w:val="26"/>
                <w:szCs w:val="26"/>
              </w:rPr>
              <w:t>Результаты публичных консультаций</w:t>
            </w:r>
          </w:p>
        </w:tc>
      </w:tr>
      <w:tr w:rsidR="00A668AB" w:rsidRPr="00BD481F" w:rsidTr="00932536">
        <w:tc>
          <w:tcPr>
            <w:tcW w:w="2835" w:type="dxa"/>
            <w:shd w:val="clear" w:color="auto" w:fill="auto"/>
            <w:vAlign w:val="center"/>
          </w:tcPr>
          <w:p w:rsidR="00A668AB" w:rsidRPr="00661E04" w:rsidRDefault="00A668AB" w:rsidP="00CC1D3E">
            <w:pPr>
              <w:jc w:val="center"/>
              <w:rPr>
                <w:sz w:val="26"/>
                <w:szCs w:val="26"/>
              </w:rPr>
            </w:pPr>
            <w:r w:rsidRPr="00661E04">
              <w:rPr>
                <w:sz w:val="26"/>
                <w:szCs w:val="26"/>
              </w:rPr>
              <w:t>Наименование субъекта публичных консультаций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668AB" w:rsidRPr="00661E04" w:rsidRDefault="00A668AB" w:rsidP="00CC1D3E">
            <w:pPr>
              <w:jc w:val="center"/>
              <w:rPr>
                <w:sz w:val="26"/>
                <w:szCs w:val="26"/>
              </w:rPr>
            </w:pPr>
            <w:r w:rsidRPr="00661E04">
              <w:rPr>
                <w:sz w:val="26"/>
                <w:szCs w:val="26"/>
              </w:rPr>
              <w:t>Высказанное мнение</w:t>
            </w:r>
          </w:p>
          <w:p w:rsidR="00A668AB" w:rsidRPr="00661E04" w:rsidRDefault="00A668AB" w:rsidP="00CC1D3E">
            <w:pPr>
              <w:jc w:val="center"/>
              <w:rPr>
                <w:sz w:val="26"/>
                <w:szCs w:val="26"/>
              </w:rPr>
            </w:pPr>
            <w:r w:rsidRPr="00661E04">
              <w:rPr>
                <w:sz w:val="26"/>
                <w:szCs w:val="26"/>
              </w:rPr>
              <w:t xml:space="preserve">(замечания </w:t>
            </w:r>
            <w:proofErr w:type="gramStart"/>
            <w:r w:rsidRPr="00661E04">
              <w:rPr>
                <w:sz w:val="26"/>
                <w:szCs w:val="26"/>
              </w:rPr>
              <w:t>и(</w:t>
            </w:r>
            <w:proofErr w:type="gramEnd"/>
            <w:r w:rsidRPr="00661E04">
              <w:rPr>
                <w:sz w:val="26"/>
                <w:szCs w:val="26"/>
              </w:rPr>
              <w:t>или) предложения)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68AB" w:rsidRPr="00661E04" w:rsidRDefault="00A668AB" w:rsidP="00CC1D3E">
            <w:pPr>
              <w:jc w:val="center"/>
              <w:rPr>
                <w:sz w:val="26"/>
                <w:szCs w:val="26"/>
              </w:rPr>
            </w:pPr>
            <w:r w:rsidRPr="00661E04">
              <w:rPr>
                <w:sz w:val="26"/>
                <w:szCs w:val="26"/>
              </w:rPr>
              <w:t>Позиция</w:t>
            </w:r>
            <w:r w:rsidRPr="00661E04">
              <w:rPr>
                <w:sz w:val="26"/>
                <w:szCs w:val="26"/>
              </w:rPr>
              <w:br/>
              <w:t>регулирующего   органа или органа, осуществляющего экспертизу муниципальных нормативных правовых актов</w:t>
            </w:r>
          </w:p>
          <w:p w:rsidR="00A668AB" w:rsidRPr="00661E04" w:rsidRDefault="00A668AB" w:rsidP="00CC1D3E">
            <w:pPr>
              <w:jc w:val="center"/>
              <w:rPr>
                <w:sz w:val="26"/>
                <w:szCs w:val="26"/>
              </w:rPr>
            </w:pPr>
            <w:r w:rsidRPr="00661E04">
              <w:rPr>
                <w:sz w:val="26"/>
                <w:szCs w:val="26"/>
              </w:rPr>
              <w:t>(с обоснованием позиции)</w:t>
            </w:r>
          </w:p>
        </w:tc>
        <w:bookmarkStart w:id="0" w:name="_GoBack"/>
        <w:bookmarkEnd w:id="0"/>
      </w:tr>
      <w:tr w:rsidR="00A668AB" w:rsidRPr="00BD481F" w:rsidTr="00932536">
        <w:tc>
          <w:tcPr>
            <w:tcW w:w="2835" w:type="dxa"/>
            <w:shd w:val="clear" w:color="auto" w:fill="auto"/>
          </w:tcPr>
          <w:p w:rsidR="00A668AB" w:rsidRPr="00661E04" w:rsidRDefault="00932536" w:rsidP="001826FD">
            <w:pPr>
              <w:jc w:val="center"/>
              <w:rPr>
                <w:sz w:val="26"/>
                <w:szCs w:val="26"/>
              </w:rPr>
            </w:pPr>
            <w:r w:rsidRPr="00661E04">
              <w:rPr>
                <w:sz w:val="26"/>
                <w:szCs w:val="26"/>
              </w:rPr>
              <w:t>ОА «</w:t>
            </w:r>
            <w:proofErr w:type="spellStart"/>
            <w:r w:rsidRPr="00661E04">
              <w:rPr>
                <w:sz w:val="26"/>
                <w:szCs w:val="26"/>
              </w:rPr>
              <w:t>Северречфлот</w:t>
            </w:r>
            <w:proofErr w:type="spellEnd"/>
            <w:r w:rsidRPr="00661E04">
              <w:rPr>
                <w:sz w:val="26"/>
                <w:szCs w:val="26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A668AB" w:rsidRPr="006E4DCA" w:rsidRDefault="006052FF" w:rsidP="001826FD">
            <w:pPr>
              <w:jc w:val="center"/>
              <w:rPr>
                <w:sz w:val="26"/>
                <w:szCs w:val="26"/>
              </w:rPr>
            </w:pPr>
            <w:r w:rsidRPr="006E4DCA">
              <w:rPr>
                <w:sz w:val="26"/>
                <w:szCs w:val="26"/>
              </w:rPr>
              <w:t>Предложения отсутствуют</w:t>
            </w:r>
          </w:p>
        </w:tc>
        <w:tc>
          <w:tcPr>
            <w:tcW w:w="3827" w:type="dxa"/>
            <w:shd w:val="clear" w:color="auto" w:fill="auto"/>
          </w:tcPr>
          <w:p w:rsidR="00A668AB" w:rsidRPr="00661E04" w:rsidRDefault="006052FF" w:rsidP="001826FD">
            <w:pPr>
              <w:jc w:val="center"/>
              <w:rPr>
                <w:sz w:val="26"/>
                <w:szCs w:val="26"/>
              </w:rPr>
            </w:pPr>
            <w:r w:rsidRPr="00661E04">
              <w:rPr>
                <w:sz w:val="26"/>
                <w:szCs w:val="26"/>
              </w:rPr>
              <w:t>-</w:t>
            </w:r>
          </w:p>
        </w:tc>
      </w:tr>
      <w:tr w:rsidR="005A65F7" w:rsidRPr="00BD481F" w:rsidTr="0020210C">
        <w:tc>
          <w:tcPr>
            <w:tcW w:w="2835" w:type="dxa"/>
            <w:shd w:val="clear" w:color="auto" w:fill="auto"/>
          </w:tcPr>
          <w:p w:rsidR="005A65F7" w:rsidRPr="00661E04" w:rsidRDefault="005A65F7" w:rsidP="001826FD">
            <w:pPr>
              <w:jc w:val="center"/>
              <w:rPr>
                <w:sz w:val="26"/>
                <w:szCs w:val="26"/>
              </w:rPr>
            </w:pPr>
            <w:r w:rsidRPr="00661E04">
              <w:rPr>
                <w:sz w:val="26"/>
                <w:szCs w:val="26"/>
              </w:rPr>
              <w:t>Сургутская транспортная прокуратура</w:t>
            </w:r>
          </w:p>
        </w:tc>
        <w:tc>
          <w:tcPr>
            <w:tcW w:w="3544" w:type="dxa"/>
            <w:shd w:val="clear" w:color="auto" w:fill="auto"/>
          </w:tcPr>
          <w:p w:rsidR="005A65F7" w:rsidRPr="006E4DCA" w:rsidRDefault="006052FF" w:rsidP="001826FD">
            <w:pPr>
              <w:jc w:val="center"/>
              <w:rPr>
                <w:sz w:val="26"/>
                <w:szCs w:val="26"/>
              </w:rPr>
            </w:pPr>
            <w:r w:rsidRPr="006E4DCA">
              <w:rPr>
                <w:sz w:val="26"/>
                <w:szCs w:val="26"/>
              </w:rPr>
              <w:t>Предложения отсутствуют</w:t>
            </w:r>
          </w:p>
        </w:tc>
        <w:tc>
          <w:tcPr>
            <w:tcW w:w="3827" w:type="dxa"/>
            <w:shd w:val="clear" w:color="auto" w:fill="auto"/>
          </w:tcPr>
          <w:p w:rsidR="005A65F7" w:rsidRPr="00661E04" w:rsidRDefault="006052FF" w:rsidP="001826FD">
            <w:pPr>
              <w:jc w:val="center"/>
              <w:rPr>
                <w:sz w:val="26"/>
                <w:szCs w:val="26"/>
              </w:rPr>
            </w:pPr>
            <w:r w:rsidRPr="00661E04">
              <w:rPr>
                <w:sz w:val="26"/>
                <w:szCs w:val="26"/>
              </w:rPr>
              <w:t>-</w:t>
            </w:r>
          </w:p>
        </w:tc>
      </w:tr>
      <w:tr w:rsidR="005A65F7" w:rsidRPr="00BD481F" w:rsidTr="0020210C">
        <w:tc>
          <w:tcPr>
            <w:tcW w:w="2835" w:type="dxa"/>
            <w:shd w:val="clear" w:color="auto" w:fill="auto"/>
          </w:tcPr>
          <w:p w:rsidR="005A65F7" w:rsidRPr="00661E04" w:rsidRDefault="005A65F7" w:rsidP="001826FD">
            <w:pPr>
              <w:jc w:val="center"/>
              <w:rPr>
                <w:sz w:val="26"/>
                <w:szCs w:val="26"/>
              </w:rPr>
            </w:pPr>
            <w:r w:rsidRPr="00661E04">
              <w:rPr>
                <w:sz w:val="26"/>
                <w:szCs w:val="26"/>
              </w:rPr>
              <w:t>ООО «Центр судебно-правовой защиты»</w:t>
            </w:r>
          </w:p>
        </w:tc>
        <w:tc>
          <w:tcPr>
            <w:tcW w:w="3544" w:type="dxa"/>
            <w:shd w:val="clear" w:color="auto" w:fill="auto"/>
          </w:tcPr>
          <w:p w:rsidR="005A65F7" w:rsidRPr="00661E04" w:rsidRDefault="006E4DCA" w:rsidP="001826FD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Предложения отсутствуют</w:t>
            </w:r>
          </w:p>
        </w:tc>
        <w:tc>
          <w:tcPr>
            <w:tcW w:w="3827" w:type="dxa"/>
            <w:shd w:val="clear" w:color="auto" w:fill="auto"/>
          </w:tcPr>
          <w:p w:rsidR="005A65F7" w:rsidRPr="00661E04" w:rsidRDefault="006052FF" w:rsidP="001826FD">
            <w:pPr>
              <w:jc w:val="center"/>
              <w:rPr>
                <w:sz w:val="26"/>
                <w:szCs w:val="26"/>
              </w:rPr>
            </w:pPr>
            <w:r w:rsidRPr="00661E04">
              <w:rPr>
                <w:sz w:val="26"/>
                <w:szCs w:val="26"/>
              </w:rPr>
              <w:t>-</w:t>
            </w:r>
          </w:p>
        </w:tc>
      </w:tr>
      <w:tr w:rsidR="005A65F7" w:rsidRPr="00BD481F" w:rsidTr="0020210C">
        <w:tc>
          <w:tcPr>
            <w:tcW w:w="2835" w:type="dxa"/>
            <w:shd w:val="clear" w:color="auto" w:fill="auto"/>
          </w:tcPr>
          <w:p w:rsidR="005A65F7" w:rsidRPr="008D4886" w:rsidRDefault="006052FF" w:rsidP="001826FD">
            <w:pPr>
              <w:jc w:val="center"/>
              <w:rPr>
                <w:sz w:val="26"/>
                <w:szCs w:val="26"/>
              </w:rPr>
            </w:pPr>
            <w:r w:rsidRPr="008D4886">
              <w:rPr>
                <w:sz w:val="26"/>
                <w:szCs w:val="26"/>
              </w:rPr>
              <w:t>Анонимный</w:t>
            </w:r>
          </w:p>
        </w:tc>
        <w:tc>
          <w:tcPr>
            <w:tcW w:w="3544" w:type="dxa"/>
            <w:shd w:val="clear" w:color="auto" w:fill="auto"/>
          </w:tcPr>
          <w:p w:rsidR="005A65F7" w:rsidRPr="008D4886" w:rsidRDefault="006052FF" w:rsidP="001826FD">
            <w:pPr>
              <w:jc w:val="center"/>
              <w:rPr>
                <w:sz w:val="26"/>
                <w:szCs w:val="26"/>
              </w:rPr>
            </w:pPr>
            <w:r w:rsidRPr="008D4886">
              <w:rPr>
                <w:sz w:val="26"/>
                <w:szCs w:val="26"/>
              </w:rPr>
              <w:t>Предложения отсутствуют</w:t>
            </w:r>
          </w:p>
        </w:tc>
        <w:tc>
          <w:tcPr>
            <w:tcW w:w="3827" w:type="dxa"/>
            <w:shd w:val="clear" w:color="auto" w:fill="auto"/>
          </w:tcPr>
          <w:p w:rsidR="005A65F7" w:rsidRPr="00661E04" w:rsidRDefault="006052FF" w:rsidP="001826FD">
            <w:pPr>
              <w:jc w:val="center"/>
              <w:rPr>
                <w:sz w:val="26"/>
                <w:szCs w:val="26"/>
              </w:rPr>
            </w:pPr>
            <w:r w:rsidRPr="00661E04">
              <w:rPr>
                <w:sz w:val="26"/>
                <w:szCs w:val="26"/>
              </w:rPr>
              <w:t>-</w:t>
            </w:r>
          </w:p>
        </w:tc>
      </w:tr>
      <w:tr w:rsidR="005A65F7" w:rsidRPr="00BD481F" w:rsidTr="0020210C">
        <w:tc>
          <w:tcPr>
            <w:tcW w:w="2835" w:type="dxa"/>
            <w:shd w:val="clear" w:color="auto" w:fill="auto"/>
          </w:tcPr>
          <w:p w:rsidR="005A65F7" w:rsidRPr="008D4886" w:rsidRDefault="006052FF" w:rsidP="001826FD">
            <w:pPr>
              <w:jc w:val="center"/>
              <w:rPr>
                <w:sz w:val="26"/>
                <w:szCs w:val="26"/>
              </w:rPr>
            </w:pPr>
            <w:r w:rsidRPr="008D4886">
              <w:rPr>
                <w:sz w:val="26"/>
                <w:szCs w:val="26"/>
              </w:rPr>
              <w:t>Анонимный</w:t>
            </w:r>
          </w:p>
        </w:tc>
        <w:tc>
          <w:tcPr>
            <w:tcW w:w="3544" w:type="dxa"/>
            <w:shd w:val="clear" w:color="auto" w:fill="auto"/>
          </w:tcPr>
          <w:p w:rsidR="005A65F7" w:rsidRPr="008D4886" w:rsidRDefault="006052FF" w:rsidP="001826FD">
            <w:pPr>
              <w:jc w:val="center"/>
              <w:rPr>
                <w:sz w:val="26"/>
                <w:szCs w:val="26"/>
              </w:rPr>
            </w:pPr>
            <w:r w:rsidRPr="008D4886">
              <w:rPr>
                <w:sz w:val="26"/>
                <w:szCs w:val="26"/>
              </w:rPr>
              <w:t>Предложения отсутствуют</w:t>
            </w:r>
          </w:p>
        </w:tc>
        <w:tc>
          <w:tcPr>
            <w:tcW w:w="3827" w:type="dxa"/>
            <w:shd w:val="clear" w:color="auto" w:fill="auto"/>
          </w:tcPr>
          <w:p w:rsidR="005A65F7" w:rsidRPr="00661E04" w:rsidRDefault="006052FF" w:rsidP="001826FD">
            <w:pPr>
              <w:jc w:val="center"/>
              <w:rPr>
                <w:sz w:val="26"/>
                <w:szCs w:val="26"/>
              </w:rPr>
            </w:pPr>
            <w:r w:rsidRPr="00661E04">
              <w:rPr>
                <w:sz w:val="26"/>
                <w:szCs w:val="26"/>
              </w:rPr>
              <w:t>-</w:t>
            </w:r>
          </w:p>
        </w:tc>
      </w:tr>
    </w:tbl>
    <w:p w:rsidR="00A668AB" w:rsidRDefault="00A668AB" w:rsidP="00A668AB">
      <w:pPr>
        <w:ind w:firstLine="709"/>
        <w:jc w:val="both"/>
        <w:rPr>
          <w:sz w:val="28"/>
        </w:rPr>
      </w:pPr>
    </w:p>
    <w:p w:rsidR="00A668AB" w:rsidRPr="00661E04" w:rsidRDefault="00A668AB" w:rsidP="00A668AB">
      <w:pPr>
        <w:ind w:firstLine="709"/>
        <w:jc w:val="both"/>
        <w:rPr>
          <w:sz w:val="26"/>
          <w:szCs w:val="26"/>
        </w:rPr>
      </w:pPr>
      <w:r w:rsidRPr="00661E04">
        <w:rPr>
          <w:sz w:val="26"/>
          <w:szCs w:val="26"/>
        </w:rPr>
        <w:t>Приложения:</w:t>
      </w:r>
    </w:p>
    <w:p w:rsidR="00A668AB" w:rsidRPr="00661E04" w:rsidRDefault="00A668AB" w:rsidP="00A668AB">
      <w:pPr>
        <w:ind w:firstLine="709"/>
        <w:jc w:val="both"/>
        <w:rPr>
          <w:sz w:val="26"/>
          <w:szCs w:val="26"/>
        </w:rPr>
      </w:pPr>
      <w:r w:rsidRPr="00661E04">
        <w:rPr>
          <w:sz w:val="26"/>
          <w:szCs w:val="26"/>
        </w:rPr>
        <w:t>1.</w:t>
      </w:r>
      <w:r w:rsidR="006052FF" w:rsidRPr="00661E04">
        <w:rPr>
          <w:sz w:val="26"/>
          <w:szCs w:val="26"/>
        </w:rPr>
        <w:t xml:space="preserve"> </w:t>
      </w:r>
      <w:r w:rsidRPr="00661E04">
        <w:rPr>
          <w:sz w:val="26"/>
          <w:szCs w:val="26"/>
        </w:rPr>
        <w:t>Копии отзывов участников публичных консультаций.</w:t>
      </w:r>
    </w:p>
    <w:p w:rsidR="00BF538F" w:rsidRPr="00661E04" w:rsidRDefault="00BF538F">
      <w:pPr>
        <w:rPr>
          <w:sz w:val="26"/>
          <w:szCs w:val="26"/>
        </w:rPr>
      </w:pPr>
    </w:p>
    <w:sectPr w:rsidR="00BF538F" w:rsidRPr="00661E04" w:rsidSect="003C25EF">
      <w:headerReference w:type="default" r:id="rId8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B6" w:rsidRDefault="008C40B6">
      <w:r>
        <w:separator/>
      </w:r>
    </w:p>
  </w:endnote>
  <w:endnote w:type="continuationSeparator" w:id="0">
    <w:p w:rsidR="008C40B6" w:rsidRDefault="008C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B6" w:rsidRDefault="008C40B6">
      <w:r>
        <w:separator/>
      </w:r>
    </w:p>
  </w:footnote>
  <w:footnote w:type="continuationSeparator" w:id="0">
    <w:p w:rsidR="008C40B6" w:rsidRDefault="008C4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9325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61E04">
      <w:rPr>
        <w:noProof/>
      </w:rPr>
      <w:t>2</w:t>
    </w:r>
    <w:r>
      <w:fldChar w:fldCharType="end"/>
    </w:r>
  </w:p>
  <w:p w:rsidR="003C25EF" w:rsidRDefault="008C40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AB"/>
    <w:rsid w:val="000C37E9"/>
    <w:rsid w:val="00111838"/>
    <w:rsid w:val="00141A2C"/>
    <w:rsid w:val="00165BBE"/>
    <w:rsid w:val="001826FD"/>
    <w:rsid w:val="00316201"/>
    <w:rsid w:val="004A075C"/>
    <w:rsid w:val="00513892"/>
    <w:rsid w:val="00540615"/>
    <w:rsid w:val="005A65F7"/>
    <w:rsid w:val="006052FF"/>
    <w:rsid w:val="00661E04"/>
    <w:rsid w:val="006E4DCA"/>
    <w:rsid w:val="008C40B6"/>
    <w:rsid w:val="008D4886"/>
    <w:rsid w:val="00932536"/>
    <w:rsid w:val="00A668AB"/>
    <w:rsid w:val="00B52B88"/>
    <w:rsid w:val="00B62873"/>
    <w:rsid w:val="00BF538F"/>
    <w:rsid w:val="00F8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8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68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8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68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BDAD-42B3-49AF-99BE-95540D84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Арасланова Альфия  Тагировна</cp:lastModifiedBy>
  <cp:revision>2</cp:revision>
  <dcterms:created xsi:type="dcterms:W3CDTF">2017-06-02T07:55:00Z</dcterms:created>
  <dcterms:modified xsi:type="dcterms:W3CDTF">2017-06-02T07:55:00Z</dcterms:modified>
</cp:coreProperties>
</file>