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813" w:rsidRDefault="007D2813">
      <w:pPr>
        <w:pStyle w:val="ConsPlusTitlePage"/>
      </w:pPr>
      <w:r>
        <w:t xml:space="preserve">Документ предоставлен </w:t>
      </w:r>
      <w:hyperlink r:id="rId4" w:history="1">
        <w:r>
          <w:rPr>
            <w:color w:val="0000FF"/>
          </w:rPr>
          <w:t>КонсультантПлюс</w:t>
        </w:r>
      </w:hyperlink>
      <w:r>
        <w:br/>
      </w:r>
    </w:p>
    <w:p w:rsidR="007D2813" w:rsidRDefault="007D2813">
      <w:pPr>
        <w:pStyle w:val="ConsPlusNormal"/>
        <w:jc w:val="both"/>
        <w:outlineLvl w:val="0"/>
      </w:pPr>
    </w:p>
    <w:p w:rsidR="007D2813" w:rsidRDefault="007D2813">
      <w:pPr>
        <w:pStyle w:val="ConsPlusTitle"/>
        <w:jc w:val="center"/>
        <w:outlineLvl w:val="0"/>
      </w:pPr>
      <w:r>
        <w:t>АДМИНИСТРАЦИЯ ГОРОДА ХАНТЫ-МАНСИЙСКА</w:t>
      </w:r>
    </w:p>
    <w:p w:rsidR="007D2813" w:rsidRDefault="007D2813">
      <w:pPr>
        <w:pStyle w:val="ConsPlusTitle"/>
        <w:jc w:val="center"/>
      </w:pPr>
    </w:p>
    <w:p w:rsidR="007D2813" w:rsidRDefault="007D2813">
      <w:pPr>
        <w:pStyle w:val="ConsPlusTitle"/>
        <w:jc w:val="center"/>
      </w:pPr>
      <w:r>
        <w:t>ПОСТАНОВЛЕНИЕ</w:t>
      </w:r>
    </w:p>
    <w:p w:rsidR="007D2813" w:rsidRDefault="007D2813">
      <w:pPr>
        <w:pStyle w:val="ConsPlusTitle"/>
        <w:jc w:val="center"/>
      </w:pPr>
      <w:r>
        <w:t>от 11 марта 2014 г. N 159</w:t>
      </w:r>
    </w:p>
    <w:p w:rsidR="007D2813" w:rsidRDefault="007D2813">
      <w:pPr>
        <w:pStyle w:val="ConsPlusTitle"/>
        <w:jc w:val="center"/>
      </w:pPr>
    </w:p>
    <w:p w:rsidR="007D2813" w:rsidRDefault="007D2813">
      <w:pPr>
        <w:pStyle w:val="ConsPlusTitle"/>
        <w:jc w:val="center"/>
      </w:pPr>
      <w:r>
        <w:t>ОБ УТВЕРЖДЕНИИ АДМИНИСТРАТИВНОГО РЕГЛАМЕНТА</w:t>
      </w:r>
    </w:p>
    <w:p w:rsidR="007D2813" w:rsidRDefault="007D2813">
      <w:pPr>
        <w:pStyle w:val="ConsPlusTitle"/>
        <w:jc w:val="center"/>
      </w:pPr>
      <w:r>
        <w:t>ПРЕДОСТАВЛЕНИЯ МУНИЦИПАЛЬНОЙ УСЛУГИ "ВЫДАЧА РАЗРЕШЕНИЙ</w:t>
      </w:r>
    </w:p>
    <w:p w:rsidR="007D2813" w:rsidRDefault="007D2813">
      <w:pPr>
        <w:pStyle w:val="ConsPlusTitle"/>
        <w:jc w:val="center"/>
      </w:pPr>
      <w:r>
        <w:t>НА УСТАНОВКУ И ЭКСПЛУАТАЦИЮ РЕКЛАМНЫХ КОНСТРУКЦИЙ"</w:t>
      </w:r>
    </w:p>
    <w:p w:rsidR="007D2813" w:rsidRDefault="007D28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2813">
        <w:trPr>
          <w:jc w:val="center"/>
        </w:trPr>
        <w:tc>
          <w:tcPr>
            <w:tcW w:w="9294" w:type="dxa"/>
            <w:tcBorders>
              <w:top w:val="nil"/>
              <w:left w:val="single" w:sz="24" w:space="0" w:color="CED3F1"/>
              <w:bottom w:val="nil"/>
              <w:right w:val="single" w:sz="24" w:space="0" w:color="F4F3F8"/>
            </w:tcBorders>
            <w:shd w:val="clear" w:color="auto" w:fill="F4F3F8"/>
          </w:tcPr>
          <w:p w:rsidR="007D2813" w:rsidRDefault="007D2813">
            <w:pPr>
              <w:pStyle w:val="ConsPlusNormal"/>
              <w:jc w:val="center"/>
            </w:pPr>
            <w:r>
              <w:rPr>
                <w:color w:val="392C69"/>
              </w:rPr>
              <w:t>Список изменяющих документов</w:t>
            </w:r>
          </w:p>
          <w:p w:rsidR="007D2813" w:rsidRDefault="007D2813">
            <w:pPr>
              <w:pStyle w:val="ConsPlusNormal"/>
              <w:jc w:val="center"/>
            </w:pPr>
            <w:r>
              <w:rPr>
                <w:color w:val="392C69"/>
              </w:rPr>
              <w:t>(в ред. постановлений Администрации города Ханты-Мансийска</w:t>
            </w:r>
          </w:p>
          <w:p w:rsidR="007D2813" w:rsidRDefault="007D2813">
            <w:pPr>
              <w:pStyle w:val="ConsPlusNormal"/>
              <w:jc w:val="center"/>
            </w:pPr>
            <w:r>
              <w:rPr>
                <w:color w:val="392C69"/>
              </w:rPr>
              <w:t xml:space="preserve">от 15.09.2014 </w:t>
            </w:r>
            <w:hyperlink r:id="rId5" w:history="1">
              <w:r>
                <w:rPr>
                  <w:color w:val="0000FF"/>
                </w:rPr>
                <w:t>N 855</w:t>
              </w:r>
            </w:hyperlink>
            <w:r>
              <w:rPr>
                <w:color w:val="392C69"/>
              </w:rPr>
              <w:t xml:space="preserve">, от 28.07.2015 </w:t>
            </w:r>
            <w:hyperlink r:id="rId6" w:history="1">
              <w:r>
                <w:rPr>
                  <w:color w:val="0000FF"/>
                </w:rPr>
                <w:t>N 859</w:t>
              </w:r>
            </w:hyperlink>
            <w:r>
              <w:rPr>
                <w:color w:val="392C69"/>
              </w:rPr>
              <w:t xml:space="preserve">, от 01.02.2016 </w:t>
            </w:r>
            <w:hyperlink r:id="rId7" w:history="1">
              <w:r>
                <w:rPr>
                  <w:color w:val="0000FF"/>
                </w:rPr>
                <w:t>N 98</w:t>
              </w:r>
            </w:hyperlink>
            <w:r>
              <w:rPr>
                <w:color w:val="392C69"/>
              </w:rPr>
              <w:t>,</w:t>
            </w:r>
          </w:p>
          <w:p w:rsidR="007D2813" w:rsidRDefault="007D2813">
            <w:pPr>
              <w:pStyle w:val="ConsPlusNormal"/>
              <w:jc w:val="center"/>
            </w:pPr>
            <w:r>
              <w:rPr>
                <w:color w:val="392C69"/>
              </w:rPr>
              <w:t xml:space="preserve">от 11.07.2016 </w:t>
            </w:r>
            <w:hyperlink r:id="rId8" w:history="1">
              <w:r>
                <w:rPr>
                  <w:color w:val="0000FF"/>
                </w:rPr>
                <w:t>N 810</w:t>
              </w:r>
            </w:hyperlink>
            <w:r>
              <w:rPr>
                <w:color w:val="392C69"/>
              </w:rPr>
              <w:t xml:space="preserve">, от 23.12.2016 </w:t>
            </w:r>
            <w:hyperlink r:id="rId9" w:history="1">
              <w:r>
                <w:rPr>
                  <w:color w:val="0000FF"/>
                </w:rPr>
                <w:t>N 1393</w:t>
              </w:r>
            </w:hyperlink>
            <w:r>
              <w:rPr>
                <w:color w:val="392C69"/>
              </w:rPr>
              <w:t xml:space="preserve">, от 23.05.2017 </w:t>
            </w:r>
            <w:hyperlink r:id="rId10" w:history="1">
              <w:r>
                <w:rPr>
                  <w:color w:val="0000FF"/>
                </w:rPr>
                <w:t>N 446</w:t>
              </w:r>
            </w:hyperlink>
            <w:r>
              <w:rPr>
                <w:color w:val="392C69"/>
              </w:rPr>
              <w:t>,</w:t>
            </w:r>
          </w:p>
          <w:p w:rsidR="007D2813" w:rsidRDefault="007D2813">
            <w:pPr>
              <w:pStyle w:val="ConsPlusNormal"/>
              <w:jc w:val="center"/>
            </w:pPr>
            <w:r>
              <w:rPr>
                <w:color w:val="392C69"/>
              </w:rPr>
              <w:t xml:space="preserve">от 31.08.2018 </w:t>
            </w:r>
            <w:hyperlink r:id="rId11" w:history="1">
              <w:r>
                <w:rPr>
                  <w:color w:val="0000FF"/>
                </w:rPr>
                <w:t>N 922</w:t>
              </w:r>
            </w:hyperlink>
            <w:r>
              <w:rPr>
                <w:color w:val="392C69"/>
              </w:rPr>
              <w:t>)</w:t>
            </w:r>
          </w:p>
        </w:tc>
      </w:tr>
    </w:tbl>
    <w:p w:rsidR="007D2813" w:rsidRDefault="007D2813">
      <w:pPr>
        <w:pStyle w:val="ConsPlusNormal"/>
        <w:jc w:val="both"/>
      </w:pPr>
    </w:p>
    <w:p w:rsidR="007D2813" w:rsidRDefault="007D2813">
      <w:pPr>
        <w:pStyle w:val="ConsPlusNormal"/>
        <w:ind w:firstLine="540"/>
        <w:jc w:val="both"/>
      </w:pPr>
      <w:r>
        <w:t xml:space="preserve">Руководствуясь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в целях повышения доступности и качества предоставления муниципальной услуги по выдаче разрешений на установку и эксплуатацию рекламных конструкций, в соответствии с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w:t>
      </w:r>
    </w:p>
    <w:p w:rsidR="007D2813" w:rsidRDefault="007D2813">
      <w:pPr>
        <w:pStyle w:val="ConsPlusNormal"/>
        <w:jc w:val="both"/>
      </w:pPr>
      <w:r>
        <w:t xml:space="preserve">(в ред. </w:t>
      </w:r>
      <w:hyperlink r:id="rId13" w:history="1">
        <w:r>
          <w:rPr>
            <w:color w:val="0000FF"/>
          </w:rPr>
          <w:t>постановления</w:t>
        </w:r>
      </w:hyperlink>
      <w:r>
        <w:t xml:space="preserve"> Администрации города Ханты-Мансийска от 28.07.2015 N 859)</w:t>
      </w:r>
    </w:p>
    <w:p w:rsidR="007D2813" w:rsidRDefault="007D2813">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"Выдача разрешений на установку и эксплуатацию рекламных конструкций" согласно приложению.</w:t>
      </w:r>
    </w:p>
    <w:p w:rsidR="007D2813" w:rsidRDefault="007D2813">
      <w:pPr>
        <w:pStyle w:val="ConsPlusNormal"/>
        <w:jc w:val="both"/>
      </w:pPr>
      <w:r>
        <w:t xml:space="preserve">(в ред. </w:t>
      </w:r>
      <w:hyperlink r:id="rId14" w:history="1">
        <w:r>
          <w:rPr>
            <w:color w:val="0000FF"/>
          </w:rPr>
          <w:t>постановления</w:t>
        </w:r>
      </w:hyperlink>
      <w:r>
        <w:t xml:space="preserve"> Администрации города Ханты-Мансийска от 28.07.2015 N 859)</w:t>
      </w:r>
    </w:p>
    <w:p w:rsidR="007D2813" w:rsidRDefault="007D2813">
      <w:pPr>
        <w:pStyle w:val="ConsPlusNormal"/>
        <w:spacing w:before="220"/>
        <w:ind w:firstLine="540"/>
        <w:jc w:val="both"/>
      </w:pPr>
      <w:r>
        <w:t xml:space="preserve">2. Признать утратившим силу </w:t>
      </w:r>
      <w:hyperlink r:id="rId15" w:history="1">
        <w:r>
          <w:rPr>
            <w:color w:val="0000FF"/>
          </w:rPr>
          <w:t>постановление</w:t>
        </w:r>
      </w:hyperlink>
      <w:r>
        <w:t xml:space="preserve"> Администрации города Ханты-Мансийска от 30.12.2011 N 1510 "Об утверждении административного регламента предоставления муниципальной услуги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w:t>
      </w:r>
    </w:p>
    <w:p w:rsidR="007D2813" w:rsidRDefault="007D2813">
      <w:pPr>
        <w:pStyle w:val="ConsPlusNormal"/>
        <w:spacing w:before="220"/>
        <w:ind w:firstLine="540"/>
        <w:jc w:val="both"/>
      </w:pPr>
      <w:r>
        <w:t>3. Настоящее постановление вступает в силу после дня его официального опубликования.</w:t>
      </w:r>
    </w:p>
    <w:p w:rsidR="007D2813" w:rsidRDefault="007D2813">
      <w:pPr>
        <w:pStyle w:val="ConsPlusNormal"/>
        <w:spacing w:before="220"/>
        <w:ind w:firstLine="540"/>
        <w:jc w:val="both"/>
      </w:pPr>
      <w:r>
        <w:t>4. Контроль за выполнением настоящего постановления возложить на заместителя Главы города Ханты-Мансийска Волчкова С.А.</w:t>
      </w:r>
    </w:p>
    <w:p w:rsidR="007D2813" w:rsidRDefault="007D2813">
      <w:pPr>
        <w:pStyle w:val="ConsPlusNormal"/>
        <w:jc w:val="both"/>
      </w:pPr>
      <w:r>
        <w:t xml:space="preserve">(п. 4 в ред. </w:t>
      </w:r>
      <w:hyperlink r:id="rId16" w:history="1">
        <w:r>
          <w:rPr>
            <w:color w:val="0000FF"/>
          </w:rPr>
          <w:t>постановления</w:t>
        </w:r>
      </w:hyperlink>
      <w:r>
        <w:t xml:space="preserve"> Администрации города Ханты-Мансийска от 23.12.2016 N 1393)</w:t>
      </w:r>
    </w:p>
    <w:p w:rsidR="007D2813" w:rsidRDefault="007D2813">
      <w:pPr>
        <w:pStyle w:val="ConsPlusNormal"/>
        <w:jc w:val="both"/>
      </w:pPr>
    </w:p>
    <w:p w:rsidR="007D2813" w:rsidRDefault="007D2813">
      <w:pPr>
        <w:pStyle w:val="ConsPlusNormal"/>
        <w:jc w:val="right"/>
      </w:pPr>
      <w:r>
        <w:t>Глава Администрации</w:t>
      </w:r>
    </w:p>
    <w:p w:rsidR="007D2813" w:rsidRDefault="007D2813">
      <w:pPr>
        <w:pStyle w:val="ConsPlusNormal"/>
        <w:jc w:val="right"/>
      </w:pPr>
      <w:r>
        <w:t>города Ханты-Мансийска</w:t>
      </w:r>
    </w:p>
    <w:p w:rsidR="007D2813" w:rsidRDefault="007D2813">
      <w:pPr>
        <w:pStyle w:val="ConsPlusNormal"/>
        <w:jc w:val="right"/>
      </w:pPr>
      <w:r>
        <w:t>М.П.РЯШИН</w:t>
      </w:r>
    </w:p>
    <w:p w:rsidR="007D2813" w:rsidRDefault="007D2813">
      <w:pPr>
        <w:pStyle w:val="ConsPlusNormal"/>
        <w:jc w:val="both"/>
      </w:pPr>
    </w:p>
    <w:p w:rsidR="007D2813" w:rsidRDefault="007D2813">
      <w:pPr>
        <w:pStyle w:val="ConsPlusNormal"/>
        <w:jc w:val="both"/>
      </w:pPr>
    </w:p>
    <w:p w:rsidR="007D2813" w:rsidRDefault="007D2813">
      <w:pPr>
        <w:pStyle w:val="ConsPlusNormal"/>
        <w:jc w:val="both"/>
      </w:pPr>
    </w:p>
    <w:p w:rsidR="007D2813" w:rsidRDefault="007D2813">
      <w:pPr>
        <w:pStyle w:val="ConsPlusNormal"/>
        <w:jc w:val="both"/>
      </w:pPr>
    </w:p>
    <w:p w:rsidR="007D2813" w:rsidRDefault="007D2813">
      <w:pPr>
        <w:pStyle w:val="ConsPlusNormal"/>
        <w:jc w:val="both"/>
      </w:pPr>
    </w:p>
    <w:p w:rsidR="007D2813" w:rsidRDefault="007D2813">
      <w:pPr>
        <w:pStyle w:val="ConsPlusNormal"/>
        <w:jc w:val="right"/>
        <w:outlineLvl w:val="0"/>
      </w:pPr>
      <w:r>
        <w:t>Приложение</w:t>
      </w:r>
    </w:p>
    <w:p w:rsidR="007D2813" w:rsidRDefault="007D2813">
      <w:pPr>
        <w:pStyle w:val="ConsPlusNormal"/>
        <w:jc w:val="right"/>
      </w:pPr>
      <w:r>
        <w:t>к постановлению Администрации</w:t>
      </w:r>
    </w:p>
    <w:p w:rsidR="007D2813" w:rsidRDefault="007D2813">
      <w:pPr>
        <w:pStyle w:val="ConsPlusNormal"/>
        <w:jc w:val="right"/>
      </w:pPr>
      <w:r>
        <w:t>города Ханты-Мансийска</w:t>
      </w:r>
    </w:p>
    <w:p w:rsidR="007D2813" w:rsidRDefault="007D2813">
      <w:pPr>
        <w:pStyle w:val="ConsPlusNormal"/>
        <w:jc w:val="right"/>
      </w:pPr>
      <w:r>
        <w:t>от 11.03.2014 N 159</w:t>
      </w:r>
    </w:p>
    <w:p w:rsidR="007D2813" w:rsidRDefault="007D2813">
      <w:pPr>
        <w:pStyle w:val="ConsPlusNormal"/>
        <w:jc w:val="both"/>
      </w:pPr>
    </w:p>
    <w:p w:rsidR="007D2813" w:rsidRDefault="007D2813">
      <w:pPr>
        <w:pStyle w:val="ConsPlusTitle"/>
        <w:jc w:val="center"/>
      </w:pPr>
      <w:bookmarkStart w:id="0" w:name="P37"/>
      <w:bookmarkEnd w:id="0"/>
      <w:r>
        <w:t>АДМИНИСТРАТИВНЫЙ РЕГЛАМЕНТ</w:t>
      </w:r>
    </w:p>
    <w:p w:rsidR="007D2813" w:rsidRDefault="007D2813">
      <w:pPr>
        <w:pStyle w:val="ConsPlusTitle"/>
        <w:jc w:val="center"/>
      </w:pPr>
      <w:r>
        <w:t>ПРЕДОСТАВЛЕНИЯ МУНИЦИПАЛЬНОЙ УСЛУГИ "ВЫДАЧА РАЗРЕШЕНИЙ</w:t>
      </w:r>
    </w:p>
    <w:p w:rsidR="007D2813" w:rsidRDefault="007D2813">
      <w:pPr>
        <w:pStyle w:val="ConsPlusTitle"/>
        <w:jc w:val="center"/>
      </w:pPr>
      <w:r>
        <w:t>НА УСТАНОВКУ И ЭКСПЛУАТАЦИЮ РЕКЛАМНЫХ КОНСТРУКЦИЙ"</w:t>
      </w:r>
    </w:p>
    <w:p w:rsidR="007D2813" w:rsidRDefault="007D28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2813">
        <w:trPr>
          <w:jc w:val="center"/>
        </w:trPr>
        <w:tc>
          <w:tcPr>
            <w:tcW w:w="9294" w:type="dxa"/>
            <w:tcBorders>
              <w:top w:val="nil"/>
              <w:left w:val="single" w:sz="24" w:space="0" w:color="CED3F1"/>
              <w:bottom w:val="nil"/>
              <w:right w:val="single" w:sz="24" w:space="0" w:color="F4F3F8"/>
            </w:tcBorders>
            <w:shd w:val="clear" w:color="auto" w:fill="F4F3F8"/>
          </w:tcPr>
          <w:p w:rsidR="007D2813" w:rsidRDefault="007D2813">
            <w:pPr>
              <w:pStyle w:val="ConsPlusNormal"/>
              <w:jc w:val="center"/>
            </w:pPr>
            <w:r>
              <w:rPr>
                <w:color w:val="392C69"/>
              </w:rPr>
              <w:t>Список изменяющих документов</w:t>
            </w:r>
          </w:p>
          <w:p w:rsidR="007D2813" w:rsidRDefault="007D2813">
            <w:pPr>
              <w:pStyle w:val="ConsPlusNormal"/>
              <w:jc w:val="center"/>
            </w:pPr>
            <w:r>
              <w:rPr>
                <w:color w:val="392C69"/>
              </w:rPr>
              <w:t xml:space="preserve">(в ред. </w:t>
            </w:r>
            <w:hyperlink r:id="rId17" w:history="1">
              <w:r>
                <w:rPr>
                  <w:color w:val="0000FF"/>
                </w:rPr>
                <w:t>постановления</w:t>
              </w:r>
            </w:hyperlink>
            <w:r>
              <w:rPr>
                <w:color w:val="392C69"/>
              </w:rPr>
              <w:t xml:space="preserve"> Администрации города Ханты-Мансийска</w:t>
            </w:r>
          </w:p>
          <w:p w:rsidR="007D2813" w:rsidRDefault="007D2813">
            <w:pPr>
              <w:pStyle w:val="ConsPlusNormal"/>
              <w:jc w:val="center"/>
            </w:pPr>
            <w:r>
              <w:rPr>
                <w:color w:val="392C69"/>
              </w:rPr>
              <w:t>от 31.08.2018 N 922)</w:t>
            </w:r>
          </w:p>
        </w:tc>
      </w:tr>
    </w:tbl>
    <w:p w:rsidR="007D2813" w:rsidRDefault="007D2813">
      <w:pPr>
        <w:pStyle w:val="ConsPlusNormal"/>
        <w:jc w:val="center"/>
      </w:pPr>
    </w:p>
    <w:p w:rsidR="007D2813" w:rsidRDefault="007D2813">
      <w:pPr>
        <w:pStyle w:val="ConsPlusTitle"/>
        <w:jc w:val="center"/>
        <w:outlineLvl w:val="1"/>
      </w:pPr>
      <w:r>
        <w:t>I. Общие положения</w:t>
      </w:r>
    </w:p>
    <w:p w:rsidR="007D2813" w:rsidRDefault="007D2813">
      <w:pPr>
        <w:pStyle w:val="ConsPlusNormal"/>
        <w:jc w:val="both"/>
      </w:pPr>
    </w:p>
    <w:p w:rsidR="007D2813" w:rsidRDefault="007D2813">
      <w:pPr>
        <w:pStyle w:val="ConsPlusTitle"/>
        <w:jc w:val="center"/>
        <w:outlineLvl w:val="2"/>
      </w:pPr>
      <w:r>
        <w:t>Предмет регулирования административного регламента</w:t>
      </w:r>
    </w:p>
    <w:p w:rsidR="007D2813" w:rsidRDefault="007D2813">
      <w:pPr>
        <w:pStyle w:val="ConsPlusNormal"/>
        <w:jc w:val="both"/>
      </w:pPr>
    </w:p>
    <w:p w:rsidR="007D2813" w:rsidRDefault="007D2813">
      <w:pPr>
        <w:pStyle w:val="ConsPlusNormal"/>
        <w:ind w:firstLine="540"/>
        <w:jc w:val="both"/>
      </w:pPr>
      <w:r>
        <w:t>1. Настоящий административный регламент предоставления муниципальной услуги "Выдача разрешений на установку и эксплуатацию рекламных конструкций" (далее - административный регламент, муниципальная услуга), устанавливает порядок и стандарт представления муниципальной услуги, последовательность и сроки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p>
    <w:p w:rsidR="007D2813" w:rsidRDefault="007D2813">
      <w:pPr>
        <w:pStyle w:val="ConsPlusNormal"/>
        <w:jc w:val="both"/>
      </w:pPr>
    </w:p>
    <w:p w:rsidR="007D2813" w:rsidRDefault="007D2813">
      <w:pPr>
        <w:pStyle w:val="ConsPlusTitle"/>
        <w:jc w:val="center"/>
        <w:outlineLvl w:val="2"/>
      </w:pPr>
      <w:r>
        <w:t>Круг заявителей</w:t>
      </w:r>
    </w:p>
    <w:p w:rsidR="007D2813" w:rsidRDefault="007D2813">
      <w:pPr>
        <w:pStyle w:val="ConsPlusNormal"/>
        <w:jc w:val="both"/>
      </w:pPr>
    </w:p>
    <w:p w:rsidR="007D2813" w:rsidRDefault="007D2813">
      <w:pPr>
        <w:pStyle w:val="ConsPlusNormal"/>
        <w:ind w:firstLine="540"/>
        <w:jc w:val="both"/>
      </w:pPr>
      <w:r>
        <w:t>2. Заявителями на предоставление муниципальной услуги являются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заявитель).</w:t>
      </w:r>
    </w:p>
    <w:p w:rsidR="007D2813" w:rsidRDefault="007D2813">
      <w:pPr>
        <w:pStyle w:val="ConsPlusNormal"/>
        <w:spacing w:before="220"/>
        <w:ind w:firstLine="540"/>
        <w:jc w:val="both"/>
      </w:pPr>
      <w:r>
        <w:t>От имени заявителей вправе обратиться за предоставлением муниципальной услуги их законные представители, действующие в силу закона, или на основании доверенности, оформленной в соответствии с действующим законодательством.</w:t>
      </w:r>
    </w:p>
    <w:p w:rsidR="007D2813" w:rsidRDefault="007D2813">
      <w:pPr>
        <w:pStyle w:val="ConsPlusNormal"/>
        <w:jc w:val="both"/>
      </w:pPr>
    </w:p>
    <w:p w:rsidR="007D2813" w:rsidRDefault="007D2813">
      <w:pPr>
        <w:pStyle w:val="ConsPlusTitle"/>
        <w:jc w:val="center"/>
        <w:outlineLvl w:val="2"/>
      </w:pPr>
      <w:r>
        <w:t>Требования к порядку информирования о предоставлении</w:t>
      </w:r>
    </w:p>
    <w:p w:rsidR="007D2813" w:rsidRDefault="007D2813">
      <w:pPr>
        <w:pStyle w:val="ConsPlusTitle"/>
        <w:jc w:val="center"/>
      </w:pPr>
      <w:r>
        <w:t>муниципальной услуги</w:t>
      </w:r>
    </w:p>
    <w:p w:rsidR="007D2813" w:rsidRDefault="007D2813">
      <w:pPr>
        <w:pStyle w:val="ConsPlusNormal"/>
        <w:jc w:val="both"/>
      </w:pPr>
    </w:p>
    <w:p w:rsidR="007D2813" w:rsidRDefault="007D2813">
      <w:pPr>
        <w:pStyle w:val="ConsPlusNormal"/>
        <w:ind w:firstLine="540"/>
        <w:jc w:val="both"/>
      </w:pPr>
      <w:bookmarkStart w:id="1" w:name="P58"/>
      <w:bookmarkEnd w:id="1"/>
      <w:r>
        <w:t>3. Информация о месте нахождения, справочных телефонах, графике работы, адресах электронной почты Департамента, и его структурных подразделениях участвующих в представлении муниципальной услуги.</w:t>
      </w:r>
    </w:p>
    <w:p w:rsidR="007D2813" w:rsidRDefault="007D2813">
      <w:pPr>
        <w:pStyle w:val="ConsPlusNormal"/>
        <w:spacing w:before="220"/>
        <w:ind w:firstLine="540"/>
        <w:jc w:val="both"/>
      </w:pPr>
      <w:r>
        <w:t>Место нахождения: 628007, г. Ханты-Мансийск, ул. Калинина, д. 26.</w:t>
      </w:r>
    </w:p>
    <w:p w:rsidR="007D2813" w:rsidRDefault="007D2813">
      <w:pPr>
        <w:pStyle w:val="ConsPlusNormal"/>
        <w:spacing w:before="220"/>
        <w:ind w:firstLine="540"/>
        <w:jc w:val="both"/>
      </w:pPr>
      <w:r>
        <w:t>Адрес электронной почты Департамента: dga@admhmansy.ru.</w:t>
      </w:r>
    </w:p>
    <w:p w:rsidR="007D2813" w:rsidRDefault="007D2813">
      <w:pPr>
        <w:pStyle w:val="ConsPlusNormal"/>
        <w:spacing w:before="220"/>
        <w:ind w:firstLine="540"/>
        <w:jc w:val="both"/>
      </w:pPr>
      <w:r>
        <w:t>График работы:</w:t>
      </w:r>
    </w:p>
    <w:p w:rsidR="007D2813" w:rsidRDefault="007D2813">
      <w:pPr>
        <w:pStyle w:val="ConsPlusNormal"/>
        <w:spacing w:before="220"/>
        <w:ind w:firstLine="540"/>
        <w:jc w:val="both"/>
      </w:pPr>
      <w:r>
        <w:t>понедельник, среда - пятница: с 09.00 до 17.15 час.;</w:t>
      </w:r>
    </w:p>
    <w:p w:rsidR="007D2813" w:rsidRDefault="007D2813">
      <w:pPr>
        <w:pStyle w:val="ConsPlusNormal"/>
        <w:spacing w:before="220"/>
        <w:ind w:firstLine="540"/>
        <w:jc w:val="both"/>
      </w:pPr>
      <w:r>
        <w:t>вторник: с 09.00 до 18.15 час.;</w:t>
      </w:r>
    </w:p>
    <w:p w:rsidR="007D2813" w:rsidRDefault="007D2813">
      <w:pPr>
        <w:pStyle w:val="ConsPlusNormal"/>
        <w:spacing w:before="220"/>
        <w:ind w:firstLine="540"/>
        <w:jc w:val="both"/>
      </w:pPr>
      <w:r>
        <w:lastRenderedPageBreak/>
        <w:t>обеденный перерыв: с 12.45 до 14.00 час.;</w:t>
      </w:r>
    </w:p>
    <w:p w:rsidR="007D2813" w:rsidRDefault="007D2813">
      <w:pPr>
        <w:pStyle w:val="ConsPlusNormal"/>
        <w:spacing w:before="220"/>
        <w:ind w:firstLine="540"/>
        <w:jc w:val="both"/>
      </w:pPr>
      <w:r>
        <w:t>суббота, воскресенье - выходные дни.</w:t>
      </w:r>
    </w:p>
    <w:p w:rsidR="007D2813" w:rsidRDefault="007D2813">
      <w:pPr>
        <w:pStyle w:val="ConsPlusNormal"/>
        <w:spacing w:before="220"/>
        <w:ind w:firstLine="540"/>
        <w:jc w:val="both"/>
      </w:pPr>
      <w:r>
        <w:t>Телефон приемной: 8(3467) 32-59-70.</w:t>
      </w:r>
    </w:p>
    <w:p w:rsidR="007D2813" w:rsidRDefault="007D2813">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 подготовки разрешительной документации управления градостроительной деятельности Департамента (далее - Отдел): 628007, г. Ханты-Мансийск, ул. Калинина, д. 26, кабинет N 306.</w:t>
      </w:r>
    </w:p>
    <w:p w:rsidR="007D2813" w:rsidRDefault="007D2813">
      <w:pPr>
        <w:pStyle w:val="ConsPlusNormal"/>
        <w:spacing w:before="220"/>
        <w:ind w:firstLine="540"/>
        <w:jc w:val="both"/>
      </w:pPr>
      <w:r>
        <w:t>Телефон для справок: 8(3467) 32-95-78.</w:t>
      </w:r>
    </w:p>
    <w:p w:rsidR="007D2813" w:rsidRDefault="007D2813">
      <w:pPr>
        <w:pStyle w:val="ConsPlusNormal"/>
        <w:spacing w:before="220"/>
        <w:ind w:firstLine="540"/>
        <w:jc w:val="both"/>
      </w:pPr>
      <w:r>
        <w:t>Адрес электронной почты Отдела: prd-dga@admhmansy.ru.</w:t>
      </w:r>
    </w:p>
    <w:p w:rsidR="007D2813" w:rsidRDefault="007D2813">
      <w:pPr>
        <w:pStyle w:val="ConsPlusNormal"/>
        <w:spacing w:before="220"/>
        <w:ind w:firstLine="540"/>
        <w:jc w:val="both"/>
      </w:pPr>
      <w:r>
        <w:t>Информация о предоставлении муниципальной услуги, сведений о ходе ее оказания предоставляется по месту нахождения Отдела.</w:t>
      </w:r>
    </w:p>
    <w:p w:rsidR="007D2813" w:rsidRDefault="007D2813">
      <w:pPr>
        <w:pStyle w:val="ConsPlusNormal"/>
        <w:spacing w:before="220"/>
        <w:ind w:firstLine="540"/>
        <w:jc w:val="both"/>
      </w:pPr>
      <w:r>
        <w:t>График работы:</w:t>
      </w:r>
    </w:p>
    <w:p w:rsidR="007D2813" w:rsidRDefault="007D2813">
      <w:pPr>
        <w:pStyle w:val="ConsPlusNormal"/>
        <w:spacing w:before="220"/>
        <w:ind w:firstLine="540"/>
        <w:jc w:val="both"/>
      </w:pPr>
      <w:r>
        <w:t>понедельник, среда - пятница: с 09.00 до 17.15 час.;</w:t>
      </w:r>
    </w:p>
    <w:p w:rsidR="007D2813" w:rsidRDefault="007D2813">
      <w:pPr>
        <w:pStyle w:val="ConsPlusNormal"/>
        <w:spacing w:before="220"/>
        <w:ind w:firstLine="540"/>
        <w:jc w:val="both"/>
      </w:pPr>
      <w:r>
        <w:t>вторник: с 09.00 до 18.15 час.;</w:t>
      </w:r>
    </w:p>
    <w:p w:rsidR="007D2813" w:rsidRDefault="007D2813">
      <w:pPr>
        <w:pStyle w:val="ConsPlusNormal"/>
        <w:spacing w:before="220"/>
        <w:ind w:firstLine="540"/>
        <w:jc w:val="both"/>
      </w:pPr>
      <w:r>
        <w:t>обеденный перерыв: с 12.45 до 14.00 час.;</w:t>
      </w:r>
    </w:p>
    <w:p w:rsidR="007D2813" w:rsidRDefault="007D2813">
      <w:pPr>
        <w:pStyle w:val="ConsPlusNormal"/>
        <w:spacing w:before="220"/>
        <w:ind w:firstLine="540"/>
        <w:jc w:val="both"/>
      </w:pPr>
      <w:r>
        <w:t>суббота, воскресенье - выходные дни.</w:t>
      </w:r>
    </w:p>
    <w:p w:rsidR="007D2813" w:rsidRDefault="007D2813">
      <w:pPr>
        <w:pStyle w:val="ConsPlusNormal"/>
        <w:spacing w:before="220"/>
        <w:ind w:firstLine="540"/>
        <w:jc w:val="both"/>
      </w:pPr>
      <w:bookmarkStart w:id="2" w:name="P76"/>
      <w:bookmarkEnd w:id="2"/>
      <w:r>
        <w:t>4. Информация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628012, г. Ханты-Мансийск, ул. Энгельса, д. 45, блок "В".</w:t>
      </w:r>
    </w:p>
    <w:p w:rsidR="007D2813" w:rsidRDefault="007D2813">
      <w:pPr>
        <w:pStyle w:val="ConsPlusNormal"/>
        <w:spacing w:before="220"/>
        <w:ind w:firstLine="540"/>
        <w:jc w:val="both"/>
      </w:pPr>
      <w:r>
        <w:t>Телефон для справок: 88001010001.</w:t>
      </w:r>
    </w:p>
    <w:p w:rsidR="007D2813" w:rsidRDefault="007D2813">
      <w:pPr>
        <w:pStyle w:val="ConsPlusNormal"/>
        <w:spacing w:before="220"/>
        <w:ind w:firstLine="540"/>
        <w:jc w:val="both"/>
      </w:pPr>
      <w:r>
        <w:t>Адрес электронной почты: office@mfchmao.ru.</w:t>
      </w:r>
    </w:p>
    <w:p w:rsidR="007D2813" w:rsidRDefault="007D2813">
      <w:pPr>
        <w:pStyle w:val="ConsPlusNormal"/>
        <w:spacing w:before="220"/>
        <w:ind w:firstLine="540"/>
        <w:jc w:val="both"/>
      </w:pPr>
      <w:r>
        <w:t>Адрес официального сайта: http://mfc.admhmao.ru/.</w:t>
      </w:r>
    </w:p>
    <w:p w:rsidR="007D2813" w:rsidRDefault="007D2813">
      <w:pPr>
        <w:pStyle w:val="ConsPlusNormal"/>
        <w:spacing w:before="220"/>
        <w:ind w:firstLine="540"/>
        <w:jc w:val="both"/>
      </w:pPr>
      <w:r>
        <w:t>График работы:</w:t>
      </w:r>
    </w:p>
    <w:p w:rsidR="007D2813" w:rsidRDefault="007D2813">
      <w:pPr>
        <w:pStyle w:val="ConsPlusNormal"/>
        <w:spacing w:before="220"/>
        <w:ind w:firstLine="540"/>
        <w:jc w:val="both"/>
      </w:pPr>
      <w:r>
        <w:t>понедельник - пятница: с 08.00 до 20.00 час.;</w:t>
      </w:r>
    </w:p>
    <w:p w:rsidR="007D2813" w:rsidRDefault="007D2813">
      <w:pPr>
        <w:pStyle w:val="ConsPlusNormal"/>
        <w:spacing w:before="220"/>
        <w:ind w:firstLine="540"/>
        <w:jc w:val="both"/>
      </w:pPr>
      <w:r>
        <w:t>суббота: с 09.00 до 18.00 час.;</w:t>
      </w:r>
    </w:p>
    <w:p w:rsidR="007D2813" w:rsidRDefault="007D2813">
      <w:pPr>
        <w:pStyle w:val="ConsPlusNormal"/>
        <w:spacing w:before="220"/>
        <w:ind w:firstLine="540"/>
        <w:jc w:val="both"/>
      </w:pPr>
      <w:r>
        <w:t>воскресенье - выходной.</w:t>
      </w:r>
    </w:p>
    <w:p w:rsidR="007D2813" w:rsidRDefault="007D2813">
      <w:pPr>
        <w:pStyle w:val="ConsPlusNormal"/>
        <w:spacing w:before="220"/>
        <w:ind w:firstLine="540"/>
        <w:jc w:val="both"/>
      </w:pPr>
      <w: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МФЦ в Ханты-Мансийском автономном округе - Югре.</w:t>
      </w:r>
    </w:p>
    <w:p w:rsidR="007D2813" w:rsidRDefault="007D2813">
      <w:pPr>
        <w:pStyle w:val="ConsPlusNormal"/>
        <w:spacing w:before="220"/>
        <w:ind w:firstLine="540"/>
        <w:jc w:val="both"/>
      </w:pPr>
      <w:bookmarkStart w:id="3" w:name="P85"/>
      <w:bookmarkEnd w:id="3"/>
      <w:r>
        <w:t>5. Информация о местах нахождения, справочных телефонах, графиках работы, адресах официальных сайтов государственных органов, органов местного самоуправления и организаций, обращение в которые необходимо для предоставления муниципальной услуги:</w:t>
      </w:r>
    </w:p>
    <w:p w:rsidR="007D2813" w:rsidRDefault="007D2813">
      <w:pPr>
        <w:pStyle w:val="ConsPlusNormal"/>
        <w:spacing w:before="220"/>
        <w:ind w:firstLine="540"/>
        <w:jc w:val="both"/>
      </w:pPr>
      <w:bookmarkStart w:id="4" w:name="P86"/>
      <w:bookmarkEnd w:id="4"/>
      <w:r>
        <w:t>а) Управление Федеральной службы государственной регистрации, кадастра и картографии по Ханты-Мансийскому автономному округу - Югре (далее - Росреестр): 628011, г. Ханты-Мансийск, ул. Мира, д. 27.</w:t>
      </w:r>
    </w:p>
    <w:p w:rsidR="007D2813" w:rsidRDefault="007D2813">
      <w:pPr>
        <w:pStyle w:val="ConsPlusNormal"/>
        <w:spacing w:before="220"/>
        <w:ind w:firstLine="540"/>
        <w:jc w:val="both"/>
      </w:pPr>
      <w:r>
        <w:lastRenderedPageBreak/>
        <w:t>Телефон для справок: 8(3467) 36-36-76.</w:t>
      </w:r>
    </w:p>
    <w:p w:rsidR="007D2813" w:rsidRDefault="007D2813">
      <w:pPr>
        <w:pStyle w:val="ConsPlusNormal"/>
        <w:spacing w:before="220"/>
        <w:ind w:firstLine="540"/>
        <w:jc w:val="both"/>
      </w:pPr>
      <w:r>
        <w:t>Адрес официального сайта: www.rosreestr.ru.</w:t>
      </w:r>
    </w:p>
    <w:p w:rsidR="007D2813" w:rsidRDefault="007D2813">
      <w:pPr>
        <w:pStyle w:val="ConsPlusNormal"/>
        <w:spacing w:before="220"/>
        <w:ind w:firstLine="540"/>
        <w:jc w:val="both"/>
      </w:pPr>
      <w:r>
        <w:t>Адрес электронной почты: 86_upr@rosreestr.ru.</w:t>
      </w:r>
    </w:p>
    <w:p w:rsidR="007D2813" w:rsidRDefault="007D2813">
      <w:pPr>
        <w:pStyle w:val="ConsPlusNormal"/>
        <w:spacing w:before="220"/>
        <w:ind w:firstLine="540"/>
        <w:jc w:val="both"/>
      </w:pPr>
      <w:r>
        <w:t>График работы:</w:t>
      </w:r>
    </w:p>
    <w:p w:rsidR="007D2813" w:rsidRDefault="007D2813">
      <w:pPr>
        <w:pStyle w:val="ConsPlusNormal"/>
        <w:spacing w:before="220"/>
        <w:ind w:firstLine="540"/>
        <w:jc w:val="both"/>
      </w:pPr>
      <w:r>
        <w:t>понедельник - пятница: с 09.00 до 18.00 час.;</w:t>
      </w:r>
    </w:p>
    <w:p w:rsidR="007D2813" w:rsidRDefault="007D2813">
      <w:pPr>
        <w:pStyle w:val="ConsPlusNormal"/>
        <w:spacing w:before="220"/>
        <w:ind w:firstLine="540"/>
        <w:jc w:val="both"/>
      </w:pPr>
      <w:r>
        <w:t>суббота, воскресенье - выходной;</w:t>
      </w:r>
    </w:p>
    <w:p w:rsidR="007D2813" w:rsidRDefault="007D2813">
      <w:pPr>
        <w:pStyle w:val="ConsPlusNormal"/>
        <w:spacing w:before="220"/>
        <w:ind w:firstLine="540"/>
        <w:jc w:val="both"/>
      </w:pPr>
      <w:bookmarkStart w:id="5" w:name="P93"/>
      <w:bookmarkEnd w:id="5"/>
      <w:r>
        <w:t>б) Управление Федеральной налоговой службы по Ханты-Мансийскому автономному округу - Югре (далее - УФНС): 628012, г. Ханты-Мансийск, ул. Дзержинского, д. 2.</w:t>
      </w:r>
    </w:p>
    <w:p w:rsidR="007D2813" w:rsidRDefault="007D2813">
      <w:pPr>
        <w:pStyle w:val="ConsPlusNormal"/>
        <w:spacing w:before="220"/>
        <w:ind w:firstLine="540"/>
        <w:jc w:val="both"/>
      </w:pPr>
      <w:r>
        <w:t>Телефоны для справок: 8(3467) 39-46-54, 33-48-08.</w:t>
      </w:r>
    </w:p>
    <w:p w:rsidR="007D2813" w:rsidRDefault="007D2813">
      <w:pPr>
        <w:pStyle w:val="ConsPlusNormal"/>
        <w:spacing w:before="220"/>
        <w:ind w:firstLine="540"/>
        <w:jc w:val="both"/>
      </w:pPr>
      <w:r>
        <w:t>Адрес официального сайта: www.nalog.ru.</w:t>
      </w:r>
    </w:p>
    <w:p w:rsidR="007D2813" w:rsidRDefault="007D2813">
      <w:pPr>
        <w:pStyle w:val="ConsPlusNormal"/>
        <w:spacing w:before="220"/>
        <w:ind w:firstLine="540"/>
        <w:jc w:val="both"/>
      </w:pPr>
      <w:r>
        <w:t>Адрес электронной почты: u86@r86.nalog.ru.</w:t>
      </w:r>
    </w:p>
    <w:p w:rsidR="007D2813" w:rsidRDefault="007D2813">
      <w:pPr>
        <w:pStyle w:val="ConsPlusNormal"/>
        <w:spacing w:before="220"/>
        <w:ind w:firstLine="540"/>
        <w:jc w:val="both"/>
      </w:pPr>
      <w:r>
        <w:t>График работы:</w:t>
      </w:r>
    </w:p>
    <w:p w:rsidR="007D2813" w:rsidRDefault="007D2813">
      <w:pPr>
        <w:pStyle w:val="ConsPlusNormal"/>
        <w:spacing w:before="220"/>
        <w:ind w:firstLine="540"/>
        <w:jc w:val="both"/>
      </w:pPr>
      <w:r>
        <w:t>понедельник - пятница: с 09.00 до 20.00 час.;</w:t>
      </w:r>
    </w:p>
    <w:p w:rsidR="007D2813" w:rsidRDefault="007D2813">
      <w:pPr>
        <w:pStyle w:val="ConsPlusNormal"/>
        <w:spacing w:before="220"/>
        <w:ind w:firstLine="540"/>
        <w:jc w:val="both"/>
      </w:pPr>
      <w:r>
        <w:t>суббота выходной день за исключением второй и четвертой субботы месяца: с 10.00 до 15.00 час.;</w:t>
      </w:r>
    </w:p>
    <w:p w:rsidR="007D2813" w:rsidRDefault="007D2813">
      <w:pPr>
        <w:pStyle w:val="ConsPlusNormal"/>
        <w:spacing w:before="220"/>
        <w:ind w:firstLine="540"/>
        <w:jc w:val="both"/>
      </w:pPr>
      <w:r>
        <w:t>воскресенье - выходной;</w:t>
      </w:r>
    </w:p>
    <w:p w:rsidR="007D2813" w:rsidRDefault="007D2813">
      <w:pPr>
        <w:pStyle w:val="ConsPlusNormal"/>
        <w:spacing w:before="220"/>
        <w:ind w:firstLine="540"/>
        <w:jc w:val="both"/>
      </w:pPr>
      <w:bookmarkStart w:id="6" w:name="P101"/>
      <w:bookmarkEnd w:id="6"/>
      <w:r>
        <w:t>в) Управление Федерального казначейства по Ханты-Мансийскому автономному округу - Югре (далее - УФК по Ханты-Мансийскому автономному округу - Югре): 628012, г. Ханты-Мансийск, ул. К.Маркса, д. 12.</w:t>
      </w:r>
    </w:p>
    <w:p w:rsidR="007D2813" w:rsidRDefault="007D2813">
      <w:pPr>
        <w:pStyle w:val="ConsPlusNormal"/>
        <w:spacing w:before="220"/>
        <w:ind w:firstLine="540"/>
        <w:jc w:val="both"/>
      </w:pPr>
      <w:r>
        <w:t>Телефоны: 8(3467) 37-20-05, 37-20-06.</w:t>
      </w:r>
    </w:p>
    <w:p w:rsidR="007D2813" w:rsidRDefault="007D2813">
      <w:pPr>
        <w:pStyle w:val="ConsPlusNormal"/>
        <w:spacing w:before="220"/>
        <w:ind w:firstLine="540"/>
        <w:jc w:val="both"/>
      </w:pPr>
      <w:r>
        <w:t>Адрес официального сайта: www.hantymansiysk.roskazna.ru.</w:t>
      </w:r>
    </w:p>
    <w:p w:rsidR="007D2813" w:rsidRDefault="007D2813">
      <w:pPr>
        <w:pStyle w:val="ConsPlusNormal"/>
        <w:spacing w:before="220"/>
        <w:ind w:firstLine="540"/>
        <w:jc w:val="both"/>
      </w:pPr>
      <w:r>
        <w:t>Адрес электронной почты: ufk87@roskazna.ru.</w:t>
      </w:r>
    </w:p>
    <w:p w:rsidR="007D2813" w:rsidRDefault="007D2813">
      <w:pPr>
        <w:pStyle w:val="ConsPlusNormal"/>
        <w:spacing w:before="220"/>
        <w:ind w:firstLine="540"/>
        <w:jc w:val="both"/>
      </w:pPr>
      <w:r>
        <w:t>График работы:</w:t>
      </w:r>
    </w:p>
    <w:p w:rsidR="007D2813" w:rsidRDefault="007D2813">
      <w:pPr>
        <w:pStyle w:val="ConsPlusNormal"/>
        <w:spacing w:before="220"/>
        <w:ind w:firstLine="540"/>
        <w:jc w:val="both"/>
      </w:pPr>
      <w:r>
        <w:t>понедельник - пятница: с 09.00 до 18.00 час.;</w:t>
      </w:r>
    </w:p>
    <w:p w:rsidR="007D2813" w:rsidRDefault="007D2813">
      <w:pPr>
        <w:pStyle w:val="ConsPlusNormal"/>
        <w:spacing w:before="220"/>
        <w:ind w:firstLine="540"/>
        <w:jc w:val="both"/>
      </w:pPr>
      <w:r>
        <w:t>суббота, воскресенье - выходные дни.</w:t>
      </w:r>
    </w:p>
    <w:p w:rsidR="007D2813" w:rsidRDefault="007D2813">
      <w:pPr>
        <w:pStyle w:val="ConsPlusNormal"/>
        <w:spacing w:before="220"/>
        <w:ind w:firstLine="540"/>
        <w:jc w:val="both"/>
      </w:pPr>
      <w:bookmarkStart w:id="7" w:name="P108"/>
      <w:bookmarkEnd w:id="7"/>
      <w:r>
        <w:t>г) Департамент муниципальной собственности Администрации города Ханты-Мансийска: 628012, г. Ханты-Мансийск, ул. Мира, д. 14.</w:t>
      </w:r>
    </w:p>
    <w:p w:rsidR="007D2813" w:rsidRDefault="007D2813">
      <w:pPr>
        <w:pStyle w:val="ConsPlusNormal"/>
        <w:spacing w:before="220"/>
        <w:ind w:firstLine="540"/>
        <w:jc w:val="both"/>
      </w:pPr>
      <w:r>
        <w:t>Телефоны: 8(3467) 32-24-90, 33-13-60.</w:t>
      </w:r>
    </w:p>
    <w:p w:rsidR="007D2813" w:rsidRDefault="007D2813">
      <w:pPr>
        <w:pStyle w:val="ConsPlusNormal"/>
        <w:spacing w:before="220"/>
        <w:ind w:firstLine="540"/>
        <w:jc w:val="both"/>
      </w:pPr>
      <w:r>
        <w:t>Адрес электронной почты: dms@admhmansy.ru.</w:t>
      </w:r>
    </w:p>
    <w:p w:rsidR="007D2813" w:rsidRDefault="007D2813">
      <w:pPr>
        <w:pStyle w:val="ConsPlusNormal"/>
        <w:spacing w:before="220"/>
        <w:ind w:firstLine="540"/>
        <w:jc w:val="both"/>
      </w:pPr>
      <w:r>
        <w:t>График работы:</w:t>
      </w:r>
    </w:p>
    <w:p w:rsidR="007D2813" w:rsidRDefault="007D2813">
      <w:pPr>
        <w:pStyle w:val="ConsPlusNormal"/>
        <w:spacing w:before="220"/>
        <w:ind w:firstLine="540"/>
        <w:jc w:val="both"/>
      </w:pPr>
      <w:r>
        <w:t>понедельник, среда - пятница: с 09.00 до 17.15 час.;</w:t>
      </w:r>
    </w:p>
    <w:p w:rsidR="007D2813" w:rsidRDefault="007D2813">
      <w:pPr>
        <w:pStyle w:val="ConsPlusNormal"/>
        <w:spacing w:before="220"/>
        <w:ind w:firstLine="540"/>
        <w:jc w:val="both"/>
      </w:pPr>
      <w:r>
        <w:t>вторник: с 09.00 до 18.15 час.;</w:t>
      </w:r>
    </w:p>
    <w:p w:rsidR="007D2813" w:rsidRDefault="007D2813">
      <w:pPr>
        <w:pStyle w:val="ConsPlusNormal"/>
        <w:spacing w:before="220"/>
        <w:ind w:firstLine="540"/>
        <w:jc w:val="both"/>
      </w:pPr>
      <w:r>
        <w:lastRenderedPageBreak/>
        <w:t>обеденный перерыв: с 12.45 до 14.00 час.;</w:t>
      </w:r>
    </w:p>
    <w:p w:rsidR="007D2813" w:rsidRDefault="007D2813">
      <w:pPr>
        <w:pStyle w:val="ConsPlusNormal"/>
        <w:spacing w:before="220"/>
        <w:ind w:firstLine="540"/>
        <w:jc w:val="both"/>
      </w:pPr>
      <w:r>
        <w:t>суббота, воскресенье - выходные дни.</w:t>
      </w:r>
    </w:p>
    <w:p w:rsidR="007D2813" w:rsidRDefault="007D2813">
      <w:pPr>
        <w:pStyle w:val="ConsPlusNormal"/>
        <w:spacing w:before="220"/>
        <w:ind w:firstLine="540"/>
        <w:jc w:val="both"/>
      </w:pPr>
      <w:bookmarkStart w:id="8" w:name="P116"/>
      <w:bookmarkEnd w:id="8"/>
      <w:r>
        <w:t xml:space="preserve">6. Сведения, указанные в </w:t>
      </w:r>
      <w:hyperlink w:anchor="P58" w:history="1">
        <w:r>
          <w:rPr>
            <w:color w:val="0000FF"/>
          </w:rPr>
          <w:t>пунктах 3</w:t>
        </w:r>
      </w:hyperlink>
      <w:r>
        <w:t xml:space="preserve"> - </w:t>
      </w:r>
      <w:hyperlink w:anchor="P85" w:history="1">
        <w:r>
          <w:rPr>
            <w:color w:val="0000FF"/>
          </w:rPr>
          <w:t>5</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сети Интернет:</w:t>
      </w:r>
    </w:p>
    <w:p w:rsidR="007D2813" w:rsidRDefault="007D2813">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7D2813" w:rsidRDefault="007D2813">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7D2813" w:rsidRDefault="007D2813">
      <w:pPr>
        <w:pStyle w:val="ConsPlusNormal"/>
        <w:spacing w:before="220"/>
        <w:ind w:firstLine="540"/>
        <w:jc w:val="both"/>
      </w:pPr>
      <w:r>
        <w:t>7. Информирование заявителей о предоставлении муниципальной услуги, в том числе о ходе предоставления муниципальной услуги, осуществляется в следующих формах:</w:t>
      </w:r>
    </w:p>
    <w:p w:rsidR="007D2813" w:rsidRDefault="007D2813">
      <w:pPr>
        <w:pStyle w:val="ConsPlusNormal"/>
        <w:spacing w:before="220"/>
        <w:ind w:firstLine="540"/>
        <w:jc w:val="both"/>
      </w:pPr>
      <w:r>
        <w:t>устной (при личном обращении заявителя или по телефону);</w:t>
      </w:r>
    </w:p>
    <w:p w:rsidR="007D2813" w:rsidRDefault="007D2813">
      <w:pPr>
        <w:pStyle w:val="ConsPlusNormal"/>
        <w:spacing w:before="220"/>
        <w:ind w:firstLine="540"/>
        <w:jc w:val="both"/>
      </w:pPr>
      <w:r>
        <w:t>письменной (при письменном обращении заявителя по почте, электронной почте, посредством факсимильной связи, а также путем предоставления посменного обращения заявителем лично в Департамент);</w:t>
      </w:r>
    </w:p>
    <w:p w:rsidR="007D2813" w:rsidRDefault="007D2813">
      <w:pPr>
        <w:pStyle w:val="ConsPlusNormal"/>
        <w:spacing w:before="220"/>
        <w:ind w:firstLine="540"/>
        <w:jc w:val="both"/>
      </w:pPr>
      <w:r>
        <w:t>в форме информационных (мультимедийных) материалов в сети Интернет на Официальном, Едином порталах;</w:t>
      </w:r>
    </w:p>
    <w:p w:rsidR="007D2813" w:rsidRDefault="007D2813">
      <w:pPr>
        <w:pStyle w:val="ConsPlusNormal"/>
        <w:spacing w:before="220"/>
        <w:ind w:firstLine="540"/>
        <w:jc w:val="both"/>
      </w:pPr>
      <w:r>
        <w:t>посредством публикации в средствах массовой информации;</w:t>
      </w:r>
    </w:p>
    <w:p w:rsidR="007D2813" w:rsidRDefault="007D2813">
      <w:pPr>
        <w:pStyle w:val="ConsPlusNormal"/>
        <w:spacing w:before="220"/>
        <w:ind w:firstLine="540"/>
        <w:jc w:val="both"/>
      </w:pPr>
      <w:r>
        <w:t>посредством издания информационных материалов брошюр, памяток, буклетов.</w:t>
      </w:r>
    </w:p>
    <w:p w:rsidR="007D2813" w:rsidRDefault="007D2813">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7D2813" w:rsidRDefault="007D2813">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графиком работы МФЦ, указанными в </w:t>
      </w:r>
      <w:hyperlink w:anchor="P58" w:history="1">
        <w:r>
          <w:rPr>
            <w:color w:val="0000FF"/>
          </w:rPr>
          <w:t>пунктах 3</w:t>
        </w:r>
      </w:hyperlink>
      <w:r>
        <w:t xml:space="preserve">, </w:t>
      </w:r>
      <w:hyperlink w:anchor="P76" w:history="1">
        <w:r>
          <w:rPr>
            <w:color w:val="0000FF"/>
          </w:rPr>
          <w:t>4</w:t>
        </w:r>
      </w:hyperlink>
      <w:r>
        <w:t xml:space="preserve"> настоящего административного регламента, продолжительностью не более 15 минут.</w:t>
      </w:r>
    </w:p>
    <w:p w:rsidR="007D2813" w:rsidRDefault="007D2813">
      <w:pPr>
        <w:pStyle w:val="ConsPlusNormal"/>
        <w:spacing w:before="220"/>
        <w:ind w:firstLine="540"/>
        <w:jc w:val="both"/>
      </w:pPr>
      <w:r>
        <w:t>Консультации предоставляются по следующим вопросам:</w:t>
      </w:r>
    </w:p>
    <w:p w:rsidR="007D2813" w:rsidRDefault="007D2813">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7D2813" w:rsidRDefault="007D2813">
      <w:pPr>
        <w:pStyle w:val="ConsPlusNormal"/>
        <w:spacing w:before="220"/>
        <w:ind w:firstLine="540"/>
        <w:jc w:val="both"/>
      </w:pPr>
      <w:r>
        <w:t>об источнике получения документов, необходимых для предоставления муниципальной услуги;</w:t>
      </w:r>
    </w:p>
    <w:p w:rsidR="007D2813" w:rsidRDefault="007D2813">
      <w:pPr>
        <w:pStyle w:val="ConsPlusNormal"/>
        <w:spacing w:before="220"/>
        <w:ind w:firstLine="540"/>
        <w:jc w:val="both"/>
      </w:pPr>
      <w:r>
        <w:t>о времени приема и выдачи документов;</w:t>
      </w:r>
    </w:p>
    <w:p w:rsidR="007D2813" w:rsidRDefault="007D2813">
      <w:pPr>
        <w:pStyle w:val="ConsPlusNormal"/>
        <w:spacing w:before="220"/>
        <w:ind w:firstLine="540"/>
        <w:jc w:val="both"/>
      </w:pPr>
      <w:r>
        <w:t>о сроках предоставления муниципальной услуги;</w:t>
      </w:r>
    </w:p>
    <w:p w:rsidR="007D2813" w:rsidRDefault="007D2813">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7D2813" w:rsidRDefault="007D2813">
      <w:pPr>
        <w:pStyle w:val="ConsPlusNormal"/>
        <w:spacing w:before="220"/>
        <w:ind w:firstLine="540"/>
        <w:jc w:val="both"/>
      </w:pPr>
      <w:r>
        <w:t xml:space="preserve">Ответ на телефонный звонок начинается с информации о наименовании органа, в который </w:t>
      </w:r>
      <w:r>
        <w:lastRenderedPageBreak/>
        <w:t>обратился заявитель, фамилии, имени, отчестве (при наличии) и должности специалиста, принявшего телефонный звонок.</w:t>
      </w:r>
    </w:p>
    <w:p w:rsidR="007D2813" w:rsidRDefault="007D2813">
      <w:pPr>
        <w:pStyle w:val="ConsPlusNormal"/>
        <w:spacing w:before="220"/>
        <w:ind w:firstLine="540"/>
        <w:jc w:val="both"/>
      </w:pPr>
      <w:r>
        <w:t>При общении с заявителями (по телефону или лично) специалист Отдела, Департамента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D2813" w:rsidRDefault="007D2813">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D2813" w:rsidRDefault="007D2813">
      <w:pPr>
        <w:pStyle w:val="ConsPlusNormal"/>
        <w:spacing w:before="220"/>
        <w:ind w:firstLine="540"/>
        <w:jc w:val="both"/>
      </w:pPr>
      <w: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7D2813" w:rsidRDefault="007D2813">
      <w:pPr>
        <w:pStyle w:val="ConsPlusNormal"/>
        <w:spacing w:before="220"/>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дней с даты поступления (регистрации) обращения в Департамент.</w:t>
      </w:r>
    </w:p>
    <w:p w:rsidR="007D2813" w:rsidRDefault="007D2813">
      <w:pPr>
        <w:pStyle w:val="ConsPlusNormal"/>
        <w:spacing w:before="220"/>
        <w:ind w:firstLine="540"/>
        <w:jc w:val="both"/>
      </w:pPr>
      <w:r>
        <w:t xml:space="preserve">Для получения информации о предоставлении муниципальной услуги, в том числе о ходе предоставления муниципальной услуги посредством Единого и Официального порталов, заявителям необходимо использовать адреса в сети Интернет, указанные в </w:t>
      </w:r>
      <w:hyperlink w:anchor="P116" w:history="1">
        <w:r>
          <w:rPr>
            <w:color w:val="0000FF"/>
          </w:rPr>
          <w:t>пункте 6</w:t>
        </w:r>
      </w:hyperlink>
      <w:r>
        <w:t xml:space="preserve"> настоящего административного регламента.</w:t>
      </w:r>
    </w:p>
    <w:p w:rsidR="007D2813" w:rsidRDefault="007D2813">
      <w:pPr>
        <w:pStyle w:val="ConsPlusNormal"/>
        <w:spacing w:before="220"/>
        <w:ind w:firstLine="540"/>
        <w:jc w:val="both"/>
      </w:pPr>
      <w: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7D2813" w:rsidRDefault="007D2813">
      <w:pPr>
        <w:pStyle w:val="ConsPlusNormal"/>
        <w:spacing w:before="220"/>
        <w:ind w:firstLine="540"/>
        <w:jc w:val="both"/>
      </w:pPr>
      <w:bookmarkStart w:id="9" w:name="P140"/>
      <w:bookmarkEnd w:id="9"/>
      <w:r>
        <w:t>10. На информационном стенде в местах предоставления муниципальной услуги размещается следующая информация:</w:t>
      </w:r>
    </w:p>
    <w:p w:rsidR="007D2813" w:rsidRDefault="007D2813">
      <w:pPr>
        <w:pStyle w:val="ConsPlusNormal"/>
        <w:spacing w:before="220"/>
        <w:ind w:firstLine="540"/>
        <w:jc w:val="both"/>
      </w:pPr>
      <w:r>
        <w:t>извлечения из нормативных правовых актов Российской Федерации, в том числе муниципальных правовых актов города Ханты-Мансийска, содержащих нормы, регулирующие деятельность по предоставлению муниципальной услуги;</w:t>
      </w:r>
    </w:p>
    <w:p w:rsidR="007D2813" w:rsidRDefault="007D2813">
      <w:pPr>
        <w:pStyle w:val="ConsPlusNormal"/>
        <w:spacing w:before="220"/>
        <w:ind w:firstLine="540"/>
        <w:jc w:val="both"/>
      </w:pPr>
      <w: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w:t>
      </w:r>
    </w:p>
    <w:p w:rsidR="007D2813" w:rsidRDefault="007D2813">
      <w:pPr>
        <w:pStyle w:val="ConsPlusNormal"/>
        <w:spacing w:before="220"/>
        <w:ind w:firstLine="540"/>
        <w:jc w:val="both"/>
      </w:pPr>
      <w:r>
        <w:t>сведения о способах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w:t>
      </w:r>
    </w:p>
    <w:p w:rsidR="007D2813" w:rsidRDefault="007D2813">
      <w:pPr>
        <w:pStyle w:val="ConsPlusNormal"/>
        <w:spacing w:before="220"/>
        <w:ind w:firstLine="540"/>
        <w:jc w:val="both"/>
      </w:pPr>
      <w:r>
        <w:t>процедура получения информации заявителями о предоставлении муниципальной услуги, сведений о ходе предоставления муниципальной услуги;</w:t>
      </w:r>
    </w:p>
    <w:p w:rsidR="007D2813" w:rsidRDefault="007D2813">
      <w:pPr>
        <w:pStyle w:val="ConsPlusNormal"/>
        <w:spacing w:before="220"/>
        <w:ind w:firstLine="540"/>
        <w:jc w:val="both"/>
      </w:pPr>
      <w:r>
        <w:t>исчерпывающий перечень документов, необходимых для предоставления муниципальной услуги;</w:t>
      </w:r>
    </w:p>
    <w:p w:rsidR="007D2813" w:rsidRDefault="007D2813">
      <w:pPr>
        <w:pStyle w:val="ConsPlusNormal"/>
        <w:spacing w:before="220"/>
        <w:ind w:firstLine="540"/>
        <w:jc w:val="both"/>
      </w:pPr>
      <w:r>
        <w:t>основания для отказа в предоставлении муниципальной услуги;</w:t>
      </w:r>
    </w:p>
    <w:p w:rsidR="007D2813" w:rsidRDefault="007D2813">
      <w:pPr>
        <w:pStyle w:val="ConsPlusNormal"/>
        <w:spacing w:before="220"/>
        <w:ind w:firstLine="540"/>
        <w:jc w:val="both"/>
      </w:pPr>
      <w:r>
        <w:t>блок-схема предоставления муниципальной услуги;</w:t>
      </w:r>
    </w:p>
    <w:p w:rsidR="007D2813" w:rsidRDefault="007D2813">
      <w:pPr>
        <w:pStyle w:val="ConsPlusNormal"/>
        <w:spacing w:before="220"/>
        <w:ind w:firstLine="540"/>
        <w:jc w:val="both"/>
      </w:pPr>
      <w:r>
        <w:lastRenderedPageBreak/>
        <w:t xml:space="preserve">текст настоящего административного регламента с </w:t>
      </w:r>
      <w:hyperlink w:anchor="P622" w:history="1">
        <w:r>
          <w:rPr>
            <w:color w:val="0000FF"/>
          </w:rPr>
          <w:t>приложениями</w:t>
        </w:r>
      </w:hyperlink>
      <w:r>
        <w:t xml:space="preserve"> (извлечения), полная версия размещается в сети Интернет либо полный текст административного регламента можно получить, обратившись к специалисту Отдела либо к специалисту МФЦ.</w:t>
      </w:r>
    </w:p>
    <w:p w:rsidR="007D2813" w:rsidRDefault="007D2813">
      <w:pPr>
        <w:pStyle w:val="ConsPlusNormal"/>
        <w:spacing w:before="220"/>
        <w:ind w:firstLine="540"/>
        <w:jc w:val="both"/>
      </w:pPr>
      <w:r>
        <w:t>На Едином портале следующая информация:</w:t>
      </w:r>
    </w:p>
    <w:p w:rsidR="007D2813" w:rsidRDefault="007D2813">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2813" w:rsidRDefault="007D2813">
      <w:pPr>
        <w:pStyle w:val="ConsPlusNormal"/>
        <w:spacing w:before="220"/>
        <w:ind w:firstLine="540"/>
        <w:jc w:val="both"/>
      </w:pPr>
      <w:r>
        <w:t>круг заявителей;</w:t>
      </w:r>
    </w:p>
    <w:p w:rsidR="007D2813" w:rsidRDefault="007D2813">
      <w:pPr>
        <w:pStyle w:val="ConsPlusNormal"/>
        <w:spacing w:before="220"/>
        <w:ind w:firstLine="540"/>
        <w:jc w:val="both"/>
      </w:pPr>
      <w:r>
        <w:t>срок предоставления муниципальной услуги;</w:t>
      </w:r>
    </w:p>
    <w:p w:rsidR="007D2813" w:rsidRDefault="007D2813">
      <w:pPr>
        <w:pStyle w:val="ConsPlusNormal"/>
        <w:spacing w:before="220"/>
        <w:ind w:firstLine="540"/>
        <w:jc w:val="both"/>
      </w:pPr>
      <w:r>
        <w:t>размер государственной пошлины, взимаемой за предоставление муниципальной услуги;</w:t>
      </w:r>
    </w:p>
    <w:p w:rsidR="007D2813" w:rsidRDefault="007D2813">
      <w:pPr>
        <w:pStyle w:val="ConsPlusNormal"/>
        <w:spacing w:before="220"/>
        <w:ind w:firstLine="5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2813" w:rsidRDefault="007D2813">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7D2813" w:rsidRDefault="007D2813">
      <w:pPr>
        <w:pStyle w:val="ConsPlusNormal"/>
        <w:spacing w:before="220"/>
        <w:ind w:firstLine="540"/>
        <w:jc w:val="both"/>
      </w:pPr>
      <w:r>
        <w:t>о праве заявителя на досудебное (внесудебное) обжалование действий (бездействия) и решений, принятых в ходе предоставления муниципальной услуги;</w:t>
      </w:r>
    </w:p>
    <w:p w:rsidR="007D2813" w:rsidRDefault="007D2813">
      <w:pPr>
        <w:pStyle w:val="ConsPlusNormal"/>
        <w:spacing w:before="220"/>
        <w:ind w:firstLine="540"/>
        <w:jc w:val="both"/>
      </w:pPr>
      <w:r>
        <w:t>формы заявлений, используемые при предоставлении муниципальной услуги.</w:t>
      </w:r>
    </w:p>
    <w:p w:rsidR="007D2813" w:rsidRDefault="007D2813">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D2813" w:rsidRDefault="007D2813">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2813" w:rsidRDefault="007D2813">
      <w:pPr>
        <w:pStyle w:val="ConsPlusNormal"/>
        <w:spacing w:before="220"/>
        <w:ind w:firstLine="540"/>
        <w:jc w:val="both"/>
      </w:pPr>
      <w: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7D2813" w:rsidRDefault="007D2813">
      <w:pPr>
        <w:pStyle w:val="ConsPlusNormal"/>
        <w:spacing w:before="220"/>
        <w:ind w:firstLine="540"/>
        <w:jc w:val="both"/>
      </w:pPr>
      <w:r>
        <w:t>Размещение информации о порядке предоставления муниципальной услуги в помещении МФЦ осуществляется на основании соглашения, заключенного между МФЦ и Администрацией города Ханты-Мансийска, с учетом требований к информированию, установленных настоящим административным регламентом.</w:t>
      </w:r>
    </w:p>
    <w:p w:rsidR="007D2813" w:rsidRDefault="007D2813">
      <w:pPr>
        <w:pStyle w:val="ConsPlusNormal"/>
        <w:jc w:val="both"/>
      </w:pPr>
    </w:p>
    <w:p w:rsidR="007D2813" w:rsidRDefault="007D2813">
      <w:pPr>
        <w:pStyle w:val="ConsPlusTitle"/>
        <w:jc w:val="center"/>
        <w:outlineLvl w:val="1"/>
      </w:pPr>
      <w:r>
        <w:t>II. Стандарт предоставления муниципальной услуги</w:t>
      </w:r>
    </w:p>
    <w:p w:rsidR="007D2813" w:rsidRDefault="007D2813">
      <w:pPr>
        <w:pStyle w:val="ConsPlusNormal"/>
        <w:jc w:val="both"/>
      </w:pPr>
    </w:p>
    <w:p w:rsidR="007D2813" w:rsidRDefault="007D2813">
      <w:pPr>
        <w:pStyle w:val="ConsPlusTitle"/>
        <w:jc w:val="center"/>
        <w:outlineLvl w:val="2"/>
      </w:pPr>
      <w:r>
        <w:t>Наименование муниципальной услуги</w:t>
      </w:r>
    </w:p>
    <w:p w:rsidR="007D2813" w:rsidRDefault="007D2813">
      <w:pPr>
        <w:pStyle w:val="ConsPlusNormal"/>
        <w:jc w:val="both"/>
      </w:pPr>
    </w:p>
    <w:p w:rsidR="007D2813" w:rsidRDefault="007D2813">
      <w:pPr>
        <w:pStyle w:val="ConsPlusNormal"/>
        <w:ind w:firstLine="540"/>
        <w:jc w:val="both"/>
      </w:pPr>
      <w:r>
        <w:t>11. Выдача разрешений на установку и эксплуатацию рекламных конструкций.</w:t>
      </w:r>
    </w:p>
    <w:p w:rsidR="007D2813" w:rsidRDefault="007D2813">
      <w:pPr>
        <w:pStyle w:val="ConsPlusNormal"/>
        <w:jc w:val="both"/>
      </w:pPr>
    </w:p>
    <w:p w:rsidR="007D2813" w:rsidRDefault="007D2813">
      <w:pPr>
        <w:pStyle w:val="ConsPlusTitle"/>
        <w:jc w:val="center"/>
        <w:outlineLvl w:val="2"/>
      </w:pPr>
      <w:r>
        <w:t>Наименование органа, предоставляющего муниципальную услугу,</w:t>
      </w:r>
    </w:p>
    <w:p w:rsidR="007D2813" w:rsidRDefault="007D2813">
      <w:pPr>
        <w:pStyle w:val="ConsPlusTitle"/>
        <w:jc w:val="center"/>
      </w:pPr>
      <w:r>
        <w:lastRenderedPageBreak/>
        <w:t>его структурных подразделений, участвующих в предоставлении</w:t>
      </w:r>
    </w:p>
    <w:p w:rsidR="007D2813" w:rsidRDefault="007D2813">
      <w:pPr>
        <w:pStyle w:val="ConsPlusTitle"/>
        <w:jc w:val="center"/>
      </w:pPr>
      <w:r>
        <w:t>муниципальной услуги</w:t>
      </w:r>
    </w:p>
    <w:p w:rsidR="007D2813" w:rsidRDefault="007D2813">
      <w:pPr>
        <w:pStyle w:val="ConsPlusNormal"/>
        <w:jc w:val="both"/>
      </w:pPr>
    </w:p>
    <w:p w:rsidR="007D2813" w:rsidRDefault="007D2813">
      <w:pPr>
        <w:pStyle w:val="ConsPlusNormal"/>
        <w:ind w:firstLine="540"/>
        <w:jc w:val="both"/>
      </w:pPr>
      <w:r>
        <w:t>12. Предоставление муниципальной услуги осуществляет Департамент.</w:t>
      </w:r>
    </w:p>
    <w:p w:rsidR="007D2813" w:rsidRDefault="007D2813">
      <w:pPr>
        <w:pStyle w:val="ConsPlusNormal"/>
        <w:spacing w:before="220"/>
        <w:ind w:firstLine="540"/>
        <w:jc w:val="both"/>
      </w:pPr>
      <w:r>
        <w:t>Непосредственное предоставление муниципальной услуги осуществляется Отделом.</w:t>
      </w:r>
    </w:p>
    <w:p w:rsidR="007D2813" w:rsidRDefault="007D2813">
      <w:pPr>
        <w:pStyle w:val="ConsPlusNormal"/>
        <w:spacing w:before="220"/>
        <w:ind w:firstLine="540"/>
        <w:jc w:val="both"/>
      </w:pPr>
      <w:r>
        <w:t>Для предоставления муниципальной услуги заявитель может также обратиться в МФЦ.</w:t>
      </w:r>
    </w:p>
    <w:p w:rsidR="007D2813" w:rsidRDefault="007D2813">
      <w:pPr>
        <w:pStyle w:val="ConsPlusNormal"/>
        <w:spacing w:before="220"/>
        <w:ind w:firstLine="540"/>
        <w:jc w:val="both"/>
      </w:pPr>
      <w:r>
        <w:t>При предоставлении муниципальной услуги Департамент или МФЦ осуществляют межведомственное взаимодействие со следующими государственными органами, органами местного самоуправления и организациями:</w:t>
      </w:r>
    </w:p>
    <w:p w:rsidR="007D2813" w:rsidRDefault="007D2813">
      <w:pPr>
        <w:pStyle w:val="ConsPlusNormal"/>
        <w:spacing w:before="220"/>
        <w:ind w:firstLine="540"/>
        <w:jc w:val="both"/>
      </w:pPr>
      <w:r>
        <w:t>Росреестром;</w:t>
      </w:r>
    </w:p>
    <w:p w:rsidR="007D2813" w:rsidRDefault="007D2813">
      <w:pPr>
        <w:pStyle w:val="ConsPlusNormal"/>
        <w:spacing w:before="220"/>
        <w:ind w:firstLine="540"/>
        <w:jc w:val="both"/>
      </w:pPr>
      <w:r>
        <w:t>УФНС;</w:t>
      </w:r>
    </w:p>
    <w:p w:rsidR="007D2813" w:rsidRDefault="007D2813">
      <w:pPr>
        <w:pStyle w:val="ConsPlusNormal"/>
        <w:spacing w:before="220"/>
        <w:ind w:firstLine="540"/>
        <w:jc w:val="both"/>
      </w:pPr>
      <w:r>
        <w:t>УФК по Ханты-Мансийскому автономному округу - Югре;</w:t>
      </w:r>
    </w:p>
    <w:p w:rsidR="007D2813" w:rsidRDefault="007D2813">
      <w:pPr>
        <w:pStyle w:val="ConsPlusNormal"/>
        <w:spacing w:before="220"/>
        <w:ind w:firstLine="540"/>
        <w:jc w:val="both"/>
      </w:pPr>
      <w:r>
        <w:t>Департаментом муниципальной собственности Администрации города Ханты-Мансийска.</w:t>
      </w:r>
    </w:p>
    <w:p w:rsidR="007D2813" w:rsidRDefault="007D2813">
      <w:pPr>
        <w:pStyle w:val="ConsPlusNormal"/>
        <w:spacing w:before="220"/>
        <w:ind w:firstLine="540"/>
        <w:jc w:val="both"/>
      </w:pPr>
      <w:r>
        <w:t xml:space="preserve">В соответствии с требованиями </w:t>
      </w:r>
      <w:hyperlink r:id="rId18"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9"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7D2813" w:rsidRDefault="007D2813">
      <w:pPr>
        <w:pStyle w:val="ConsPlusNormal"/>
        <w:jc w:val="both"/>
      </w:pPr>
    </w:p>
    <w:p w:rsidR="007D2813" w:rsidRDefault="007D2813">
      <w:pPr>
        <w:pStyle w:val="ConsPlusTitle"/>
        <w:jc w:val="center"/>
        <w:outlineLvl w:val="2"/>
      </w:pPr>
      <w:r>
        <w:t>Результат предоставления муниципальной услуги</w:t>
      </w:r>
    </w:p>
    <w:p w:rsidR="007D2813" w:rsidRDefault="007D2813">
      <w:pPr>
        <w:pStyle w:val="ConsPlusNormal"/>
        <w:jc w:val="both"/>
      </w:pPr>
    </w:p>
    <w:p w:rsidR="007D2813" w:rsidRDefault="007D2813">
      <w:pPr>
        <w:pStyle w:val="ConsPlusNormal"/>
        <w:ind w:firstLine="540"/>
        <w:jc w:val="both"/>
      </w:pPr>
      <w:bookmarkStart w:id="10" w:name="P185"/>
      <w:bookmarkEnd w:id="10"/>
      <w:r>
        <w:t>13. Результатом предоставления муниципальной услуги является:</w:t>
      </w:r>
    </w:p>
    <w:p w:rsidR="007D2813" w:rsidRDefault="007D2813">
      <w:pPr>
        <w:pStyle w:val="ConsPlusNormal"/>
        <w:spacing w:before="220"/>
        <w:ind w:firstLine="540"/>
        <w:jc w:val="both"/>
      </w:pPr>
      <w:r>
        <w:t>выдача (направление) заявителю разрешения на установку и эксплуатацию рекламной конструкции;</w:t>
      </w:r>
    </w:p>
    <w:p w:rsidR="007D2813" w:rsidRDefault="007D2813">
      <w:pPr>
        <w:pStyle w:val="ConsPlusNormal"/>
        <w:spacing w:before="220"/>
        <w:ind w:firstLine="540"/>
        <w:jc w:val="both"/>
      </w:pPr>
      <w:r>
        <w:t>выдача (направление) заявителю мотивированного отказа в выдаче разрешения на установку и эксплуатацию рекламной конструкции.</w:t>
      </w:r>
    </w:p>
    <w:p w:rsidR="007D2813" w:rsidRDefault="007D2813">
      <w:pPr>
        <w:pStyle w:val="ConsPlusNormal"/>
        <w:spacing w:before="220"/>
        <w:ind w:firstLine="540"/>
        <w:jc w:val="both"/>
      </w:pPr>
      <w:r>
        <w:t xml:space="preserve">Решение о предоставлении разрешения на установку и эксплуатацию рекламной конструкции выдается (направляется) по </w:t>
      </w:r>
      <w:hyperlink r:id="rId20" w:history="1">
        <w:r>
          <w:rPr>
            <w:color w:val="0000FF"/>
          </w:rPr>
          <w:t>форме</w:t>
        </w:r>
      </w:hyperlink>
      <w:r>
        <w:t xml:space="preserve"> в соответствии с приложением 2 к Порядку распространения наружной рекламы на территории города Ханты-Мансийска, утвержденному постановлением Администрации города Ханты-Мансийска от 24.12.2013 N 1721 "Об утверждении Порядка распространения наружной рекламы на территории города Ханты-Мансийска".</w:t>
      </w:r>
    </w:p>
    <w:p w:rsidR="007D2813" w:rsidRDefault="007D2813">
      <w:pPr>
        <w:pStyle w:val="ConsPlusNormal"/>
        <w:spacing w:before="220"/>
        <w:ind w:firstLine="540"/>
        <w:jc w:val="both"/>
      </w:pPr>
      <w:r>
        <w:t xml:space="preserve">Решение об отказе в выдаче разрешения на установку и эксплуатацию рекламной конструкции оформляется в форме </w:t>
      </w:r>
      <w:hyperlink w:anchor="P669" w:history="1">
        <w:r>
          <w:rPr>
            <w:color w:val="0000FF"/>
          </w:rPr>
          <w:t>уведомления</w:t>
        </w:r>
      </w:hyperlink>
      <w:r>
        <w:t xml:space="preserve"> на бланке Департамента за подписью директора Департамента или лица, его замещающего, согласно приложению 2 к настоящему административному регламенту.</w:t>
      </w:r>
    </w:p>
    <w:p w:rsidR="007D2813" w:rsidRDefault="007D2813">
      <w:pPr>
        <w:pStyle w:val="ConsPlusNormal"/>
        <w:jc w:val="both"/>
      </w:pPr>
    </w:p>
    <w:p w:rsidR="007D2813" w:rsidRDefault="007D2813">
      <w:pPr>
        <w:pStyle w:val="ConsPlusTitle"/>
        <w:jc w:val="center"/>
        <w:outlineLvl w:val="2"/>
      </w:pPr>
      <w:r>
        <w:t>Срок предоставления муниципальной услуги</w:t>
      </w:r>
    </w:p>
    <w:p w:rsidR="007D2813" w:rsidRDefault="007D2813">
      <w:pPr>
        <w:pStyle w:val="ConsPlusNormal"/>
        <w:jc w:val="both"/>
      </w:pPr>
    </w:p>
    <w:p w:rsidR="007D2813" w:rsidRDefault="007D2813">
      <w:pPr>
        <w:pStyle w:val="ConsPlusNormal"/>
        <w:ind w:firstLine="540"/>
        <w:jc w:val="both"/>
      </w:pPr>
      <w:r>
        <w:t>14. Общий срок предоставления муниципальной услуги составляет не более 2 месяцев со дня поступления в Департамент заявления о представлении муниципальной услуги.</w:t>
      </w:r>
    </w:p>
    <w:p w:rsidR="007D2813" w:rsidRDefault="007D2813">
      <w:pPr>
        <w:pStyle w:val="ConsPlusNormal"/>
        <w:spacing w:before="220"/>
        <w:ind w:firstLine="540"/>
        <w:jc w:val="both"/>
      </w:pPr>
      <w:r>
        <w:t>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 срок принятия решения о 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услуги.</w:t>
      </w:r>
    </w:p>
    <w:p w:rsidR="007D2813" w:rsidRDefault="007D2813">
      <w:pPr>
        <w:pStyle w:val="ConsPlusNormal"/>
        <w:spacing w:before="220"/>
        <w:ind w:firstLine="540"/>
        <w:jc w:val="both"/>
      </w:pPr>
      <w:r>
        <w:t>В случае предоставления заявителем документов, через МФЦ, срок принятия решения о предоставлении муниципальной услуги или об отказе исчисляется со дня передачи МФЦ таких документов в Департамент.</w:t>
      </w:r>
    </w:p>
    <w:p w:rsidR="007D2813" w:rsidRDefault="007D2813">
      <w:pPr>
        <w:pStyle w:val="ConsPlusNormal"/>
        <w:jc w:val="both"/>
      </w:pPr>
    </w:p>
    <w:p w:rsidR="007D2813" w:rsidRDefault="007D2813">
      <w:pPr>
        <w:pStyle w:val="ConsPlusTitle"/>
        <w:jc w:val="center"/>
        <w:outlineLvl w:val="2"/>
      </w:pPr>
      <w:r>
        <w:t>Правовые основания для представления муниципальной услуги</w:t>
      </w:r>
    </w:p>
    <w:p w:rsidR="007D2813" w:rsidRDefault="007D2813">
      <w:pPr>
        <w:pStyle w:val="ConsPlusNormal"/>
        <w:jc w:val="both"/>
      </w:pPr>
    </w:p>
    <w:p w:rsidR="007D2813" w:rsidRDefault="007D2813">
      <w:pPr>
        <w:pStyle w:val="ConsPlusNormal"/>
        <w:ind w:firstLine="540"/>
        <w:jc w:val="both"/>
      </w:pPr>
      <w:r>
        <w:t>15. Предоставление муниципальной услуги осуществляется в соответствии с:</w:t>
      </w:r>
    </w:p>
    <w:p w:rsidR="007D2813" w:rsidRDefault="007D2813">
      <w:pPr>
        <w:pStyle w:val="ConsPlusNormal"/>
        <w:spacing w:before="220"/>
        <w:ind w:firstLine="540"/>
        <w:jc w:val="both"/>
      </w:pPr>
      <w:r>
        <w:t xml:space="preserve">Земельным </w:t>
      </w:r>
      <w:hyperlink r:id="rId21" w:history="1">
        <w:r>
          <w:rPr>
            <w:color w:val="0000FF"/>
          </w:rPr>
          <w:t>кодексом</w:t>
        </w:r>
      </w:hyperlink>
      <w:r>
        <w:t xml:space="preserve"> Российской Федерации ("Собрание законодательства Российской Федерации" 29.10.2001, N 44, ст. 4147);</w:t>
      </w:r>
    </w:p>
    <w:p w:rsidR="007D2813" w:rsidRDefault="007D2813">
      <w:pPr>
        <w:pStyle w:val="ConsPlusNormal"/>
        <w:spacing w:before="220"/>
        <w:ind w:firstLine="540"/>
        <w:jc w:val="both"/>
      </w:pPr>
      <w:r>
        <w:t xml:space="preserve">Градостроительным </w:t>
      </w:r>
      <w:hyperlink r:id="rId22" w:history="1">
        <w:r>
          <w:rPr>
            <w:color w:val="0000FF"/>
          </w:rPr>
          <w:t>кодексом</w:t>
        </w:r>
      </w:hyperlink>
      <w:r>
        <w:t xml:space="preserve"> Российской Федерации ("Российская газета", 30.12.2004, N 290);</w:t>
      </w:r>
    </w:p>
    <w:p w:rsidR="007D2813" w:rsidRDefault="007D2813">
      <w:pPr>
        <w:pStyle w:val="ConsPlusNormal"/>
        <w:spacing w:before="220"/>
        <w:ind w:firstLine="540"/>
        <w:jc w:val="both"/>
      </w:pPr>
      <w:r>
        <w:t xml:space="preserve">Федеральным </w:t>
      </w:r>
      <w:hyperlink r:id="rId23" w:history="1">
        <w:r>
          <w:rPr>
            <w:color w:val="0000FF"/>
          </w:rPr>
          <w:t>законом</w:t>
        </w:r>
      </w:hyperlink>
      <w:r>
        <w:t xml:space="preserve"> от 25.10.2001 N 137-ФЗ "О введении в действие Земельного кодекса Российской Федерации" ("Собрание законодательства Российской Федерации", 29.10.2001, N 44, ст. 4148);</w:t>
      </w:r>
    </w:p>
    <w:p w:rsidR="007D2813" w:rsidRDefault="007D2813">
      <w:pPr>
        <w:pStyle w:val="ConsPlusNormal"/>
        <w:spacing w:before="220"/>
        <w:ind w:firstLine="540"/>
        <w:jc w:val="both"/>
      </w:pPr>
      <w:r>
        <w:t xml:space="preserve">Федеральным </w:t>
      </w:r>
      <w:hyperlink r:id="rId24"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7D2813" w:rsidRDefault="007D2813">
      <w:pPr>
        <w:pStyle w:val="ConsPlusNormal"/>
        <w:spacing w:before="220"/>
        <w:ind w:firstLine="540"/>
        <w:jc w:val="both"/>
      </w:pPr>
      <w:r>
        <w:t xml:space="preserve">Федеральным </w:t>
      </w:r>
      <w:hyperlink r:id="rId25" w:history="1">
        <w:r>
          <w:rPr>
            <w:color w:val="0000FF"/>
          </w:rPr>
          <w:t>законом</w:t>
        </w:r>
      </w:hyperlink>
      <w:r>
        <w:t xml:space="preserve"> от 29.12.2004 N 191-ФЗ "О введении в действие Градостроительного кодекса Российской Федерации" ("Российская газета", 30.12.2004, N 290);</w:t>
      </w:r>
    </w:p>
    <w:p w:rsidR="007D2813" w:rsidRDefault="007D2813">
      <w:pPr>
        <w:pStyle w:val="ConsPlusNormal"/>
        <w:spacing w:before="220"/>
        <w:ind w:firstLine="540"/>
        <w:jc w:val="both"/>
      </w:pPr>
      <w:r>
        <w:t xml:space="preserve">Федеральным </w:t>
      </w:r>
      <w:hyperlink r:id="rId26" w:history="1">
        <w:r>
          <w:rPr>
            <w:color w:val="0000FF"/>
          </w:rPr>
          <w:t>законом</w:t>
        </w:r>
      </w:hyperlink>
      <w:r>
        <w:t xml:space="preserve"> от 13.03.2006 N 38-ФЗ "О рекламе" ("Российская газета", 15.03.2006, N 51);</w:t>
      </w:r>
    </w:p>
    <w:p w:rsidR="007D2813" w:rsidRDefault="007D2813">
      <w:pPr>
        <w:pStyle w:val="ConsPlusNormal"/>
        <w:spacing w:before="220"/>
        <w:ind w:firstLine="540"/>
        <w:jc w:val="both"/>
      </w:pPr>
      <w:r>
        <w:t xml:space="preserve">Федеральным </w:t>
      </w:r>
      <w:hyperlink r:id="rId27"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7D2813" w:rsidRDefault="007D2813">
      <w:pPr>
        <w:pStyle w:val="ConsPlusNormal"/>
        <w:spacing w:before="220"/>
        <w:ind w:firstLine="540"/>
        <w:jc w:val="both"/>
      </w:pPr>
      <w:hyperlink r:id="rId28" w:history="1">
        <w:r>
          <w:rPr>
            <w:color w:val="0000FF"/>
          </w:rPr>
          <w:t>Постановлением</w:t>
        </w:r>
      </w:hyperlink>
      <w:r>
        <w:t xml:space="preserve"> Правительства Российской Федерации от 30.04.2014 N 403 "Об исчерпывающем перечне процедур в сфере жилищного строительства" (www.pravo.gov.ru, 07.05.2014);</w:t>
      </w:r>
    </w:p>
    <w:p w:rsidR="007D2813" w:rsidRDefault="007D2813">
      <w:pPr>
        <w:pStyle w:val="ConsPlusNormal"/>
        <w:spacing w:before="220"/>
        <w:ind w:firstLine="540"/>
        <w:jc w:val="both"/>
      </w:pPr>
      <w:hyperlink r:id="rId29" w:history="1">
        <w:r>
          <w:rPr>
            <w:color w:val="0000FF"/>
          </w:rPr>
          <w:t>постановлением</w:t>
        </w:r>
      </w:hyperlink>
      <w:r>
        <w:t xml:space="preserve"> Правительства Ханты-Мансийского автономного округа - Югры от 24.01.2014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31.01.2014, N 1 (том 2), ст. 44);</w:t>
      </w:r>
    </w:p>
    <w:p w:rsidR="007D2813" w:rsidRDefault="007D2813">
      <w:pPr>
        <w:pStyle w:val="ConsPlusNormal"/>
        <w:spacing w:before="220"/>
        <w:ind w:firstLine="540"/>
        <w:jc w:val="both"/>
      </w:pPr>
      <w:hyperlink r:id="rId30" w:history="1">
        <w:r>
          <w:rPr>
            <w:color w:val="0000FF"/>
          </w:rPr>
          <w:t>Законом</w:t>
        </w:r>
      </w:hyperlink>
      <w:r>
        <w:t xml:space="preserve"> Ханты-Мансийского автономного округа - Югры от 11.06.2010 N 102-оз "Об административных правонарушениях" ("Новости Югры", 13.07.2010, N 107);</w:t>
      </w:r>
    </w:p>
    <w:p w:rsidR="007D2813" w:rsidRDefault="007D2813">
      <w:pPr>
        <w:pStyle w:val="ConsPlusNormal"/>
        <w:spacing w:before="220"/>
        <w:ind w:firstLine="540"/>
        <w:jc w:val="both"/>
      </w:pPr>
      <w:hyperlink r:id="rId31" w:history="1">
        <w:r>
          <w:rPr>
            <w:color w:val="0000FF"/>
          </w:rPr>
          <w:t>Уставом</w:t>
        </w:r>
      </w:hyperlink>
      <w:r>
        <w:t xml:space="preserve"> города Ханты-Мансийска ("Самарово - Ханты-Мансийск", 07.04.2011, N 14);</w:t>
      </w:r>
    </w:p>
    <w:p w:rsidR="007D2813" w:rsidRDefault="007D2813">
      <w:pPr>
        <w:pStyle w:val="ConsPlusNormal"/>
        <w:spacing w:before="220"/>
        <w:ind w:firstLine="540"/>
        <w:jc w:val="both"/>
      </w:pPr>
      <w:hyperlink r:id="rId32" w:history="1">
        <w:r>
          <w:rPr>
            <w:color w:val="0000FF"/>
          </w:rPr>
          <w:t>решением</w:t>
        </w:r>
      </w:hyperlink>
      <w:r>
        <w:t xml:space="preserve"> Думы города Ханты-Мансийска от 26.09.2008 N 590 "О Правилах землепользования и застройки территории города Ханты-Мансийска" ("Самарово - Ханты-Мансийск", 10.10.2008, N 41, 24.10.2008, N 43, 31.10.2008, N 44, 07.11.2008 N 45, 14.11.2008, N 46, 21.11.2008, N 47, 05.12.2008, N 49, 12.12.2008, N 50, 19.12.2008, N 51, 26.12.2008, N 52, 29.01.2009, N 3, 22.01.2009, N 2);</w:t>
      </w:r>
    </w:p>
    <w:p w:rsidR="007D2813" w:rsidRDefault="007D2813">
      <w:pPr>
        <w:pStyle w:val="ConsPlusNormal"/>
        <w:spacing w:before="220"/>
        <w:ind w:firstLine="540"/>
        <w:jc w:val="both"/>
      </w:pPr>
      <w:hyperlink r:id="rId33" w:history="1">
        <w:r>
          <w:rPr>
            <w:color w:val="0000FF"/>
          </w:rPr>
          <w:t>решением</w:t>
        </w:r>
      </w:hyperlink>
      <w:r>
        <w:t xml:space="preserve"> Думы города Ханты-Мансийска от 21.07.2011 N 70 "О Департаменте градостроительства и архитектуры Администрации города Ханты-Мансийска";</w:t>
      </w:r>
    </w:p>
    <w:p w:rsidR="007D2813" w:rsidRDefault="007D2813">
      <w:pPr>
        <w:pStyle w:val="ConsPlusNormal"/>
        <w:spacing w:before="220"/>
        <w:ind w:firstLine="540"/>
        <w:jc w:val="both"/>
      </w:pPr>
      <w:hyperlink r:id="rId34" w:history="1">
        <w:r>
          <w:rPr>
            <w:color w:val="0000FF"/>
          </w:rPr>
          <w:t>решением</w:t>
        </w:r>
      </w:hyperlink>
      <w:r>
        <w:t xml:space="preserve">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("Самарово - Ханты-Мансийск", 05.07.2012, N 29);</w:t>
      </w:r>
    </w:p>
    <w:p w:rsidR="007D2813" w:rsidRDefault="007D2813">
      <w:pPr>
        <w:pStyle w:val="ConsPlusNormal"/>
        <w:spacing w:before="220"/>
        <w:ind w:firstLine="540"/>
        <w:jc w:val="both"/>
      </w:pPr>
      <w:hyperlink r:id="rId35"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7D2813" w:rsidRDefault="007D2813">
      <w:pPr>
        <w:pStyle w:val="ConsPlusNormal"/>
        <w:spacing w:before="220"/>
        <w:ind w:firstLine="540"/>
        <w:jc w:val="both"/>
      </w:pPr>
      <w:hyperlink r:id="rId36" w:history="1">
        <w:r>
          <w:rPr>
            <w:color w:val="0000FF"/>
          </w:rPr>
          <w:t>постановлением</w:t>
        </w:r>
      </w:hyperlink>
      <w:r>
        <w:t xml:space="preserve"> Администрации города Ханты-Мансийска от 24.12.2013 N 1721 "Об утверждении Порядка распространения наружной рекламы на территории города Ханты-Мансийска";</w:t>
      </w:r>
    </w:p>
    <w:p w:rsidR="007D2813" w:rsidRDefault="007D2813">
      <w:pPr>
        <w:pStyle w:val="ConsPlusNormal"/>
        <w:spacing w:before="220"/>
        <w:ind w:firstLine="540"/>
        <w:jc w:val="both"/>
      </w:pPr>
      <w:r>
        <w:t>настоящим административным регламентом.</w:t>
      </w:r>
    </w:p>
    <w:p w:rsidR="007D2813" w:rsidRDefault="007D2813">
      <w:pPr>
        <w:pStyle w:val="ConsPlusNormal"/>
        <w:jc w:val="both"/>
      </w:pPr>
    </w:p>
    <w:p w:rsidR="007D2813" w:rsidRDefault="007D2813">
      <w:pPr>
        <w:pStyle w:val="ConsPlusTitle"/>
        <w:jc w:val="center"/>
        <w:outlineLvl w:val="2"/>
      </w:pPr>
      <w:r>
        <w:t>Исчерпывающий перечень документов, необходимых</w:t>
      </w:r>
    </w:p>
    <w:p w:rsidR="007D2813" w:rsidRDefault="007D2813">
      <w:pPr>
        <w:pStyle w:val="ConsPlusTitle"/>
        <w:jc w:val="center"/>
      </w:pPr>
      <w:r>
        <w:t>в соответствии с нормативными правовыми актами</w:t>
      </w:r>
    </w:p>
    <w:p w:rsidR="007D2813" w:rsidRDefault="007D2813">
      <w:pPr>
        <w:pStyle w:val="ConsPlusTitle"/>
        <w:jc w:val="center"/>
      </w:pPr>
      <w:r>
        <w:t>для предоставления муниципальной услуги и услуг, которые</w:t>
      </w:r>
    </w:p>
    <w:p w:rsidR="007D2813" w:rsidRDefault="007D2813">
      <w:pPr>
        <w:pStyle w:val="ConsPlusTitle"/>
        <w:jc w:val="center"/>
      </w:pPr>
      <w:r>
        <w:t>являются необходимыми и обязательными для предоставления</w:t>
      </w:r>
    </w:p>
    <w:p w:rsidR="007D2813" w:rsidRDefault="007D2813">
      <w:pPr>
        <w:pStyle w:val="ConsPlusTitle"/>
        <w:jc w:val="center"/>
      </w:pPr>
      <w:r>
        <w:t>муниципальной услуги, подлежащих представлению заявителем,</w:t>
      </w:r>
    </w:p>
    <w:p w:rsidR="007D2813" w:rsidRDefault="007D2813">
      <w:pPr>
        <w:pStyle w:val="ConsPlusTitle"/>
        <w:jc w:val="center"/>
      </w:pPr>
      <w:r>
        <w:t>способы их получения заявителем, в том числе в электронной</w:t>
      </w:r>
    </w:p>
    <w:p w:rsidR="007D2813" w:rsidRDefault="007D2813">
      <w:pPr>
        <w:pStyle w:val="ConsPlusTitle"/>
        <w:jc w:val="center"/>
      </w:pPr>
      <w:r>
        <w:t>форме, порядок их представления</w:t>
      </w:r>
    </w:p>
    <w:p w:rsidR="007D2813" w:rsidRDefault="007D2813">
      <w:pPr>
        <w:pStyle w:val="ConsPlusNormal"/>
        <w:jc w:val="both"/>
      </w:pPr>
    </w:p>
    <w:p w:rsidR="007D2813" w:rsidRDefault="007D2813">
      <w:pPr>
        <w:pStyle w:val="ConsPlusNormal"/>
        <w:ind w:firstLine="540"/>
        <w:jc w:val="both"/>
      </w:pPr>
      <w:bookmarkStart w:id="11" w:name="P226"/>
      <w:bookmarkEnd w:id="11"/>
      <w:r>
        <w:t>16. Исчерпывающий перечень документов, необходимых для предоставления муниципальной услуги, подлежащих представлению заявителем:</w:t>
      </w:r>
    </w:p>
    <w:p w:rsidR="007D2813" w:rsidRDefault="007D2813">
      <w:pPr>
        <w:pStyle w:val="ConsPlusNormal"/>
        <w:spacing w:before="220"/>
        <w:ind w:firstLine="540"/>
        <w:jc w:val="both"/>
      </w:pPr>
      <w:r>
        <w:t>1) заявление на выдачу разрешения на установку и эксплуатацию рекламной конструкции (далее - заявление о предоставлении муниципальной услуги);</w:t>
      </w:r>
    </w:p>
    <w:p w:rsidR="007D2813" w:rsidRDefault="007D2813">
      <w:pPr>
        <w:pStyle w:val="ConsPlusNormal"/>
        <w:spacing w:before="220"/>
        <w:ind w:firstLine="540"/>
        <w:jc w:val="both"/>
      </w:pPr>
      <w:r>
        <w:t>2) документ, удостоверяющий личность заявителя, представителя заявителя;</w:t>
      </w:r>
    </w:p>
    <w:p w:rsidR="007D2813" w:rsidRDefault="007D2813">
      <w:pPr>
        <w:pStyle w:val="ConsPlusNormal"/>
        <w:spacing w:before="220"/>
        <w:ind w:firstLine="540"/>
        <w:jc w:val="both"/>
      </w:pPr>
      <w:r>
        <w:t>3)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7D2813" w:rsidRDefault="007D2813">
      <w:pPr>
        <w:pStyle w:val="ConsPlusNormal"/>
        <w:spacing w:before="220"/>
        <w:ind w:firstLine="540"/>
        <w:jc w:val="both"/>
      </w:pPr>
      <w:r>
        <w:t>4) договор на установку и эксплуатацию рекламной конструкции с собственником земельного участка,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w:t>
      </w:r>
    </w:p>
    <w:p w:rsidR="007D2813" w:rsidRDefault="007D2813">
      <w:pPr>
        <w:pStyle w:val="ConsPlusNormal"/>
        <w:spacing w:before="220"/>
        <w:ind w:firstLine="540"/>
        <w:jc w:val="both"/>
      </w:pPr>
      <w:r>
        <w:t>5) правоустанавливающие документы на объект недвижимости, право на который не зарегистрировано в Едином государственном реестре недвижимости;</w:t>
      </w:r>
    </w:p>
    <w:p w:rsidR="007D2813" w:rsidRDefault="007D2813">
      <w:pPr>
        <w:pStyle w:val="ConsPlusNormal"/>
        <w:spacing w:before="220"/>
        <w:ind w:firstLine="540"/>
        <w:jc w:val="both"/>
      </w:pPr>
      <w:r>
        <w:lastRenderedPageBreak/>
        <w:t>6) рабочий проект рекламной конструкции, содержащий сведения о территориальном размещении, внешнем виде, технических параметрах рекламной конструкции;</w:t>
      </w:r>
    </w:p>
    <w:p w:rsidR="007D2813" w:rsidRDefault="007D2813">
      <w:pPr>
        <w:pStyle w:val="ConsPlusNormal"/>
        <w:spacing w:before="220"/>
        <w:ind w:firstLine="540"/>
        <w:jc w:val="both"/>
      </w:pPr>
      <w:r>
        <w:t>7) доверенность, в случае если с заявлением обращается представитель заявителя.</w:t>
      </w:r>
    </w:p>
    <w:p w:rsidR="007D2813" w:rsidRDefault="007D2813">
      <w:pPr>
        <w:pStyle w:val="ConsPlusNormal"/>
        <w:spacing w:before="220"/>
        <w:ind w:firstLine="540"/>
        <w:jc w:val="both"/>
      </w:pPr>
      <w:r>
        <w:t xml:space="preserve">Заявление о предоставлении муниципальной услуги представляется по </w:t>
      </w:r>
      <w:hyperlink r:id="rId37" w:history="1">
        <w:r>
          <w:rPr>
            <w:color w:val="0000FF"/>
          </w:rPr>
          <w:t>форме</w:t>
        </w:r>
      </w:hyperlink>
      <w:r>
        <w:t>, утвержденной постановлением Администрации города Ханты-Мансийска от 24.12.2013 N 1721 "Об утверждении Порядка распространения наружной рекламы на территории города Ханты-Мансийска".</w:t>
      </w:r>
    </w:p>
    <w:p w:rsidR="007D2813" w:rsidRDefault="007D2813">
      <w:pPr>
        <w:pStyle w:val="ConsPlusNormal"/>
        <w:spacing w:before="220"/>
        <w:ind w:firstLine="540"/>
        <w:jc w:val="both"/>
      </w:pPr>
      <w:r>
        <w:t>Форму заявления о предоставлении муниципальной услуги заявитель может получить:</w:t>
      </w:r>
    </w:p>
    <w:p w:rsidR="007D2813" w:rsidRDefault="007D2813">
      <w:pPr>
        <w:pStyle w:val="ConsPlusNormal"/>
        <w:spacing w:before="220"/>
        <w:ind w:firstLine="540"/>
        <w:jc w:val="both"/>
      </w:pPr>
      <w:r>
        <w:t>на информационном стенде в месте предоставления муниципальной услуги;</w:t>
      </w:r>
    </w:p>
    <w:p w:rsidR="007D2813" w:rsidRDefault="007D2813">
      <w:pPr>
        <w:pStyle w:val="ConsPlusNormal"/>
        <w:spacing w:before="220"/>
        <w:ind w:firstLine="540"/>
        <w:jc w:val="both"/>
      </w:pPr>
      <w:r>
        <w:t>у специалиста Отдела либо специалиста МФЦ;</w:t>
      </w:r>
    </w:p>
    <w:p w:rsidR="007D2813" w:rsidRDefault="007D2813">
      <w:pPr>
        <w:pStyle w:val="ConsPlusNormal"/>
        <w:spacing w:before="220"/>
        <w:ind w:firstLine="540"/>
        <w:jc w:val="both"/>
      </w:pPr>
      <w:r>
        <w:t>посредством сети Интернет на Официальном и Едином порталах.</w:t>
      </w:r>
    </w:p>
    <w:p w:rsidR="007D2813" w:rsidRDefault="007D2813">
      <w:pPr>
        <w:pStyle w:val="ConsPlusNormal"/>
        <w:spacing w:before="220"/>
        <w:ind w:firstLine="540"/>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7D2813" w:rsidRDefault="007D2813">
      <w:pPr>
        <w:pStyle w:val="ConsPlusNormal"/>
        <w:spacing w:before="220"/>
        <w:ind w:firstLine="540"/>
        <w:jc w:val="both"/>
      </w:pPr>
      <w:r>
        <w:t>Способы получения заявителем результата предоставления муниципальной услуги:</w:t>
      </w:r>
    </w:p>
    <w:p w:rsidR="007D2813" w:rsidRDefault="007D2813">
      <w:pPr>
        <w:pStyle w:val="ConsPlusNormal"/>
        <w:spacing w:before="220"/>
        <w:ind w:firstLine="540"/>
        <w:jc w:val="both"/>
      </w:pPr>
      <w:r>
        <w:t>получение непосредственно заинтересованным лицом или его представителем в МФЦ;</w:t>
      </w:r>
    </w:p>
    <w:p w:rsidR="007D2813" w:rsidRDefault="007D2813">
      <w:pPr>
        <w:pStyle w:val="ConsPlusNormal"/>
        <w:spacing w:before="220"/>
        <w:ind w:firstLine="540"/>
        <w:jc w:val="both"/>
      </w:pPr>
      <w:r>
        <w:t>получение непосредственно заинтересованным лицом или его представителем в Департаменте;</w:t>
      </w:r>
    </w:p>
    <w:p w:rsidR="007D2813" w:rsidRDefault="007D2813">
      <w:pPr>
        <w:pStyle w:val="ConsPlusNormal"/>
        <w:spacing w:before="220"/>
        <w:ind w:firstLine="540"/>
        <w:jc w:val="both"/>
      </w:pPr>
      <w:r>
        <w:t>посредством почтового отправления с описью вложения и уведомлением о вручении;</w:t>
      </w:r>
    </w:p>
    <w:p w:rsidR="007D2813" w:rsidRDefault="007D2813">
      <w:pPr>
        <w:pStyle w:val="ConsPlusNormal"/>
        <w:spacing w:before="220"/>
        <w:ind w:firstLine="540"/>
        <w:jc w:val="both"/>
      </w:pPr>
      <w:r>
        <w:t>в личном кабинете Единого портала.</w:t>
      </w:r>
    </w:p>
    <w:p w:rsidR="007D2813" w:rsidRDefault="007D2813">
      <w:pPr>
        <w:pStyle w:val="ConsPlusNormal"/>
        <w:spacing w:before="220"/>
        <w:ind w:firstLine="540"/>
        <w:jc w:val="both"/>
      </w:pPr>
      <w:r>
        <w:t>Способы подачи заявителем заявления и документов, необходимых для предоставления муниципальной услуги:</w:t>
      </w:r>
    </w:p>
    <w:p w:rsidR="007D2813" w:rsidRDefault="007D2813">
      <w:pPr>
        <w:pStyle w:val="ConsPlusNormal"/>
        <w:spacing w:before="220"/>
        <w:ind w:firstLine="540"/>
        <w:jc w:val="both"/>
      </w:pPr>
      <w:r>
        <w:t>непосредственно заявителем в Департамент;</w:t>
      </w:r>
    </w:p>
    <w:p w:rsidR="007D2813" w:rsidRDefault="007D2813">
      <w:pPr>
        <w:pStyle w:val="ConsPlusNormal"/>
        <w:spacing w:before="220"/>
        <w:ind w:firstLine="540"/>
        <w:jc w:val="both"/>
      </w:pPr>
      <w:r>
        <w:t>в МФЦ;</w:t>
      </w:r>
    </w:p>
    <w:p w:rsidR="007D2813" w:rsidRDefault="007D2813">
      <w:pPr>
        <w:pStyle w:val="ConsPlusNormal"/>
        <w:spacing w:before="220"/>
        <w:ind w:firstLine="540"/>
        <w:jc w:val="both"/>
      </w:pPr>
      <w:r>
        <w:t>путем заполнения формы запроса, размещенного в личном кабинете посредством Единого портала.</w:t>
      </w:r>
    </w:p>
    <w:p w:rsidR="007D2813" w:rsidRDefault="007D2813">
      <w:pPr>
        <w:pStyle w:val="ConsPlusNormal"/>
        <w:jc w:val="both"/>
      </w:pPr>
    </w:p>
    <w:p w:rsidR="007D2813" w:rsidRDefault="007D2813">
      <w:pPr>
        <w:pStyle w:val="ConsPlusTitle"/>
        <w:jc w:val="center"/>
        <w:outlineLvl w:val="2"/>
      </w:pPr>
      <w:r>
        <w:t>Исчерпывающий перечень документов, необходимых</w:t>
      </w:r>
    </w:p>
    <w:p w:rsidR="007D2813" w:rsidRDefault="007D2813">
      <w:pPr>
        <w:pStyle w:val="ConsPlusTitle"/>
        <w:jc w:val="center"/>
      </w:pPr>
      <w:r>
        <w:t>в соответствии с нормативными правовыми актами</w:t>
      </w:r>
    </w:p>
    <w:p w:rsidR="007D2813" w:rsidRDefault="007D2813">
      <w:pPr>
        <w:pStyle w:val="ConsPlusTitle"/>
        <w:jc w:val="center"/>
      </w:pPr>
      <w:r>
        <w:t>для предоставления муниципальной услуги, которые находятся</w:t>
      </w:r>
    </w:p>
    <w:p w:rsidR="007D2813" w:rsidRDefault="007D2813">
      <w:pPr>
        <w:pStyle w:val="ConsPlusTitle"/>
        <w:jc w:val="center"/>
      </w:pPr>
      <w:r>
        <w:t>в распоряжении государственных органов, органов местного</w:t>
      </w:r>
    </w:p>
    <w:p w:rsidR="007D2813" w:rsidRDefault="007D2813">
      <w:pPr>
        <w:pStyle w:val="ConsPlusTitle"/>
        <w:jc w:val="center"/>
      </w:pPr>
      <w:r>
        <w:t>самоуправления и иных организаций, участвующих</w:t>
      </w:r>
    </w:p>
    <w:p w:rsidR="007D2813" w:rsidRDefault="007D2813">
      <w:pPr>
        <w:pStyle w:val="ConsPlusTitle"/>
        <w:jc w:val="center"/>
      </w:pPr>
      <w:r>
        <w:t>в предоставлении муниципальной услуги, и которые заявитель</w:t>
      </w:r>
    </w:p>
    <w:p w:rsidR="007D2813" w:rsidRDefault="007D2813">
      <w:pPr>
        <w:pStyle w:val="ConsPlusTitle"/>
        <w:jc w:val="center"/>
      </w:pPr>
      <w:r>
        <w:t>вправе представить, а также способы их получения заявителем,</w:t>
      </w:r>
    </w:p>
    <w:p w:rsidR="007D2813" w:rsidRDefault="007D2813">
      <w:pPr>
        <w:pStyle w:val="ConsPlusTitle"/>
        <w:jc w:val="center"/>
      </w:pPr>
      <w:r>
        <w:t>в том числе в электронной форме, порядок их предоставления</w:t>
      </w:r>
    </w:p>
    <w:p w:rsidR="007D2813" w:rsidRDefault="007D2813">
      <w:pPr>
        <w:pStyle w:val="ConsPlusNormal"/>
        <w:jc w:val="both"/>
      </w:pPr>
    </w:p>
    <w:p w:rsidR="007D2813" w:rsidRDefault="007D2813">
      <w:pPr>
        <w:pStyle w:val="ConsPlusNormal"/>
        <w:ind w:firstLine="540"/>
        <w:jc w:val="both"/>
      </w:pPr>
      <w:bookmarkStart w:id="12" w:name="P259"/>
      <w:bookmarkEnd w:id="12"/>
      <w:r>
        <w:t>17.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организаций, участвующих в предоставлении муниципальной услуги, которые заявитель вправе представить самостоятельно, относится:</w:t>
      </w:r>
    </w:p>
    <w:p w:rsidR="007D2813" w:rsidRDefault="007D2813">
      <w:pPr>
        <w:pStyle w:val="ConsPlusNormal"/>
        <w:spacing w:before="220"/>
        <w:ind w:firstLine="540"/>
        <w:jc w:val="both"/>
      </w:pPr>
      <w:bookmarkStart w:id="13" w:name="P260"/>
      <w:bookmarkEnd w:id="13"/>
      <w:r>
        <w:t xml:space="preserve">1) выписка из Единого государственного реестра юридических лиц, или Единого </w:t>
      </w:r>
      <w:r>
        <w:lastRenderedPageBreak/>
        <w:t>государственного реестра индивидуальных предпринимателей (в случае если заявителем является юридическое лицо или индивидуальный предприниматель соответственно);</w:t>
      </w:r>
    </w:p>
    <w:p w:rsidR="007D2813" w:rsidRDefault="007D2813">
      <w:pPr>
        <w:pStyle w:val="ConsPlusNormal"/>
        <w:spacing w:before="220"/>
        <w:ind w:firstLine="540"/>
        <w:jc w:val="both"/>
      </w:pPr>
      <w:bookmarkStart w:id="14" w:name="P261"/>
      <w:bookmarkEnd w:id="14"/>
      <w:r>
        <w:t>2) протокол о результатах проведения торгов на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в случае если земельный участок, здание или иное недвижимое имущество, к которому планируется присоединение рекламной конструкции, находится в муниципальной собственности;</w:t>
      </w:r>
    </w:p>
    <w:p w:rsidR="007D2813" w:rsidRDefault="007D2813">
      <w:pPr>
        <w:pStyle w:val="ConsPlusNormal"/>
        <w:spacing w:before="220"/>
        <w:ind w:firstLine="540"/>
        <w:jc w:val="both"/>
      </w:pPr>
      <w:bookmarkStart w:id="15" w:name="P262"/>
      <w:bookmarkEnd w:id="15"/>
      <w:r>
        <w:t>3) правоустанавливающие документы на объект недвижимости, право на который зарегистрировано в Едином государственном реестре недвижимости;</w:t>
      </w:r>
    </w:p>
    <w:p w:rsidR="007D2813" w:rsidRDefault="007D2813">
      <w:pPr>
        <w:pStyle w:val="ConsPlusNormal"/>
        <w:spacing w:before="220"/>
        <w:ind w:firstLine="540"/>
        <w:jc w:val="both"/>
      </w:pPr>
      <w:bookmarkStart w:id="16" w:name="P263"/>
      <w:bookmarkEnd w:id="16"/>
      <w:r>
        <w:t>4) квитанция или платежное поручение, подтверждающее уплату государственной пошлины за выдачу разрешения на установку рекламной конструкции (плательщиком должен быть заявитель).</w:t>
      </w:r>
    </w:p>
    <w:p w:rsidR="007D2813" w:rsidRDefault="007D2813">
      <w:pPr>
        <w:pStyle w:val="ConsPlusNormal"/>
        <w:spacing w:before="220"/>
        <w:ind w:firstLine="540"/>
        <w:jc w:val="both"/>
      </w:pPr>
      <w:r>
        <w:t xml:space="preserve">Документ, указанный в </w:t>
      </w:r>
      <w:hyperlink w:anchor="P260" w:history="1">
        <w:r>
          <w:rPr>
            <w:color w:val="0000FF"/>
          </w:rPr>
          <w:t>подпункте 1 пункта 17</w:t>
        </w:r>
      </w:hyperlink>
      <w:r>
        <w:t xml:space="preserve"> настоящего административного регламента, заявитель может получить, обратившись в территориальный орган УФНС, информация о контактах и графике работы которого указана в </w:t>
      </w:r>
      <w:hyperlink w:anchor="P93" w:history="1">
        <w:r>
          <w:rPr>
            <w:color w:val="0000FF"/>
          </w:rPr>
          <w:t>подпункте "б" пункта 5</w:t>
        </w:r>
      </w:hyperlink>
      <w:r>
        <w:t xml:space="preserve"> настоящего административного регламента.</w:t>
      </w:r>
    </w:p>
    <w:p w:rsidR="007D2813" w:rsidRDefault="007D2813">
      <w:pPr>
        <w:pStyle w:val="ConsPlusNormal"/>
        <w:spacing w:before="220"/>
        <w:ind w:firstLine="540"/>
        <w:jc w:val="both"/>
      </w:pPr>
      <w:r>
        <w:t xml:space="preserve">Документ, указанный в </w:t>
      </w:r>
      <w:hyperlink w:anchor="P261" w:history="1">
        <w:r>
          <w:rPr>
            <w:color w:val="0000FF"/>
          </w:rPr>
          <w:t>подпункте 2 пункта 17</w:t>
        </w:r>
      </w:hyperlink>
      <w:r>
        <w:t xml:space="preserve"> настоящего административного регламента, заявитель может получить, обратившись в Департамент муниципальной собственности Администрации города Ханты-Мансийска, информация о контактах которого указана в </w:t>
      </w:r>
      <w:hyperlink w:anchor="P108" w:history="1">
        <w:r>
          <w:rPr>
            <w:color w:val="0000FF"/>
          </w:rPr>
          <w:t>подпункте "г" пункта 5</w:t>
        </w:r>
      </w:hyperlink>
      <w:r>
        <w:t xml:space="preserve"> настоящего административного регламента.</w:t>
      </w:r>
    </w:p>
    <w:p w:rsidR="007D2813" w:rsidRDefault="007D2813">
      <w:pPr>
        <w:pStyle w:val="ConsPlusNormal"/>
        <w:spacing w:before="220"/>
        <w:ind w:firstLine="540"/>
        <w:jc w:val="both"/>
      </w:pPr>
      <w:r>
        <w:t xml:space="preserve">Документ, указанный в </w:t>
      </w:r>
      <w:hyperlink w:anchor="P262" w:history="1">
        <w:r>
          <w:rPr>
            <w:color w:val="0000FF"/>
          </w:rPr>
          <w:t>подпункте 3 пункта 17</w:t>
        </w:r>
      </w:hyperlink>
      <w:r>
        <w:t xml:space="preserve"> настоящего административного регламента, заявитель может получить, обратившись в Росреестр, информация о местонахождении, контактах которого указана в </w:t>
      </w:r>
      <w:hyperlink w:anchor="P86" w:history="1">
        <w:r>
          <w:rPr>
            <w:color w:val="0000FF"/>
          </w:rPr>
          <w:t>подпункте "а" пункта 5</w:t>
        </w:r>
      </w:hyperlink>
      <w:r>
        <w:t xml:space="preserve"> настоящего административного регламента.</w:t>
      </w:r>
    </w:p>
    <w:p w:rsidR="007D2813" w:rsidRDefault="007D2813">
      <w:pPr>
        <w:pStyle w:val="ConsPlusNormal"/>
        <w:spacing w:before="220"/>
        <w:ind w:firstLine="540"/>
        <w:jc w:val="both"/>
      </w:pPr>
      <w:r>
        <w:t xml:space="preserve">Документ, указанный в </w:t>
      </w:r>
      <w:hyperlink w:anchor="P263" w:history="1">
        <w:r>
          <w:rPr>
            <w:color w:val="0000FF"/>
          </w:rPr>
          <w:t>подпункте 4 пункта 17</w:t>
        </w:r>
      </w:hyperlink>
      <w:r>
        <w:t xml:space="preserve"> настоящего административного регламента, заявитель может получить, обратившись в УФК по Ханты-Мансийскому автономному округу - Югре, информация о контактах которого указана в </w:t>
      </w:r>
      <w:hyperlink w:anchor="P101" w:history="1">
        <w:r>
          <w:rPr>
            <w:color w:val="0000FF"/>
          </w:rPr>
          <w:t>подпункте "в" пункта 5</w:t>
        </w:r>
      </w:hyperlink>
      <w:r>
        <w:t xml:space="preserve"> настоящего административного регламента.</w:t>
      </w:r>
    </w:p>
    <w:p w:rsidR="007D2813" w:rsidRDefault="007D2813">
      <w:pPr>
        <w:pStyle w:val="ConsPlusNormal"/>
        <w:spacing w:before="220"/>
        <w:ind w:firstLine="540"/>
        <w:jc w:val="both"/>
      </w:pPr>
      <w:r>
        <w:t>Непредставление заявителем документов, предусмотренных настоящим пунктом, не является основанием для отказа в предоставлении муниципальной услуги.</w:t>
      </w:r>
    </w:p>
    <w:p w:rsidR="007D2813" w:rsidRDefault="007D2813">
      <w:pPr>
        <w:pStyle w:val="ConsPlusNormal"/>
        <w:spacing w:before="220"/>
        <w:ind w:firstLine="540"/>
        <w:jc w:val="both"/>
      </w:pPr>
      <w:r>
        <w:t>Запрещается требовать от заявителя:</w:t>
      </w:r>
    </w:p>
    <w:p w:rsidR="007D2813" w:rsidRDefault="007D281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2813" w:rsidRDefault="007D2813">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8" w:history="1">
        <w:r>
          <w:rPr>
            <w:color w:val="0000FF"/>
          </w:rPr>
          <w:t>частью 1 статьи 1</w:t>
        </w:r>
      </w:hyperlink>
      <w:r>
        <w:t xml:space="preserve"> Федерального закона "Об организации представления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9"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D2813" w:rsidRDefault="007D2813">
      <w:pPr>
        <w:pStyle w:val="ConsPlusNormal"/>
        <w:spacing w:before="220"/>
        <w:ind w:firstLine="540"/>
        <w:jc w:val="both"/>
      </w:pPr>
      <w:r>
        <w:lastRenderedPageBreak/>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7D2813" w:rsidRDefault="007D2813">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2813" w:rsidRDefault="007D2813">
      <w:pPr>
        <w:pStyle w:val="ConsPlusNormal"/>
        <w:spacing w:before="220"/>
        <w:ind w:firstLine="540"/>
        <w:jc w:val="both"/>
      </w:pPr>
      <w: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7D2813" w:rsidRDefault="007D2813">
      <w:pPr>
        <w:pStyle w:val="ConsPlusNormal"/>
        <w:jc w:val="both"/>
      </w:pPr>
    </w:p>
    <w:p w:rsidR="007D2813" w:rsidRDefault="007D2813">
      <w:pPr>
        <w:pStyle w:val="ConsPlusTitle"/>
        <w:jc w:val="center"/>
        <w:outlineLvl w:val="2"/>
      </w:pPr>
      <w:r>
        <w:t>Исчерпывающий перечень оснований для отказа в приеме</w:t>
      </w:r>
    </w:p>
    <w:p w:rsidR="007D2813" w:rsidRDefault="007D2813">
      <w:pPr>
        <w:pStyle w:val="ConsPlusTitle"/>
        <w:jc w:val="center"/>
      </w:pPr>
      <w:r>
        <w:t>документов, необходимых для предоставления муниципальной</w:t>
      </w:r>
    </w:p>
    <w:p w:rsidR="007D2813" w:rsidRDefault="007D2813">
      <w:pPr>
        <w:pStyle w:val="ConsPlusTitle"/>
        <w:jc w:val="center"/>
      </w:pPr>
      <w:r>
        <w:t>услуги</w:t>
      </w:r>
    </w:p>
    <w:p w:rsidR="007D2813" w:rsidRDefault="007D2813">
      <w:pPr>
        <w:pStyle w:val="ConsPlusNormal"/>
        <w:jc w:val="both"/>
      </w:pPr>
    </w:p>
    <w:p w:rsidR="007D2813" w:rsidRDefault="007D2813">
      <w:pPr>
        <w:pStyle w:val="ConsPlusNormal"/>
        <w:ind w:firstLine="540"/>
        <w:jc w:val="both"/>
      </w:pPr>
      <w:r>
        <w:t>18.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7D2813" w:rsidRDefault="007D2813">
      <w:pPr>
        <w:pStyle w:val="ConsPlusNormal"/>
        <w:jc w:val="both"/>
      </w:pPr>
    </w:p>
    <w:p w:rsidR="007D2813" w:rsidRDefault="007D2813">
      <w:pPr>
        <w:pStyle w:val="ConsPlusTitle"/>
        <w:jc w:val="center"/>
        <w:outlineLvl w:val="2"/>
      </w:pPr>
      <w:r>
        <w:t>Исчерпывающий перечень оснований для приостановления</w:t>
      </w:r>
    </w:p>
    <w:p w:rsidR="007D2813" w:rsidRDefault="007D2813">
      <w:pPr>
        <w:pStyle w:val="ConsPlusTitle"/>
        <w:jc w:val="center"/>
      </w:pPr>
      <w:r>
        <w:t>и (или) отказа в предоставлении муниципальной услуги</w:t>
      </w:r>
    </w:p>
    <w:p w:rsidR="007D2813" w:rsidRDefault="007D2813">
      <w:pPr>
        <w:pStyle w:val="ConsPlusNormal"/>
        <w:jc w:val="both"/>
      </w:pPr>
    </w:p>
    <w:p w:rsidR="007D2813" w:rsidRDefault="007D2813">
      <w:pPr>
        <w:pStyle w:val="ConsPlusNormal"/>
        <w:ind w:firstLine="540"/>
        <w:jc w:val="both"/>
      </w:pPr>
      <w:r>
        <w:t>19. Основания для приостановления предоставления муниципальной услуги действующим законодательством не предусмотрены.</w:t>
      </w:r>
    </w:p>
    <w:p w:rsidR="007D2813" w:rsidRDefault="007D2813">
      <w:pPr>
        <w:pStyle w:val="ConsPlusNormal"/>
        <w:spacing w:before="220"/>
        <w:ind w:firstLine="540"/>
        <w:jc w:val="both"/>
      </w:pPr>
      <w:bookmarkStart w:id="17" w:name="P286"/>
      <w:bookmarkEnd w:id="17"/>
      <w:r>
        <w:t>20. Основания для отказа в предоставлении муниципальной услуги:</w:t>
      </w:r>
    </w:p>
    <w:p w:rsidR="007D2813" w:rsidRDefault="007D2813">
      <w:pPr>
        <w:pStyle w:val="ConsPlusNormal"/>
        <w:spacing w:before="220"/>
        <w:ind w:firstLine="540"/>
        <w:jc w:val="both"/>
      </w:pPr>
      <w:r>
        <w:t>а) несоответствие проекта рекламной конструкции и ее территориального размещения требованиям технического регламента;</w:t>
      </w:r>
    </w:p>
    <w:p w:rsidR="007D2813" w:rsidRDefault="007D2813">
      <w:pPr>
        <w:pStyle w:val="ConsPlusNormal"/>
        <w:spacing w:before="220"/>
        <w:ind w:firstLine="540"/>
        <w:jc w:val="both"/>
      </w:pPr>
      <w:r>
        <w:t>б) несоответствие установки рекламной конструкции в заявленном месте схеме размещения рекламных конструкций;</w:t>
      </w:r>
    </w:p>
    <w:p w:rsidR="007D2813" w:rsidRDefault="007D2813">
      <w:pPr>
        <w:pStyle w:val="ConsPlusNormal"/>
        <w:spacing w:before="220"/>
        <w:ind w:firstLine="540"/>
        <w:jc w:val="both"/>
      </w:pPr>
      <w:r>
        <w:t>в) нарушение требований нормативных актов по безопасности движения транспорта;</w:t>
      </w:r>
    </w:p>
    <w:p w:rsidR="007D2813" w:rsidRDefault="007D2813">
      <w:pPr>
        <w:pStyle w:val="ConsPlusNormal"/>
        <w:spacing w:before="220"/>
        <w:ind w:firstLine="540"/>
        <w:jc w:val="both"/>
      </w:pPr>
      <w:r>
        <w:t>г) нарушение внешнего архитектурного облика сложившейся застройки города Ханты-Мансийска;</w:t>
      </w:r>
    </w:p>
    <w:p w:rsidR="007D2813" w:rsidRDefault="007D2813">
      <w:pPr>
        <w:pStyle w:val="ConsPlusNormal"/>
        <w:spacing w:before="220"/>
        <w:ind w:firstLine="540"/>
        <w:jc w:val="both"/>
      </w:pPr>
      <w:r>
        <w:t>д)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D2813" w:rsidRDefault="007D2813">
      <w:pPr>
        <w:pStyle w:val="ConsPlusNormal"/>
        <w:spacing w:before="220"/>
        <w:ind w:firstLine="540"/>
        <w:jc w:val="both"/>
      </w:pPr>
      <w:r>
        <w:t xml:space="preserve">е) нарушение требований, установленных </w:t>
      </w:r>
      <w:hyperlink r:id="rId40" w:history="1">
        <w:r>
          <w:rPr>
            <w:color w:val="0000FF"/>
          </w:rPr>
          <w:t>частями 5.1</w:t>
        </w:r>
      </w:hyperlink>
      <w:r>
        <w:t xml:space="preserve">, </w:t>
      </w:r>
      <w:hyperlink r:id="rId41" w:history="1">
        <w:r>
          <w:rPr>
            <w:color w:val="0000FF"/>
          </w:rPr>
          <w:t>5.6</w:t>
        </w:r>
      </w:hyperlink>
      <w:r>
        <w:t xml:space="preserve">, </w:t>
      </w:r>
      <w:hyperlink r:id="rId42" w:history="1">
        <w:r>
          <w:rPr>
            <w:color w:val="0000FF"/>
          </w:rPr>
          <w:t>5.7 статьи 19</w:t>
        </w:r>
      </w:hyperlink>
      <w:r>
        <w:t xml:space="preserve"> Федерального закона от 13.03.2006 N 38-ФЗ "О рекламе".</w:t>
      </w:r>
    </w:p>
    <w:p w:rsidR="007D2813" w:rsidRDefault="007D2813">
      <w:pPr>
        <w:pStyle w:val="ConsPlusNormal"/>
        <w:jc w:val="both"/>
      </w:pPr>
    </w:p>
    <w:p w:rsidR="007D2813" w:rsidRDefault="007D2813">
      <w:pPr>
        <w:pStyle w:val="ConsPlusTitle"/>
        <w:jc w:val="center"/>
        <w:outlineLvl w:val="2"/>
      </w:pPr>
      <w:r>
        <w:t>Перечень услуг, которые являются необходимыми</w:t>
      </w:r>
    </w:p>
    <w:p w:rsidR="007D2813" w:rsidRDefault="007D2813">
      <w:pPr>
        <w:pStyle w:val="ConsPlusTitle"/>
        <w:jc w:val="center"/>
      </w:pPr>
      <w:r>
        <w:t>и обязательными для предоставления муниципальной услуги,</w:t>
      </w:r>
    </w:p>
    <w:p w:rsidR="007D2813" w:rsidRDefault="007D2813">
      <w:pPr>
        <w:pStyle w:val="ConsPlusTitle"/>
        <w:jc w:val="center"/>
      </w:pPr>
      <w:r>
        <w:t>в том числе сведения о документе (документах), выдаваемом</w:t>
      </w:r>
    </w:p>
    <w:p w:rsidR="007D2813" w:rsidRDefault="007D2813">
      <w:pPr>
        <w:pStyle w:val="ConsPlusTitle"/>
        <w:jc w:val="center"/>
      </w:pPr>
      <w:r>
        <w:t>(выдаваемых) организациями, участвующими в предоставлении</w:t>
      </w:r>
    </w:p>
    <w:p w:rsidR="007D2813" w:rsidRDefault="007D2813">
      <w:pPr>
        <w:pStyle w:val="ConsPlusTitle"/>
        <w:jc w:val="center"/>
      </w:pPr>
      <w:r>
        <w:t>муниципальной услуги</w:t>
      </w:r>
    </w:p>
    <w:p w:rsidR="007D2813" w:rsidRDefault="007D2813">
      <w:pPr>
        <w:pStyle w:val="ConsPlusNormal"/>
        <w:jc w:val="both"/>
      </w:pPr>
    </w:p>
    <w:p w:rsidR="007D2813" w:rsidRDefault="007D2813">
      <w:pPr>
        <w:pStyle w:val="ConsPlusNormal"/>
        <w:ind w:firstLine="540"/>
        <w:jc w:val="both"/>
      </w:pPr>
      <w:bookmarkStart w:id="18" w:name="P300"/>
      <w:bookmarkEnd w:id="18"/>
      <w:r>
        <w:t xml:space="preserve">21. Услугой, необходимой и обязательной для предоставления муниципальной услуги, является подготовка в установленном порядке проекта рекламной конструкции. Данная услуга предоставляется проектными организациями, имеющих членство в саморегулируемой </w:t>
      </w:r>
      <w:r>
        <w:lastRenderedPageBreak/>
        <w:t>организации (СРО).</w:t>
      </w:r>
    </w:p>
    <w:p w:rsidR="007D2813" w:rsidRDefault="007D2813">
      <w:pPr>
        <w:pStyle w:val="ConsPlusNormal"/>
        <w:spacing w:before="220"/>
        <w:ind w:firstLine="540"/>
        <w:jc w:val="both"/>
      </w:pPr>
      <w:r>
        <w:t>Результатом данной услуги является готовый рабочий проект рекламной конструкции.</w:t>
      </w:r>
    </w:p>
    <w:p w:rsidR="007D2813" w:rsidRDefault="007D2813">
      <w:pPr>
        <w:pStyle w:val="ConsPlusNormal"/>
        <w:jc w:val="both"/>
      </w:pPr>
    </w:p>
    <w:p w:rsidR="007D2813" w:rsidRDefault="007D2813">
      <w:pPr>
        <w:pStyle w:val="ConsPlusTitle"/>
        <w:jc w:val="center"/>
        <w:outlineLvl w:val="2"/>
      </w:pPr>
      <w:r>
        <w:t>Порядок, размер и основания взимания государственной пошлины</w:t>
      </w:r>
    </w:p>
    <w:p w:rsidR="007D2813" w:rsidRDefault="007D2813">
      <w:pPr>
        <w:pStyle w:val="ConsPlusTitle"/>
        <w:jc w:val="center"/>
      </w:pPr>
      <w:r>
        <w:t>или иной платы, взимаемой за предоставление муниципальной</w:t>
      </w:r>
    </w:p>
    <w:p w:rsidR="007D2813" w:rsidRDefault="007D2813">
      <w:pPr>
        <w:pStyle w:val="ConsPlusTitle"/>
        <w:jc w:val="center"/>
      </w:pPr>
      <w:r>
        <w:t>услуги</w:t>
      </w:r>
    </w:p>
    <w:p w:rsidR="007D2813" w:rsidRDefault="007D2813">
      <w:pPr>
        <w:pStyle w:val="ConsPlusNormal"/>
        <w:jc w:val="both"/>
      </w:pPr>
    </w:p>
    <w:p w:rsidR="007D2813" w:rsidRDefault="007D2813">
      <w:pPr>
        <w:pStyle w:val="ConsPlusNormal"/>
        <w:ind w:firstLine="540"/>
        <w:jc w:val="both"/>
      </w:pPr>
      <w:r>
        <w:t xml:space="preserve">22. За выдачу разрешения на установку и эксплуатацию рекламной конструкции заявителем уплачивается государственная пошлина в соответствии с </w:t>
      </w:r>
      <w:hyperlink r:id="rId43" w:history="1">
        <w:r>
          <w:rPr>
            <w:color w:val="0000FF"/>
          </w:rPr>
          <w:t>пунктом 105 части 1 статьи 333.33</w:t>
        </w:r>
      </w:hyperlink>
      <w:r>
        <w:t xml:space="preserve"> Налогового кодекса Российской Федерации.</w:t>
      </w:r>
    </w:p>
    <w:p w:rsidR="007D2813" w:rsidRDefault="007D2813">
      <w:pPr>
        <w:pStyle w:val="ConsPlusNormal"/>
        <w:spacing w:before="220"/>
        <w:ind w:firstLine="540"/>
        <w:jc w:val="both"/>
      </w:pPr>
      <w:r>
        <w:t>Реквизиты для оплаты государственной пошлины (иной платы) размещаются на Едином портале, информационном стенде Департамента или МФЦ, а также предоставляются на основании устных и письменных обращений.</w:t>
      </w:r>
    </w:p>
    <w:p w:rsidR="007D2813" w:rsidRDefault="007D2813">
      <w:pPr>
        <w:pStyle w:val="ConsPlusNormal"/>
        <w:spacing w:before="220"/>
        <w:ind w:firstLine="540"/>
        <w:jc w:val="both"/>
      </w:pPr>
      <w:r>
        <w:t>Оплата государственной пошлины осуществляется заявителем через банк или иную кредитную организацию путем наличного или безналичного расчета и направляется в бюджет города Ханты-Мансийска (местный бюджет).</w:t>
      </w:r>
    </w:p>
    <w:p w:rsidR="007D2813" w:rsidRDefault="007D2813">
      <w:pPr>
        <w:pStyle w:val="ConsPlusNormal"/>
        <w:jc w:val="both"/>
      </w:pPr>
    </w:p>
    <w:p w:rsidR="007D2813" w:rsidRDefault="007D2813">
      <w:pPr>
        <w:pStyle w:val="ConsPlusTitle"/>
        <w:jc w:val="center"/>
        <w:outlineLvl w:val="2"/>
      </w:pPr>
      <w:r>
        <w:t>Порядок, размер и основания взимания платы за предоставление</w:t>
      </w:r>
    </w:p>
    <w:p w:rsidR="007D2813" w:rsidRDefault="007D2813">
      <w:pPr>
        <w:pStyle w:val="ConsPlusTitle"/>
        <w:jc w:val="center"/>
      </w:pPr>
      <w:r>
        <w:t>услуг, которые являются необходимыми и обязательными</w:t>
      </w:r>
    </w:p>
    <w:p w:rsidR="007D2813" w:rsidRDefault="007D2813">
      <w:pPr>
        <w:pStyle w:val="ConsPlusTitle"/>
        <w:jc w:val="center"/>
      </w:pPr>
      <w:r>
        <w:t>для предоставления муниципальной услуги</w:t>
      </w:r>
    </w:p>
    <w:p w:rsidR="007D2813" w:rsidRDefault="007D2813">
      <w:pPr>
        <w:pStyle w:val="ConsPlusNormal"/>
        <w:jc w:val="both"/>
      </w:pPr>
    </w:p>
    <w:p w:rsidR="007D2813" w:rsidRDefault="007D2813">
      <w:pPr>
        <w:pStyle w:val="ConsPlusNormal"/>
        <w:ind w:firstLine="540"/>
        <w:jc w:val="both"/>
      </w:pPr>
      <w:r>
        <w:t xml:space="preserve">23. Порядок и размер платы за предоставление услуги, указанной в </w:t>
      </w:r>
      <w:hyperlink w:anchor="P300" w:history="1">
        <w:r>
          <w:rPr>
            <w:color w:val="0000FF"/>
          </w:rPr>
          <w:t>пункте 21</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7D2813" w:rsidRDefault="007D2813">
      <w:pPr>
        <w:pStyle w:val="ConsPlusNormal"/>
        <w:jc w:val="both"/>
      </w:pPr>
    </w:p>
    <w:p w:rsidR="007D2813" w:rsidRDefault="007D2813">
      <w:pPr>
        <w:pStyle w:val="ConsPlusTitle"/>
        <w:jc w:val="center"/>
        <w:outlineLvl w:val="2"/>
      </w:pPr>
      <w:r>
        <w:t>Максимальный срок ожидания в очереди при подаче заявления</w:t>
      </w:r>
    </w:p>
    <w:p w:rsidR="007D2813" w:rsidRDefault="007D2813">
      <w:pPr>
        <w:pStyle w:val="ConsPlusTitle"/>
        <w:jc w:val="center"/>
      </w:pPr>
      <w:r>
        <w:t>о предоставлении муниципальной услуги и при получении</w:t>
      </w:r>
    </w:p>
    <w:p w:rsidR="007D2813" w:rsidRDefault="007D2813">
      <w:pPr>
        <w:pStyle w:val="ConsPlusTitle"/>
        <w:jc w:val="center"/>
      </w:pPr>
      <w:r>
        <w:t>результата предоставления муниципальной услуги</w:t>
      </w:r>
    </w:p>
    <w:p w:rsidR="007D2813" w:rsidRDefault="007D2813">
      <w:pPr>
        <w:pStyle w:val="ConsPlusNormal"/>
        <w:jc w:val="both"/>
      </w:pPr>
    </w:p>
    <w:p w:rsidR="007D2813" w:rsidRDefault="007D2813">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D2813" w:rsidRDefault="007D2813">
      <w:pPr>
        <w:pStyle w:val="ConsPlusNormal"/>
        <w:jc w:val="both"/>
      </w:pPr>
    </w:p>
    <w:p w:rsidR="007D2813" w:rsidRDefault="007D2813">
      <w:pPr>
        <w:pStyle w:val="ConsPlusTitle"/>
        <w:jc w:val="center"/>
        <w:outlineLvl w:val="2"/>
      </w:pPr>
      <w:r>
        <w:t>Срок и порядок регистрации запроса заявителя</w:t>
      </w:r>
    </w:p>
    <w:p w:rsidR="007D2813" w:rsidRDefault="007D2813">
      <w:pPr>
        <w:pStyle w:val="ConsPlusTitle"/>
        <w:jc w:val="center"/>
      </w:pPr>
      <w:r>
        <w:t>о предоставлении муниципальной услуги, в том числе</w:t>
      </w:r>
    </w:p>
    <w:p w:rsidR="007D2813" w:rsidRDefault="007D2813">
      <w:pPr>
        <w:pStyle w:val="ConsPlusTitle"/>
        <w:jc w:val="center"/>
      </w:pPr>
      <w:r>
        <w:t>поступившего посредством Единого портала</w:t>
      </w:r>
    </w:p>
    <w:p w:rsidR="007D2813" w:rsidRDefault="007D2813">
      <w:pPr>
        <w:pStyle w:val="ConsPlusNormal"/>
        <w:jc w:val="both"/>
      </w:pPr>
    </w:p>
    <w:p w:rsidR="007D2813" w:rsidRDefault="007D2813">
      <w:pPr>
        <w:pStyle w:val="ConsPlusNormal"/>
        <w:ind w:firstLine="540"/>
        <w:jc w:val="both"/>
      </w:pPr>
      <w:bookmarkStart w:id="19" w:name="P327"/>
      <w:bookmarkEnd w:id="19"/>
      <w:r>
        <w:t>25. В случае личного обращения заявителя в Департамент, письменное заявление о предоставлении муниципальной услуги подлежит обязательной регистрации секретарем приемной руководителя Департамента в системе электронного документооборота в течение 15 минут.</w:t>
      </w:r>
    </w:p>
    <w:p w:rsidR="007D2813" w:rsidRDefault="007D2813">
      <w:pPr>
        <w:pStyle w:val="ConsPlusNormal"/>
        <w:spacing w:before="220"/>
        <w:ind w:firstLine="540"/>
        <w:jc w:val="both"/>
      </w:pPr>
      <w: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7D2813" w:rsidRDefault="007D2813">
      <w:pPr>
        <w:pStyle w:val="ConsPlusNormal"/>
        <w:spacing w:before="220"/>
        <w:ind w:firstLine="540"/>
        <w:jc w:val="both"/>
      </w:pPr>
      <w:r>
        <w:t>Обращение заявителя, поступившее в Департамент посредством почтовой связи, подлежит обязательной регистрации секретарем приемной руководителя Департамента в течение 1 дня, следующего за днем получения заявления Департаментом.</w:t>
      </w:r>
    </w:p>
    <w:p w:rsidR="007D2813" w:rsidRDefault="007D2813">
      <w:pPr>
        <w:pStyle w:val="ConsPlusNormal"/>
        <w:spacing w:before="220"/>
        <w:ind w:firstLine="540"/>
        <w:jc w:val="both"/>
      </w:pPr>
      <w:r>
        <w:t xml:space="preserve">В случае направления заявления в электронной форме, путем заполнения формы запроса, размещенного в личном кабинете Единого портала, письменные обращения подлежат обязательной регистрации специалистом Отдела, ответственным за предоставление </w:t>
      </w:r>
      <w:r>
        <w:lastRenderedPageBreak/>
        <w:t>муниципальной услуги в системе электронного документооборота в течение 1 дня с момента поступления в Отдел.</w:t>
      </w:r>
    </w:p>
    <w:p w:rsidR="007D2813" w:rsidRDefault="007D2813">
      <w:pPr>
        <w:pStyle w:val="ConsPlusNormal"/>
        <w:spacing w:before="220"/>
        <w:ind w:firstLine="540"/>
        <w:jc w:val="both"/>
      </w:pPr>
      <w:r>
        <w:t xml:space="preserve">К заявлению, направленному в электронной форме, заявитель прилагает сканированные копии документов, указанных в </w:t>
      </w:r>
      <w:hyperlink w:anchor="P226" w:history="1">
        <w:r>
          <w:rPr>
            <w:color w:val="0000FF"/>
          </w:rPr>
          <w:t>пункте 16</w:t>
        </w:r>
      </w:hyperlink>
      <w:r>
        <w:t xml:space="preserve"> настоящего административного регламента.</w:t>
      </w:r>
    </w:p>
    <w:p w:rsidR="007D2813" w:rsidRDefault="007D2813">
      <w:pPr>
        <w:pStyle w:val="ConsPlusNormal"/>
        <w:spacing w:before="220"/>
        <w:ind w:firstLine="540"/>
        <w:jc w:val="both"/>
      </w:pPr>
      <w:r>
        <w:t>При получении заявления и прилагаемых к нему документов с использованием Единого портала заявителю направляется уведомление, содержащее входящий регистрационный номер заявления, дату получения Департаментом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D2813" w:rsidRDefault="007D2813">
      <w:pPr>
        <w:pStyle w:val="ConsPlusNormal"/>
        <w:spacing w:before="220"/>
        <w:ind w:firstLine="540"/>
        <w:jc w:val="both"/>
      </w:pPr>
      <w:r>
        <w:t>Уведомление о получении заявления направляется заявителю в виде электронного документа посредством Единого портала не позднее дня, следующего за днем поступления заявления в Департамент, Отдел.</w:t>
      </w:r>
    </w:p>
    <w:p w:rsidR="007D2813" w:rsidRDefault="007D2813">
      <w:pPr>
        <w:pStyle w:val="ConsPlusNormal"/>
        <w:jc w:val="both"/>
      </w:pPr>
    </w:p>
    <w:p w:rsidR="007D2813" w:rsidRDefault="007D2813">
      <w:pPr>
        <w:pStyle w:val="ConsPlusTitle"/>
        <w:jc w:val="center"/>
        <w:outlineLvl w:val="2"/>
      </w:pPr>
      <w:r>
        <w:t>Требования к помещениям, в которых предоставляется</w:t>
      </w:r>
    </w:p>
    <w:p w:rsidR="007D2813" w:rsidRDefault="007D2813">
      <w:pPr>
        <w:pStyle w:val="ConsPlusTitle"/>
        <w:jc w:val="center"/>
      </w:pPr>
      <w:r>
        <w:t>муниципальная услуга, к местам ожидания и приема заявителей,</w:t>
      </w:r>
    </w:p>
    <w:p w:rsidR="007D2813" w:rsidRDefault="007D2813">
      <w:pPr>
        <w:pStyle w:val="ConsPlusTitle"/>
        <w:jc w:val="center"/>
      </w:pPr>
      <w:r>
        <w:t>размещению и оформлению визуальной, текстовой</w:t>
      </w:r>
    </w:p>
    <w:p w:rsidR="007D2813" w:rsidRDefault="007D2813">
      <w:pPr>
        <w:pStyle w:val="ConsPlusTitle"/>
        <w:jc w:val="center"/>
      </w:pPr>
      <w:r>
        <w:t>и мультимедийной информации о порядке предоставления</w:t>
      </w:r>
    </w:p>
    <w:p w:rsidR="007D2813" w:rsidRDefault="007D2813">
      <w:pPr>
        <w:pStyle w:val="ConsPlusTitle"/>
        <w:jc w:val="center"/>
      </w:pPr>
      <w:r>
        <w:t>муниципальной услуги</w:t>
      </w:r>
    </w:p>
    <w:p w:rsidR="007D2813" w:rsidRDefault="007D2813">
      <w:pPr>
        <w:pStyle w:val="ConsPlusNormal"/>
        <w:jc w:val="both"/>
      </w:pPr>
    </w:p>
    <w:p w:rsidR="007D2813" w:rsidRDefault="007D2813">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7D2813" w:rsidRDefault="007D2813">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7D2813" w:rsidRDefault="007D2813">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7D2813" w:rsidRDefault="007D2813">
      <w:pPr>
        <w:pStyle w:val="ConsPlusNormal"/>
        <w:spacing w:before="220"/>
        <w:ind w:firstLine="540"/>
        <w:jc w:val="both"/>
      </w:pPr>
      <w:r>
        <w:t>27. 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D2813" w:rsidRDefault="007D2813">
      <w:pPr>
        <w:pStyle w:val="ConsPlusNormal"/>
        <w:spacing w:before="220"/>
        <w:ind w:firstLine="540"/>
        <w:jc w:val="both"/>
      </w:pPr>
      <w:r>
        <w:t>28.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7D2813" w:rsidRDefault="007D2813">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7D2813" w:rsidRDefault="007D2813">
      <w:pPr>
        <w:pStyle w:val="ConsPlusNormal"/>
        <w:spacing w:before="220"/>
        <w:ind w:firstLine="540"/>
        <w:jc w:val="both"/>
      </w:pPr>
      <w:r>
        <w:t>29. 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7D2813" w:rsidRDefault="007D2813">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40" w:history="1">
        <w:r>
          <w:rPr>
            <w:color w:val="0000FF"/>
          </w:rPr>
          <w:t>пункте 10</w:t>
        </w:r>
      </w:hyperlink>
      <w:r>
        <w:t xml:space="preserve"> настоящего административного регламента.</w:t>
      </w:r>
    </w:p>
    <w:p w:rsidR="007D2813" w:rsidRDefault="007D2813">
      <w:pPr>
        <w:pStyle w:val="ConsPlusNormal"/>
        <w:jc w:val="both"/>
      </w:pPr>
    </w:p>
    <w:p w:rsidR="007D2813" w:rsidRDefault="007D2813">
      <w:pPr>
        <w:pStyle w:val="ConsPlusTitle"/>
        <w:jc w:val="center"/>
        <w:outlineLvl w:val="2"/>
      </w:pPr>
      <w:r>
        <w:t>Показатели доступности и качества муниципальной услуги</w:t>
      </w:r>
    </w:p>
    <w:p w:rsidR="007D2813" w:rsidRDefault="007D2813">
      <w:pPr>
        <w:pStyle w:val="ConsPlusNormal"/>
        <w:jc w:val="both"/>
      </w:pPr>
    </w:p>
    <w:p w:rsidR="007D2813" w:rsidRDefault="007D2813">
      <w:pPr>
        <w:pStyle w:val="ConsPlusNormal"/>
        <w:ind w:firstLine="540"/>
        <w:jc w:val="both"/>
      </w:pPr>
      <w:r>
        <w:t>30. Показателями доступности муниципальной услуги являются:</w:t>
      </w:r>
    </w:p>
    <w:p w:rsidR="007D2813" w:rsidRDefault="007D2813">
      <w:pPr>
        <w:pStyle w:val="ConsPlusNormal"/>
        <w:spacing w:before="220"/>
        <w:ind w:firstLine="540"/>
        <w:jc w:val="both"/>
      </w:pPr>
      <w:r>
        <w:t>транспортная доступность к местам предоставления муниципальной услуги;</w:t>
      </w:r>
    </w:p>
    <w:p w:rsidR="007D2813" w:rsidRDefault="007D2813">
      <w:pPr>
        <w:pStyle w:val="ConsPlusNormal"/>
        <w:spacing w:before="220"/>
        <w:ind w:firstLine="540"/>
        <w:jc w:val="both"/>
      </w:pPr>
      <w:r>
        <w:t>возможность подачи заявления о предоставлении муниципальной услуги в МФЦ;</w:t>
      </w:r>
    </w:p>
    <w:p w:rsidR="007D2813" w:rsidRDefault="007D2813">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портала;</w:t>
      </w:r>
    </w:p>
    <w:p w:rsidR="007D2813" w:rsidRDefault="007D2813">
      <w:pPr>
        <w:pStyle w:val="ConsPlusNormal"/>
        <w:spacing w:before="220"/>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размещенных на Едином портале, в том числе с возможностью их копирования и заполнения в электронном виде;</w:t>
      </w:r>
    </w:p>
    <w:p w:rsidR="007D2813" w:rsidRDefault="007D2813">
      <w:pPr>
        <w:pStyle w:val="ConsPlusNormal"/>
        <w:spacing w:before="220"/>
        <w:ind w:firstLine="540"/>
        <w:jc w:val="both"/>
      </w:pPr>
      <w:r>
        <w:t>возможность направления заявителем документов в электронной форме посредством Единого портала.</w:t>
      </w:r>
    </w:p>
    <w:p w:rsidR="007D2813" w:rsidRDefault="007D2813">
      <w:pPr>
        <w:pStyle w:val="ConsPlusNormal"/>
        <w:spacing w:before="220"/>
        <w:ind w:firstLine="540"/>
        <w:jc w:val="both"/>
      </w:pPr>
      <w:r>
        <w:t>бесплатность предоставления информации о процедуре предоставления муниципальной услуги.</w:t>
      </w:r>
    </w:p>
    <w:p w:rsidR="007D2813" w:rsidRDefault="007D2813">
      <w:pPr>
        <w:pStyle w:val="ConsPlusNormal"/>
        <w:spacing w:before="220"/>
        <w:ind w:firstLine="540"/>
        <w:jc w:val="both"/>
      </w:pPr>
      <w:r>
        <w:t>31. Показателями качества муниципальной услуги являются:</w:t>
      </w:r>
    </w:p>
    <w:p w:rsidR="007D2813" w:rsidRDefault="007D2813">
      <w:pPr>
        <w:pStyle w:val="ConsPlusNormal"/>
        <w:spacing w:before="220"/>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7D2813" w:rsidRDefault="007D2813">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D2813" w:rsidRDefault="007D2813">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7D2813" w:rsidRDefault="007D2813">
      <w:pPr>
        <w:pStyle w:val="ConsPlusNormal"/>
        <w:spacing w:before="220"/>
        <w:ind w:firstLine="540"/>
        <w:jc w:val="both"/>
      </w:pPr>
      <w:r>
        <w:t>соответствие требованиям настоящего административного регламента.</w:t>
      </w:r>
    </w:p>
    <w:p w:rsidR="007D2813" w:rsidRDefault="007D2813">
      <w:pPr>
        <w:pStyle w:val="ConsPlusNormal"/>
        <w:spacing w:before="220"/>
        <w:ind w:firstLine="540"/>
        <w:jc w:val="both"/>
      </w:pPr>
      <w:r>
        <w:t>При предоставлении муниципальной услуги посредством Единого портала заявителю обеспечивается:</w:t>
      </w:r>
    </w:p>
    <w:p w:rsidR="007D2813" w:rsidRDefault="007D2813">
      <w:pPr>
        <w:pStyle w:val="ConsPlusNormal"/>
        <w:spacing w:before="220"/>
        <w:ind w:firstLine="540"/>
        <w:jc w:val="both"/>
      </w:pPr>
      <w:r>
        <w:t>получение информации о порядке и сроках предоставления муниципальной услуги;</w:t>
      </w:r>
    </w:p>
    <w:p w:rsidR="007D2813" w:rsidRDefault="007D2813">
      <w:pPr>
        <w:pStyle w:val="ConsPlusNormal"/>
        <w:spacing w:before="220"/>
        <w:ind w:firstLine="540"/>
        <w:jc w:val="both"/>
      </w:pPr>
      <w:r>
        <w:t>запись на прием в МФЦ для подачи заявлений о предоставлении муниципальной услуги и документов, необходимых для предоставления муниципальной услуги и получении результата предоставления муниципальной услуги (при наличии технической возможности);</w:t>
      </w:r>
    </w:p>
    <w:p w:rsidR="007D2813" w:rsidRDefault="007D2813">
      <w:pPr>
        <w:pStyle w:val="ConsPlusNormal"/>
        <w:spacing w:before="220"/>
        <w:ind w:firstLine="540"/>
        <w:jc w:val="both"/>
      </w:pPr>
      <w:r>
        <w:t>формирование заявлений о предоставлении муниципальной услуги;</w:t>
      </w:r>
    </w:p>
    <w:p w:rsidR="007D2813" w:rsidRDefault="007D2813">
      <w:pPr>
        <w:pStyle w:val="ConsPlusNormal"/>
        <w:spacing w:before="220"/>
        <w:ind w:firstLine="540"/>
        <w:jc w:val="both"/>
      </w:pPr>
      <w:r>
        <w:t>прием и регистрация заявления о предоставлении муниципальной услуги и документов, необходимых для предоставления муниципальной услуги;</w:t>
      </w:r>
    </w:p>
    <w:p w:rsidR="007D2813" w:rsidRDefault="007D2813">
      <w:pPr>
        <w:pStyle w:val="ConsPlusNormal"/>
        <w:spacing w:before="220"/>
        <w:ind w:firstLine="540"/>
        <w:jc w:val="both"/>
      </w:pPr>
      <w: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D2813" w:rsidRDefault="007D2813">
      <w:pPr>
        <w:pStyle w:val="ConsPlusNormal"/>
        <w:spacing w:before="220"/>
        <w:ind w:firstLine="540"/>
        <w:jc w:val="both"/>
      </w:pPr>
      <w:r>
        <w:t>получение сведений о ходе предоставления муниципальной услуги;</w:t>
      </w:r>
    </w:p>
    <w:p w:rsidR="007D2813" w:rsidRDefault="007D2813">
      <w:pPr>
        <w:pStyle w:val="ConsPlusNormal"/>
        <w:spacing w:before="220"/>
        <w:ind w:firstLine="540"/>
        <w:jc w:val="both"/>
      </w:pPr>
      <w:r>
        <w:lastRenderedPageBreak/>
        <w:t>получение результата предоставления муниципальной услуги;</w:t>
      </w:r>
    </w:p>
    <w:p w:rsidR="007D2813" w:rsidRDefault="007D2813">
      <w:pPr>
        <w:pStyle w:val="ConsPlusNormal"/>
        <w:spacing w:before="220"/>
        <w:ind w:firstLine="540"/>
        <w:jc w:val="both"/>
      </w:pPr>
      <w:r>
        <w:t>осуществление оценки качества предоставления муниципальной услуги;</w:t>
      </w:r>
    </w:p>
    <w:p w:rsidR="007D2813" w:rsidRDefault="007D2813">
      <w:pPr>
        <w:pStyle w:val="ConsPlusNormal"/>
        <w:spacing w:before="220"/>
        <w:ind w:firstLine="540"/>
        <w:jc w:val="both"/>
      </w:pPr>
      <w:r>
        <w:t>досудебное (внесудебное) обжалование решений и действий (бездействия) органа, представляющего муниципальную услугу, должностного лица органа представляющего муниципальную услугу, либо муниципального служащего, МФЦ, работника МФЦ, а также организаций, осуществляющих функции по представлению муниципальной услуги и их работников.</w:t>
      </w:r>
    </w:p>
    <w:p w:rsidR="007D2813" w:rsidRDefault="007D2813">
      <w:pPr>
        <w:pStyle w:val="ConsPlusNormal"/>
        <w:jc w:val="both"/>
      </w:pPr>
    </w:p>
    <w:p w:rsidR="007D2813" w:rsidRDefault="007D2813">
      <w:pPr>
        <w:pStyle w:val="ConsPlusTitle"/>
        <w:jc w:val="center"/>
        <w:outlineLvl w:val="2"/>
      </w:pPr>
      <w:r>
        <w:t>Иные требования, в том числе учитывающие особенности</w:t>
      </w:r>
    </w:p>
    <w:p w:rsidR="007D2813" w:rsidRDefault="007D2813">
      <w:pPr>
        <w:pStyle w:val="ConsPlusTitle"/>
        <w:jc w:val="center"/>
      </w:pPr>
      <w:r>
        <w:t>предоставления муниципальной услуги в многофункциональных</w:t>
      </w:r>
    </w:p>
    <w:p w:rsidR="007D2813" w:rsidRDefault="007D2813">
      <w:pPr>
        <w:pStyle w:val="ConsPlusTitle"/>
        <w:jc w:val="center"/>
      </w:pPr>
      <w:r>
        <w:t>центрах предоставления государственных и муниципальных</w:t>
      </w:r>
    </w:p>
    <w:p w:rsidR="007D2813" w:rsidRDefault="007D2813">
      <w:pPr>
        <w:pStyle w:val="ConsPlusTitle"/>
        <w:jc w:val="center"/>
      </w:pPr>
      <w:r>
        <w:t>услуг, и особенности предоставления муниципальной услуги</w:t>
      </w:r>
    </w:p>
    <w:p w:rsidR="007D2813" w:rsidRDefault="007D2813">
      <w:pPr>
        <w:pStyle w:val="ConsPlusTitle"/>
        <w:jc w:val="center"/>
      </w:pPr>
      <w:r>
        <w:t>в электронной форме</w:t>
      </w:r>
    </w:p>
    <w:p w:rsidR="007D2813" w:rsidRDefault="007D2813">
      <w:pPr>
        <w:pStyle w:val="ConsPlusNormal"/>
        <w:jc w:val="both"/>
      </w:pPr>
    </w:p>
    <w:p w:rsidR="007D2813" w:rsidRDefault="007D2813">
      <w:pPr>
        <w:pStyle w:val="ConsPlusNormal"/>
        <w:ind w:firstLine="540"/>
        <w:jc w:val="both"/>
      </w:pPr>
      <w:r>
        <w:t>32. Предоставление муниципальной услуги в МФЦ осуществляется по принципу "одного окна" в соответствии с законодательством Российской Федерации.</w:t>
      </w:r>
    </w:p>
    <w:p w:rsidR="007D2813" w:rsidRDefault="007D2813">
      <w:pPr>
        <w:pStyle w:val="ConsPlusNormal"/>
        <w:spacing w:before="220"/>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выдачу результата предоставления муниципальной услуги.</w:t>
      </w:r>
    </w:p>
    <w:p w:rsidR="007D2813" w:rsidRDefault="007D2813">
      <w:pPr>
        <w:pStyle w:val="ConsPlusNormal"/>
        <w:spacing w:before="220"/>
        <w:ind w:firstLine="540"/>
        <w:jc w:val="both"/>
      </w:pPr>
      <w:r>
        <w:t xml:space="preserve">33. Заявление и прилагаемые к нему документы, подаваемые в связи с предоставлением муниципальной услуги в электронной форме, представляются через Единый портал. Заявление регистрируется в порядке, предусмотренном </w:t>
      </w:r>
      <w:hyperlink w:anchor="P327" w:history="1">
        <w:r>
          <w:rPr>
            <w:color w:val="0000FF"/>
          </w:rPr>
          <w:t>пунктом 25</w:t>
        </w:r>
      </w:hyperlink>
      <w:r>
        <w:t xml:space="preserve"> настоящего административного регламента.</w:t>
      </w:r>
    </w:p>
    <w:p w:rsidR="007D2813" w:rsidRDefault="007D2813">
      <w:pPr>
        <w:pStyle w:val="ConsPlusNormal"/>
        <w:spacing w:before="220"/>
        <w:ind w:firstLine="540"/>
        <w:jc w:val="both"/>
      </w:pPr>
      <w:r>
        <w:t xml:space="preserve">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 Виды электронных подписей, использование которых допускается при обращении за получением муниципальной услугой, и порядок их использования установлены </w:t>
      </w:r>
      <w:hyperlink r:id="rId44"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D2813" w:rsidRDefault="007D2813">
      <w:pPr>
        <w:pStyle w:val="ConsPlusNormal"/>
        <w:jc w:val="both"/>
      </w:pPr>
    </w:p>
    <w:p w:rsidR="007D2813" w:rsidRDefault="007D2813">
      <w:pPr>
        <w:pStyle w:val="ConsPlusTitle"/>
        <w:jc w:val="center"/>
        <w:outlineLvl w:val="1"/>
      </w:pPr>
      <w:r>
        <w:t>III. Состав, последовательность и сроки выполнения</w:t>
      </w:r>
    </w:p>
    <w:p w:rsidR="007D2813" w:rsidRDefault="007D2813">
      <w:pPr>
        <w:pStyle w:val="ConsPlusTitle"/>
        <w:jc w:val="center"/>
      </w:pPr>
      <w:r>
        <w:t>административных процедур, требования к порядку</w:t>
      </w:r>
    </w:p>
    <w:p w:rsidR="007D2813" w:rsidRDefault="007D2813">
      <w:pPr>
        <w:pStyle w:val="ConsPlusTitle"/>
        <w:jc w:val="center"/>
      </w:pPr>
      <w:r>
        <w:t>их выполнения, в том числе особенности выполнения</w:t>
      </w:r>
    </w:p>
    <w:p w:rsidR="007D2813" w:rsidRDefault="007D2813">
      <w:pPr>
        <w:pStyle w:val="ConsPlusTitle"/>
        <w:jc w:val="center"/>
      </w:pPr>
      <w:r>
        <w:t>административных процедур в электронной форме</w:t>
      </w:r>
    </w:p>
    <w:p w:rsidR="007D2813" w:rsidRDefault="007D2813">
      <w:pPr>
        <w:pStyle w:val="ConsPlusNormal"/>
        <w:jc w:val="both"/>
      </w:pPr>
    </w:p>
    <w:p w:rsidR="007D2813" w:rsidRDefault="007D2813">
      <w:pPr>
        <w:pStyle w:val="ConsPlusNormal"/>
        <w:ind w:firstLine="540"/>
        <w:jc w:val="both"/>
      </w:pPr>
      <w:r>
        <w:t>34. Предоставление муниципальной услуги включает в себя следующие административные процедуры:</w:t>
      </w:r>
    </w:p>
    <w:p w:rsidR="007D2813" w:rsidRDefault="007D2813">
      <w:pPr>
        <w:pStyle w:val="ConsPlusNormal"/>
        <w:spacing w:before="220"/>
        <w:ind w:firstLine="540"/>
        <w:jc w:val="both"/>
      </w:pPr>
      <w:r>
        <w:t>прием и регистрация поступивших заявления и документов, необходимых для предоставления муниципальной услуги;</w:t>
      </w:r>
    </w:p>
    <w:p w:rsidR="007D2813" w:rsidRDefault="007D2813">
      <w:pPr>
        <w:pStyle w:val="ConsPlusNormal"/>
        <w:spacing w:before="220"/>
        <w:ind w:firstLine="540"/>
        <w:jc w:val="both"/>
      </w:pPr>
      <w:r>
        <w:t>формирование и направление межведомственных запросов в органы и организации, участвующие в предоставлении муниципальной услуги;</w:t>
      </w:r>
    </w:p>
    <w:p w:rsidR="007D2813" w:rsidRDefault="007D2813">
      <w:pPr>
        <w:pStyle w:val="ConsPlusNormal"/>
        <w:spacing w:before="220"/>
        <w:ind w:firstLine="540"/>
        <w:jc w:val="both"/>
      </w:pPr>
      <w:r>
        <w:t>рассмотрение представленных документов и принятие решения о предоставлении или об отказе в предоставлении муниципальной услуги;</w:t>
      </w:r>
    </w:p>
    <w:p w:rsidR="007D2813" w:rsidRDefault="007D2813">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w:t>
      </w:r>
    </w:p>
    <w:p w:rsidR="007D2813" w:rsidRDefault="007D2813">
      <w:pPr>
        <w:pStyle w:val="ConsPlusNormal"/>
        <w:spacing w:before="220"/>
        <w:ind w:firstLine="540"/>
        <w:jc w:val="both"/>
      </w:pPr>
      <w:hyperlink w:anchor="P622" w:history="1">
        <w:r>
          <w:rPr>
            <w:color w:val="0000FF"/>
          </w:rPr>
          <w:t>Блок-схема</w:t>
        </w:r>
      </w:hyperlink>
      <w:r>
        <w:t xml:space="preserve"> предоставления муниципальной услуги приведена в приложении 1 к настоящему административному регламенту.</w:t>
      </w:r>
    </w:p>
    <w:p w:rsidR="007D2813" w:rsidRDefault="007D2813">
      <w:pPr>
        <w:pStyle w:val="ConsPlusNormal"/>
        <w:spacing w:before="220"/>
        <w:ind w:firstLine="540"/>
        <w:jc w:val="both"/>
      </w:pPr>
      <w:r>
        <w:t>35. Прием и регистрация поступивших заявления и документов, необходимых для предоставления муниципальной услуги</w:t>
      </w:r>
    </w:p>
    <w:p w:rsidR="007D2813" w:rsidRDefault="007D2813">
      <w:pPr>
        <w:pStyle w:val="ConsPlusNormal"/>
        <w:spacing w:before="220"/>
        <w:ind w:firstLine="540"/>
        <w:jc w:val="both"/>
      </w:pPr>
      <w:r>
        <w:t>Основанием для начала административной процедуры является поступление в Департамент, Отдел или МФЦ заявления о предоставлении муниципальной услуги, в том числе посредством Единого портала.</w:t>
      </w:r>
    </w:p>
    <w:p w:rsidR="007D2813" w:rsidRDefault="007D2813">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поступивших заявления и документов, необходимых для предоставления муниципальной услуги (продолжительность и (или) максимальный срок их выполнения в день обращения заявителя, при предоставлении заявления и документов в электронной форме, в случае личного обращения заявителя - 15 минут с момента получения заявления и документов).</w:t>
      </w:r>
    </w:p>
    <w:p w:rsidR="007D2813" w:rsidRDefault="007D2813">
      <w:pPr>
        <w:pStyle w:val="ConsPlusNormal"/>
        <w:spacing w:before="220"/>
        <w:ind w:firstLine="540"/>
        <w:jc w:val="both"/>
      </w:pPr>
      <w:r>
        <w:t>Сведения о должностном лице, ответственном за выполнение административной процедуры:</w:t>
      </w:r>
    </w:p>
    <w:p w:rsidR="007D2813" w:rsidRDefault="007D2813">
      <w:pPr>
        <w:pStyle w:val="ConsPlusNormal"/>
        <w:spacing w:before="220"/>
        <w:ind w:firstLine="540"/>
        <w:jc w:val="both"/>
      </w:pPr>
      <w:r>
        <w:t>за прием и регистрацию заявления о предоставлении муниципальной услуги, представленного заявителем лично в Департамент, - секретарь приемной руководителя Департамента;</w:t>
      </w:r>
    </w:p>
    <w:p w:rsidR="007D2813" w:rsidRDefault="007D2813">
      <w:pPr>
        <w:pStyle w:val="ConsPlusNormal"/>
        <w:spacing w:before="220"/>
        <w:ind w:firstLine="540"/>
        <w:jc w:val="both"/>
      </w:pPr>
      <w:r>
        <w:t>за прием и регистрацию заявления о предоставлении муниципальной услуги, поступившего в адрес Отдела, представленного заявителем лично или поступившего посредством Единого портала, - специалист Отдела, ответственный за предоставление муниципальной услуги;</w:t>
      </w:r>
    </w:p>
    <w:p w:rsidR="007D2813" w:rsidRDefault="007D2813">
      <w:pPr>
        <w:pStyle w:val="ConsPlusNormal"/>
        <w:spacing w:before="220"/>
        <w:ind w:firstLine="540"/>
        <w:jc w:val="both"/>
      </w:pPr>
      <w:r>
        <w:t>за прием и регистрацию заявления о предоставлении муниципальной услуги в МФЦ - специалист МФЦ.</w:t>
      </w:r>
    </w:p>
    <w:p w:rsidR="007D2813" w:rsidRDefault="007D2813">
      <w:pPr>
        <w:pStyle w:val="ConsPlusNormal"/>
        <w:spacing w:before="220"/>
        <w:ind w:firstLine="540"/>
        <w:jc w:val="both"/>
      </w:pPr>
      <w:r>
        <w:t>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7D2813" w:rsidRDefault="007D2813">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7D2813" w:rsidRDefault="007D2813">
      <w:pPr>
        <w:pStyle w:val="ConsPlusNormal"/>
        <w:spacing w:before="220"/>
        <w:ind w:firstLine="540"/>
        <w:jc w:val="both"/>
      </w:pPr>
      <w:r>
        <w:t>Способ фиксации результата административной процедуры:</w:t>
      </w:r>
    </w:p>
    <w:p w:rsidR="007D2813" w:rsidRDefault="007D2813">
      <w:pPr>
        <w:pStyle w:val="ConsPlusNormal"/>
        <w:spacing w:before="220"/>
        <w:ind w:firstLine="540"/>
        <w:jc w:val="both"/>
      </w:pPr>
      <w:r>
        <w:t>в случае подачи заявления о предоставлении муниципальной услуги лично секретарь приемной руководителя Департамента регистрирует заявление о предоставлении муниципальной услуги в системе электронного документооборота;</w:t>
      </w:r>
    </w:p>
    <w:p w:rsidR="007D2813" w:rsidRDefault="007D2813">
      <w:pPr>
        <w:pStyle w:val="ConsPlusNormal"/>
        <w:spacing w:before="220"/>
        <w:ind w:firstLine="540"/>
        <w:jc w:val="both"/>
      </w:pPr>
      <w:r>
        <w:t>в случае подачи заявления о предоставлении муниципальной услуги посредством Единого портала специалист Отдела, ответственный за предоставление муниципальной услуги, регистрирует заявление о предоставлении муниципальной услуги в системе электронного документооборота;</w:t>
      </w:r>
    </w:p>
    <w:p w:rsidR="007D2813" w:rsidRDefault="007D2813">
      <w:pPr>
        <w:pStyle w:val="ConsPlusNormal"/>
        <w:spacing w:before="220"/>
        <w:ind w:firstLine="540"/>
        <w:jc w:val="both"/>
      </w:pPr>
      <w:r>
        <w:t>в случае подачи заявления о предоставлении муниципальной услуги в МФЦ специалист МФЦ регистрирует заявление о предоставлении муниципальной услуги в системе электронного документооборота;</w:t>
      </w:r>
    </w:p>
    <w:p w:rsidR="007D2813" w:rsidRDefault="007D2813">
      <w:pPr>
        <w:pStyle w:val="ConsPlusNormal"/>
        <w:spacing w:before="220"/>
        <w:ind w:firstLine="540"/>
        <w:jc w:val="both"/>
      </w:pPr>
      <w:r>
        <w:t>заявителю, подавшему заявление о предоставлении муниципальной услуги в МФЦ или в Департамент, выдается расписка в получении документов с указанием их перечня и даты их получения, а в случае необходимости направления межведомственного запроса также указывается документ, сведения о котором будут получены по межведомственному запросу.</w:t>
      </w:r>
    </w:p>
    <w:p w:rsidR="007D2813" w:rsidRDefault="007D2813">
      <w:pPr>
        <w:pStyle w:val="ConsPlusNormal"/>
        <w:spacing w:before="220"/>
        <w:ind w:firstLine="540"/>
        <w:jc w:val="both"/>
      </w:pPr>
      <w:r>
        <w:lastRenderedPageBreak/>
        <w:t>В случае подачи заявления о предоставлении муниципальной услуги в МФЦ, зарегистрированное заявление о предоставлении муниципальной услуги с приложениями передается в Департамент в срок, не превышающий 1 день.</w:t>
      </w:r>
    </w:p>
    <w:p w:rsidR="007D2813" w:rsidRDefault="007D2813">
      <w:pPr>
        <w:pStyle w:val="ConsPlusNormal"/>
        <w:spacing w:before="220"/>
        <w:ind w:firstLine="540"/>
        <w:jc w:val="both"/>
      </w:pPr>
      <w:r>
        <w:t>После регистрации заявления о предоставлении муниципальной услуги в системе электронного документооборота, зарегистрированное заявление о предоставлении муниципальной услуги передается специалисту Отдела, ответственному за предоставление муниципальной услуги, в день регистрации указанного заявления.</w:t>
      </w:r>
    </w:p>
    <w:p w:rsidR="007D2813" w:rsidRDefault="007D2813">
      <w:pPr>
        <w:pStyle w:val="ConsPlusNormal"/>
        <w:spacing w:before="220"/>
        <w:ind w:firstLine="540"/>
        <w:jc w:val="both"/>
      </w:pPr>
      <w:r>
        <w:t>36. Формирование и направление межведомственных запросов в государственные органы, органы местного самоуправления и организации, участвующие в предоставлении муниципальной услуги.</w:t>
      </w:r>
    </w:p>
    <w:p w:rsidR="007D2813" w:rsidRDefault="007D2813">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Отдела, ответственному за предоставление муниципальной услуги либо специалисту МФЦ.</w:t>
      </w:r>
    </w:p>
    <w:p w:rsidR="007D2813" w:rsidRDefault="007D2813">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7D2813" w:rsidRDefault="007D2813">
      <w:pPr>
        <w:pStyle w:val="ConsPlusNormal"/>
        <w:spacing w:before="220"/>
        <w:ind w:firstLine="540"/>
        <w:jc w:val="both"/>
      </w:pPr>
      <w:r>
        <w:t>экспертиза представленных заявителем документов, формирование и направление межведомственных запросов в государственные органы, органы местного самоуправления и организации, участвующие в предоставлении муниципальной услуги (продолжительность и (или) максимальный срок выполнения административного действия 14 дней со дня поступления зарегистрированного заявления о предоставлении муниципальной услуги специалисту Отдела либо специалисту МФЦ, ответственному за предоставление муниципальной услуги);</w:t>
      </w:r>
    </w:p>
    <w:p w:rsidR="007D2813" w:rsidRDefault="007D2813">
      <w:pPr>
        <w:pStyle w:val="ConsPlusNormal"/>
        <w:spacing w:before="220"/>
        <w:ind w:firstLine="540"/>
        <w:jc w:val="both"/>
      </w:pPr>
      <w:r>
        <w:t>получение ответов на межведомственные запросы (продолжительность и (или) максимальный срок выполнения административного действия - 3 дня со дня поступления межведомственного запроса в государственные органы, органы местного самоуправления и организации, предоставляющие информацию).</w:t>
      </w:r>
    </w:p>
    <w:p w:rsidR="007D2813" w:rsidRDefault="007D2813">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7D2813" w:rsidRDefault="007D2813">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259" w:history="1">
        <w:r>
          <w:rPr>
            <w:color w:val="0000FF"/>
          </w:rPr>
          <w:t>пункте 17</w:t>
        </w:r>
      </w:hyperlink>
      <w:r>
        <w:t xml:space="preserve"> настоящего административного регламента.</w:t>
      </w:r>
    </w:p>
    <w:p w:rsidR="007D2813" w:rsidRDefault="007D2813">
      <w:pPr>
        <w:pStyle w:val="ConsPlusNormal"/>
        <w:spacing w:before="220"/>
        <w:ind w:firstLine="540"/>
        <w:jc w:val="both"/>
      </w:pPr>
      <w:r>
        <w:t>Результат административной процедуры: полученные ответы на межведомственные запросы.</w:t>
      </w:r>
    </w:p>
    <w:p w:rsidR="007D2813" w:rsidRDefault="007D2813">
      <w:pPr>
        <w:pStyle w:val="ConsPlusNormal"/>
        <w:spacing w:before="220"/>
        <w:ind w:firstLine="540"/>
        <w:jc w:val="both"/>
      </w:pPr>
      <w:r>
        <w:t>Способ фиксации результата административной процедуры:</w:t>
      </w:r>
    </w:p>
    <w:p w:rsidR="007D2813" w:rsidRDefault="007D2813">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в журнале регистрации межведомственных запросов в день его поступления;</w:t>
      </w:r>
    </w:p>
    <w:p w:rsidR="007D2813" w:rsidRDefault="007D2813">
      <w:pPr>
        <w:pStyle w:val="ConsPlusNormal"/>
        <w:spacing w:before="220"/>
        <w:ind w:firstLine="540"/>
        <w:jc w:val="both"/>
      </w:pPr>
      <w:r>
        <w:t>в случае поступления ответа на межведомственный запрос по почте - секретарь приемной руководителя Департамента регистрирует ответ на запрос в системе электронного документооборота в день его поступления и передает зарегистрированный ответ на межведомственный запрос специалисту Отдела, ответственному за предоставление муниципальной услуги, в день его получения;</w:t>
      </w:r>
    </w:p>
    <w:p w:rsidR="007D2813" w:rsidRDefault="007D2813">
      <w:pPr>
        <w:pStyle w:val="ConsPlusNormal"/>
        <w:spacing w:before="220"/>
        <w:ind w:firstLine="540"/>
        <w:jc w:val="both"/>
      </w:pPr>
      <w:r>
        <w:t xml:space="preserve">специалист МФЦ регистрирует полученный ответ на запрос в системе электронного документооборота в день его поступления и обеспечивает его передачу в Департамент в срок, не </w:t>
      </w:r>
      <w:r>
        <w:lastRenderedPageBreak/>
        <w:t>превышающий 1 день.</w:t>
      </w:r>
    </w:p>
    <w:p w:rsidR="007D2813" w:rsidRDefault="007D2813">
      <w:pPr>
        <w:pStyle w:val="ConsPlusNormal"/>
        <w:spacing w:before="220"/>
        <w:ind w:firstLine="540"/>
        <w:jc w:val="both"/>
      </w:pPr>
      <w:r>
        <w:t>37. Рассмотрение представленных документов и принятие решения о предоставлении или об отказе в предоставлении муниципальной услуги.</w:t>
      </w:r>
    </w:p>
    <w:p w:rsidR="007D2813" w:rsidRDefault="007D2813">
      <w:pPr>
        <w:pStyle w:val="ConsPlusNormal"/>
        <w:spacing w:before="220"/>
        <w:ind w:firstLine="540"/>
        <w:jc w:val="both"/>
      </w:pPr>
      <w:r>
        <w:t>Основанием начала административной процедуры является зарегистрированное заявление о предоставлении муниципальной услуги в системе электронного документооборота и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7D2813" w:rsidRDefault="007D2813">
      <w:pPr>
        <w:pStyle w:val="ConsPlusNormal"/>
        <w:spacing w:before="220"/>
        <w:ind w:firstLine="540"/>
        <w:jc w:val="both"/>
      </w:pPr>
      <w:r>
        <w:t>Содержание административных действий, входящих в состав административной процедуры:</w:t>
      </w:r>
    </w:p>
    <w:p w:rsidR="007D2813" w:rsidRDefault="007D2813">
      <w:pPr>
        <w:pStyle w:val="ConsPlusNormal"/>
        <w:spacing w:before="220"/>
        <w:ind w:firstLine="540"/>
        <w:jc w:val="both"/>
      </w:pPr>
      <w:r>
        <w:t>рассмотрение поступивших документов на предмет их соответствия требованиям настоящего административного регламента, наличия (отсутствия) оснований для предоставления муниципальной услуги, требованиям, установленным к усиленной квалифицированной электронной подписи (в случае подачи заявления и (или) документов в форме электронных документов), проверка соответствия проектной документации проверка правильности их оформления (продолжительность и (или) максимальный срок выполнения - 35 дней со дня регистрации в Департаменте или Отделе заявления о предоставлении муниципальной услуги или поступления в Департамент или Отдел или МФЦ ответов на межведомственные запросы);</w:t>
      </w:r>
    </w:p>
    <w:p w:rsidR="007D2813" w:rsidRDefault="007D2813">
      <w:pPr>
        <w:pStyle w:val="ConsPlusNormal"/>
        <w:spacing w:before="220"/>
        <w:ind w:firstLine="540"/>
        <w:jc w:val="both"/>
      </w:pPr>
      <w:r>
        <w:t>оформление разрешения на установку и эксплуатацию рекламной конструкции или уведомления об отказе в выдаче разрешения на установку и эксплуатацию (продолжительность и (или) максимальный срок выполнения - 2 дня с момента рассмотрения документов);</w:t>
      </w:r>
    </w:p>
    <w:p w:rsidR="007D2813" w:rsidRDefault="007D2813">
      <w:pPr>
        <w:pStyle w:val="ConsPlusNormal"/>
        <w:spacing w:before="220"/>
        <w:ind w:firstLine="540"/>
        <w:jc w:val="both"/>
      </w:pPr>
      <w:r>
        <w:t>подписание решения о предоставлении или об отказе в предоставлении муниципальной услуги - не позднее 3 дня со дня подготовки специалистом Отдела решения о предоставлении или об отказе в предоставлении муниципальной услуги;</w:t>
      </w:r>
    </w:p>
    <w:p w:rsidR="007D2813" w:rsidRDefault="007D2813">
      <w:pPr>
        <w:pStyle w:val="ConsPlusNormal"/>
        <w:spacing w:before="220"/>
        <w:ind w:firstLine="540"/>
        <w:jc w:val="both"/>
      </w:pPr>
      <w:r>
        <w:t>регистрация решения о предоставлении или об отказе в предоставлении муниципальной услуги (продолжительность и (или) максимальный срок выполнения - в день его подписания директором Департамента либо лицом, его замещающим).</w:t>
      </w:r>
    </w:p>
    <w:p w:rsidR="007D2813" w:rsidRDefault="007D2813">
      <w:pPr>
        <w:pStyle w:val="ConsPlusNormal"/>
        <w:spacing w:before="220"/>
        <w:ind w:firstLine="540"/>
        <w:jc w:val="both"/>
      </w:pPr>
      <w:r>
        <w:t>Сведения о должностном лице, ответственном за выполнение административной процедуры:</w:t>
      </w:r>
    </w:p>
    <w:p w:rsidR="007D2813" w:rsidRDefault="007D2813">
      <w:pPr>
        <w:pStyle w:val="ConsPlusNormal"/>
        <w:spacing w:before="220"/>
        <w:ind w:firstLine="540"/>
        <w:jc w:val="both"/>
      </w:pPr>
      <w:r>
        <w:t>за рассмотрение документов, подготовку проекта решения о предоставлении или об отказе в предоставлении муниципальной услуги, за регистрацию решения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7D2813" w:rsidRDefault="007D2813">
      <w:pPr>
        <w:pStyle w:val="ConsPlusNormal"/>
        <w:spacing w:before="220"/>
        <w:ind w:firstLine="540"/>
        <w:jc w:val="both"/>
      </w:pPr>
      <w:r>
        <w:t>за подписание решения о предоставлении или об отказе в предоставлении муниципальной услуги - директор Департамента либо лицо, его замещающее.</w:t>
      </w:r>
    </w:p>
    <w:p w:rsidR="007D2813" w:rsidRDefault="007D2813">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86" w:history="1">
        <w:r>
          <w:rPr>
            <w:color w:val="0000FF"/>
          </w:rPr>
          <w:t>пункте 20</w:t>
        </w:r>
      </w:hyperlink>
      <w:r>
        <w:t xml:space="preserve"> настоящего административного регламента.</w:t>
      </w:r>
    </w:p>
    <w:p w:rsidR="007D2813" w:rsidRDefault="007D2813">
      <w:pPr>
        <w:pStyle w:val="ConsPlusNormal"/>
        <w:spacing w:before="220"/>
        <w:ind w:firstLine="540"/>
        <w:jc w:val="both"/>
      </w:pPr>
      <w:r>
        <w:t>Результат выполнения административной процедуры:</w:t>
      </w:r>
    </w:p>
    <w:p w:rsidR="007D2813" w:rsidRDefault="007D2813">
      <w:pPr>
        <w:pStyle w:val="ConsPlusNormal"/>
        <w:spacing w:before="220"/>
        <w:ind w:firstLine="540"/>
        <w:jc w:val="both"/>
      </w:pPr>
      <w:r>
        <w:t>подписанное директором Департамента либо лицом, его замещающим, решение о предоставлении или об отказе в предоставлении муниципальной услуги.</w:t>
      </w:r>
    </w:p>
    <w:p w:rsidR="007D2813" w:rsidRDefault="007D2813">
      <w:pPr>
        <w:pStyle w:val="ConsPlusNormal"/>
        <w:spacing w:before="220"/>
        <w:ind w:firstLine="540"/>
        <w:jc w:val="both"/>
      </w:pPr>
      <w:r>
        <w:t>Способ фиксации результата выполнения административной процедуры:</w:t>
      </w:r>
    </w:p>
    <w:p w:rsidR="007D2813" w:rsidRDefault="007D2813">
      <w:pPr>
        <w:pStyle w:val="ConsPlusNormal"/>
        <w:spacing w:before="220"/>
        <w:ind w:firstLine="540"/>
        <w:jc w:val="both"/>
      </w:pPr>
      <w:r>
        <w:t xml:space="preserve">уведомление об отказе в выдаче разрешения на установку и эксплуатацию рекламной </w:t>
      </w:r>
      <w:r>
        <w:lastRenderedPageBreak/>
        <w:t>конструкции регистрируется в системе электронного документооборота;</w:t>
      </w:r>
    </w:p>
    <w:p w:rsidR="007D2813" w:rsidRDefault="007D2813">
      <w:pPr>
        <w:pStyle w:val="ConsPlusNormal"/>
        <w:spacing w:before="220"/>
        <w:ind w:firstLine="540"/>
        <w:jc w:val="both"/>
      </w:pPr>
      <w:r>
        <w:t>разрешение на установку и эксплуатацию рекламной конструкции регистрируется в журнале выданных разрешений на установку и эксплуатацию рекламных конструкций.</w:t>
      </w:r>
    </w:p>
    <w:p w:rsidR="007D2813" w:rsidRDefault="007D2813">
      <w:pPr>
        <w:pStyle w:val="ConsPlusNormal"/>
        <w:spacing w:before="220"/>
        <w:ind w:firstLine="540"/>
        <w:jc w:val="both"/>
      </w:pPr>
      <w:r>
        <w:t>Специалист Отдела, ответственный за предоставление муниципальной услуги, передает документы, являющиеся результатом предоставления муниципальной услуги, секретарю приемной руководителя Департамента для направления заявителю почтой (в случае, если в заявлении о предоставлении муниципальной услуги указано о направлении документов, являющихся результатом предоставления муниципальной услуги, заявителю почтой).</w:t>
      </w:r>
    </w:p>
    <w:p w:rsidR="007D2813" w:rsidRDefault="007D2813">
      <w:pPr>
        <w:pStyle w:val="ConsPlusNormal"/>
        <w:spacing w:before="220"/>
        <w:ind w:firstLine="540"/>
        <w:jc w:val="both"/>
      </w:pPr>
      <w:r>
        <w:t>38. Выдача (направление) заявителю документов, являющихся результатом предоставления муниципальной услуги.</w:t>
      </w:r>
    </w:p>
    <w:p w:rsidR="007D2813" w:rsidRDefault="007D2813">
      <w:pPr>
        <w:pStyle w:val="ConsPlusNormal"/>
        <w:spacing w:before="220"/>
        <w:ind w:firstLine="540"/>
        <w:jc w:val="both"/>
      </w:pPr>
      <w: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7D2813" w:rsidRDefault="007D2813">
      <w:pPr>
        <w:pStyle w:val="ConsPlusNormal"/>
        <w:spacing w:before="220"/>
        <w:ind w:firstLine="540"/>
        <w:jc w:val="both"/>
      </w:pPr>
      <w: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дня со дня принятия одного из указанных в </w:t>
      </w:r>
      <w:hyperlink w:anchor="P185" w:history="1">
        <w:r>
          <w:rPr>
            <w:color w:val="0000FF"/>
          </w:rPr>
          <w:t>пункте 13</w:t>
        </w:r>
      </w:hyperlink>
      <w:r>
        <w:t xml:space="preserve"> настоящего административного регламента решений).</w:t>
      </w:r>
    </w:p>
    <w:p w:rsidR="007D2813" w:rsidRDefault="007D2813">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7D2813" w:rsidRDefault="007D2813">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на адрес электронной почты либо посредством Единого портала, - специалист Отдела, ответственный за предоставление муниципальной услуги;</w:t>
      </w:r>
    </w:p>
    <w:p w:rsidR="007D2813" w:rsidRDefault="007D2813">
      <w:pPr>
        <w:pStyle w:val="ConsPlusNormal"/>
        <w:spacing w:before="220"/>
        <w:ind w:firstLine="540"/>
        <w:jc w:val="both"/>
      </w:pPr>
      <w:r>
        <w:t>за выдачу документов, являющихся результатом предоставления муниципальной услуги, в МФЦ - специалист МФЦ;</w:t>
      </w:r>
    </w:p>
    <w:p w:rsidR="007D2813" w:rsidRDefault="007D2813">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 секретарь приемной руководителя Департамента.</w:t>
      </w:r>
    </w:p>
    <w:p w:rsidR="007D2813" w:rsidRDefault="007D2813">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7D2813" w:rsidRDefault="007D2813">
      <w:pPr>
        <w:pStyle w:val="ConsPlusNormal"/>
        <w:spacing w:before="220"/>
        <w:ind w:firstLine="540"/>
        <w:jc w:val="both"/>
      </w:pPr>
      <w:r>
        <w:t>Результат административной процедуры: выданные или направленные заявителю документы, являющиеся результатом предоставления муниципальной услуги.</w:t>
      </w:r>
    </w:p>
    <w:p w:rsidR="007D2813" w:rsidRDefault="007D2813">
      <w:pPr>
        <w:pStyle w:val="ConsPlusNormal"/>
        <w:spacing w:before="220"/>
        <w:ind w:firstLine="540"/>
        <w:jc w:val="both"/>
      </w:pPr>
      <w:r>
        <w:t>Способ фиксации результата административной процедуры:</w:t>
      </w:r>
    </w:p>
    <w:p w:rsidR="007D2813" w:rsidRDefault="007D2813">
      <w:pPr>
        <w:pStyle w:val="ConsPlusNormal"/>
        <w:spacing w:before="220"/>
        <w:ind w:firstLine="540"/>
        <w:jc w:val="both"/>
      </w:pPr>
      <w:r>
        <w:t>в случае выдачи документов, являющихся результатом предоставления муниципальной услуги, нарочно, на адрес электронной почты в электронном виде или посредством Единого портала, в МФЦ запись о выдаче отображается в системе электронного документооборота.</w:t>
      </w:r>
    </w:p>
    <w:p w:rsidR="007D2813" w:rsidRDefault="007D2813">
      <w:pPr>
        <w:pStyle w:val="ConsPlusNormal"/>
        <w:jc w:val="both"/>
      </w:pPr>
    </w:p>
    <w:p w:rsidR="007D2813" w:rsidRDefault="007D2813">
      <w:pPr>
        <w:pStyle w:val="ConsPlusTitle"/>
        <w:jc w:val="center"/>
        <w:outlineLvl w:val="2"/>
      </w:pPr>
      <w:r>
        <w:t>Порядок осуществления административных процедур</w:t>
      </w:r>
    </w:p>
    <w:p w:rsidR="007D2813" w:rsidRDefault="007D2813">
      <w:pPr>
        <w:pStyle w:val="ConsPlusTitle"/>
        <w:jc w:val="center"/>
      </w:pPr>
      <w:r>
        <w:t>в электронной форме, в том числе с использованием Единого</w:t>
      </w:r>
    </w:p>
    <w:p w:rsidR="007D2813" w:rsidRDefault="007D2813">
      <w:pPr>
        <w:pStyle w:val="ConsPlusTitle"/>
        <w:jc w:val="center"/>
      </w:pPr>
      <w:r>
        <w:t>портала</w:t>
      </w:r>
    </w:p>
    <w:p w:rsidR="007D2813" w:rsidRDefault="007D2813">
      <w:pPr>
        <w:pStyle w:val="ConsPlusNormal"/>
        <w:jc w:val="both"/>
      </w:pPr>
    </w:p>
    <w:p w:rsidR="007D2813" w:rsidRDefault="007D2813">
      <w:pPr>
        <w:pStyle w:val="ConsPlusNormal"/>
        <w:ind w:firstLine="540"/>
        <w:jc w:val="both"/>
      </w:pPr>
      <w:r>
        <w:t>39. В целях предоставления муниципальной услуги осуществляется прием заявителей по предварительной записи (при наличии технической возможности).</w:t>
      </w:r>
    </w:p>
    <w:p w:rsidR="007D2813" w:rsidRDefault="007D2813">
      <w:pPr>
        <w:pStyle w:val="ConsPlusNormal"/>
        <w:spacing w:before="220"/>
        <w:ind w:firstLine="540"/>
        <w:jc w:val="both"/>
      </w:pPr>
      <w:r>
        <w:t>Запись на прием проводится посредством Единого портала.</w:t>
      </w:r>
    </w:p>
    <w:p w:rsidR="007D2813" w:rsidRDefault="007D2813">
      <w:pPr>
        <w:pStyle w:val="ConsPlusNormal"/>
        <w:spacing w:before="220"/>
        <w:ind w:firstLine="540"/>
        <w:jc w:val="both"/>
      </w:pPr>
      <w:r>
        <w:lastRenderedPageBreak/>
        <w:t>Заявителю предоставляется возможность записи в любые свободные для приема дату и время в пределах установленного в Департаменте графика приема заявителей.</w:t>
      </w:r>
    </w:p>
    <w:p w:rsidR="007D2813" w:rsidRDefault="007D2813">
      <w:pPr>
        <w:pStyle w:val="ConsPlusNormal"/>
        <w:spacing w:before="220"/>
        <w:ind w:firstLine="540"/>
        <w:jc w:val="both"/>
      </w:pPr>
      <w:r>
        <w:t>40. Формирование заявления о предоставлении муниципальной услуги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иной форме.</w:t>
      </w:r>
    </w:p>
    <w:p w:rsidR="007D2813" w:rsidRDefault="007D2813">
      <w:pPr>
        <w:pStyle w:val="ConsPlusNormal"/>
        <w:spacing w:before="220"/>
        <w:ind w:firstLine="540"/>
        <w:jc w:val="both"/>
      </w:pPr>
      <w:r>
        <w:t>На Едином портале размещаются образцы электронной формы заявления о предоставлении муниципальной услуги.</w:t>
      </w:r>
    </w:p>
    <w:p w:rsidR="007D2813" w:rsidRDefault="007D2813">
      <w:pPr>
        <w:pStyle w:val="ConsPlusNormal"/>
        <w:spacing w:before="220"/>
        <w:ind w:firstLine="540"/>
        <w:jc w:val="both"/>
      </w:pPr>
      <w:r>
        <w:t>41.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заявления о предоставлении муниципальной услуги. При выявлении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w:t>
      </w:r>
    </w:p>
    <w:p w:rsidR="007D2813" w:rsidRDefault="007D2813">
      <w:pPr>
        <w:pStyle w:val="ConsPlusNormal"/>
        <w:spacing w:before="220"/>
        <w:ind w:firstLine="540"/>
        <w:jc w:val="both"/>
      </w:pPr>
      <w:r>
        <w:t>42. При формировании заявления о предоставлении муниципальной услуги заявителю обеспечивается:</w:t>
      </w:r>
    </w:p>
    <w:p w:rsidR="007D2813" w:rsidRDefault="007D2813">
      <w:pPr>
        <w:pStyle w:val="ConsPlusNormal"/>
        <w:spacing w:before="220"/>
        <w:ind w:firstLine="540"/>
        <w:jc w:val="both"/>
      </w:pPr>
      <w:r>
        <w:t xml:space="preserve">возможность копирования и сохранения заявления о предоставлении муниципальной услуги, а также электронных образов документов, полученных в результате сканирования документов, указанных в </w:t>
      </w:r>
      <w:hyperlink w:anchor="P226" w:history="1">
        <w:r>
          <w:rPr>
            <w:color w:val="0000FF"/>
          </w:rPr>
          <w:t>пункте 16</w:t>
        </w:r>
      </w:hyperlink>
      <w:r>
        <w:t xml:space="preserve"> административного регламента, необходимых для предоставления муниципальной услуги (далее - электронные образы документов, необходимых для предоставления муниципальной услуги);</w:t>
      </w:r>
    </w:p>
    <w:p w:rsidR="007D2813" w:rsidRDefault="007D2813">
      <w:pPr>
        <w:pStyle w:val="ConsPlusNormal"/>
        <w:spacing w:before="220"/>
        <w:ind w:firstLine="540"/>
        <w:jc w:val="both"/>
      </w:pPr>
      <w:r>
        <w:t>возможность заполнения несколькими заявителями одной электронной формы заявления о предоставлении муниципальной услуги при обращении за услугами, предполагающими направление совместного заявления несколькими заявителями;</w:t>
      </w:r>
    </w:p>
    <w:p w:rsidR="007D2813" w:rsidRDefault="007D2813">
      <w:pPr>
        <w:pStyle w:val="ConsPlusNormal"/>
        <w:spacing w:before="220"/>
        <w:ind w:firstLine="540"/>
        <w:jc w:val="both"/>
      </w:pPr>
      <w:r>
        <w:t>возможность печати на бумажном носителе копии электронной формы заявления о предоставлении муниципальной услуги;</w:t>
      </w:r>
    </w:p>
    <w:p w:rsidR="007D2813" w:rsidRDefault="007D2813">
      <w:pPr>
        <w:pStyle w:val="ConsPlusNormal"/>
        <w:spacing w:before="220"/>
        <w:ind w:firstLine="540"/>
        <w:jc w:val="both"/>
      </w:pPr>
      <w:r>
        <w:t>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предоставлении муниципальной услуги;</w:t>
      </w:r>
    </w:p>
    <w:p w:rsidR="007D2813" w:rsidRDefault="007D2813">
      <w:pPr>
        <w:pStyle w:val="ConsPlusNormal"/>
        <w:spacing w:before="220"/>
        <w:ind w:firstLine="540"/>
        <w:jc w:val="both"/>
      </w:pPr>
      <w:r>
        <w:t>заполнение полей электронной формы заявления о предоставлении муниципальной услуги до начала ввода сведений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7D2813" w:rsidRDefault="007D2813">
      <w:pPr>
        <w:pStyle w:val="ConsPlusNormal"/>
        <w:spacing w:before="220"/>
        <w:ind w:firstLine="540"/>
        <w:jc w:val="both"/>
      </w:pPr>
      <w:r>
        <w:t>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7D2813" w:rsidRDefault="007D2813">
      <w:pPr>
        <w:pStyle w:val="ConsPlusNormal"/>
        <w:spacing w:before="220"/>
        <w:ind w:firstLine="540"/>
        <w:jc w:val="both"/>
      </w:pPr>
      <w:r>
        <w:t>возможность доступа заявителя на Едином портале к ранее поданным им заявлениям о предоставлении муниципальной услуги в течение не менее одного года, а также частично сформированных заявлений о предоставлении муниципальной услуги, - в течение не менее 3 месяцев.</w:t>
      </w:r>
    </w:p>
    <w:p w:rsidR="007D2813" w:rsidRDefault="007D2813">
      <w:pPr>
        <w:pStyle w:val="ConsPlusNormal"/>
        <w:spacing w:before="220"/>
        <w:ind w:firstLine="540"/>
        <w:jc w:val="both"/>
      </w:pPr>
      <w:r>
        <w:t xml:space="preserve">43. Сформированное и подписанное заявление о предоставлении муниципальной услуги, а </w:t>
      </w:r>
      <w:r>
        <w:lastRenderedPageBreak/>
        <w:t>также электронные образы документов, необходимых для предоставления муниципальной услуги, направляются в Департамент посредством Единого портала.</w:t>
      </w:r>
    </w:p>
    <w:p w:rsidR="007D2813" w:rsidRDefault="007D2813">
      <w:pPr>
        <w:pStyle w:val="ConsPlusNormal"/>
        <w:spacing w:before="220"/>
        <w:ind w:firstLine="540"/>
        <w:jc w:val="both"/>
      </w:pPr>
      <w:r>
        <w:t>44. Отдел обеспечивает прием документов, необходимых для предоставления муниципальной услуги, и их регистрацию.</w:t>
      </w:r>
    </w:p>
    <w:p w:rsidR="007D2813" w:rsidRDefault="007D2813">
      <w:pPr>
        <w:pStyle w:val="ConsPlusNormal"/>
        <w:spacing w:before="220"/>
        <w:ind w:firstLine="540"/>
        <w:jc w:val="both"/>
      </w:pPr>
      <w:r>
        <w:t>45. Срок регистрации заявления о предоставлении муниципальной услуги - 1 день.</w:t>
      </w:r>
    </w:p>
    <w:p w:rsidR="007D2813" w:rsidRDefault="007D2813">
      <w:pPr>
        <w:pStyle w:val="ConsPlusNormal"/>
        <w:spacing w:before="220"/>
        <w:ind w:firstLine="540"/>
        <w:jc w:val="both"/>
      </w:pPr>
      <w:r>
        <w:t>46. Предоставление муниципальной услуги начинается со дня приема и регистрации Департаментом заявления о предоставлении муниципальной услуги, а также электронных образов документов, необходимых для предоставления муниципальной услуги.</w:t>
      </w:r>
    </w:p>
    <w:p w:rsidR="007D2813" w:rsidRDefault="007D2813">
      <w:pPr>
        <w:pStyle w:val="ConsPlusNormal"/>
        <w:spacing w:before="220"/>
        <w:ind w:firstLine="540"/>
        <w:jc w:val="both"/>
      </w:pPr>
      <w:r>
        <w:t>При получении заявления о предоставлении муниципальной услуги в электронной форме в автоматическом режиме осуществляется форматно-логический контроль заявления и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рассмотрения заявления о предоставлении муниципальной услуги.</w:t>
      </w:r>
    </w:p>
    <w:p w:rsidR="007D2813" w:rsidRDefault="007D2813">
      <w:pPr>
        <w:pStyle w:val="ConsPlusNormal"/>
        <w:spacing w:before="220"/>
        <w:ind w:firstLine="540"/>
        <w:jc w:val="both"/>
      </w:pPr>
      <w:r>
        <w:t>47. Прием и регистрация заявления о предоставлении муниципальной услуги осуществляются непосредственно Отделом.</w:t>
      </w:r>
    </w:p>
    <w:p w:rsidR="007D2813" w:rsidRDefault="007D2813">
      <w:pPr>
        <w:pStyle w:val="ConsPlusNormal"/>
        <w:spacing w:before="220"/>
        <w:ind w:firstLine="540"/>
        <w:jc w:val="both"/>
      </w:pPr>
      <w:r>
        <w:t>48. После принятия заявления о предоставлении муниципальной услуги должностным лицом, уполномоченным на предоставление муниципальной услуги, статус заявления о предоставлении муниципальной услуги в личном кабинете заявителя на Едином портале обновляется до статуса "принято".</w:t>
      </w:r>
    </w:p>
    <w:p w:rsidR="007D2813" w:rsidRDefault="007D2813">
      <w:pPr>
        <w:pStyle w:val="ConsPlusNormal"/>
        <w:spacing w:before="220"/>
        <w:ind w:firstLine="540"/>
        <w:jc w:val="both"/>
      </w:pPr>
      <w:r>
        <w:t>49. Заявителю в качестве результата предоставления муниципальной услуги обеспечивается по его выбору возможность получения:</w:t>
      </w:r>
    </w:p>
    <w:p w:rsidR="007D2813" w:rsidRDefault="007D2813">
      <w:pPr>
        <w:pStyle w:val="ConsPlusNormal"/>
        <w:spacing w:before="220"/>
        <w:ind w:firstLine="540"/>
        <w:jc w:val="both"/>
      </w:pPr>
      <w:r>
        <w:t xml:space="preserve">документа, являющегося результатом предоставления муниципальной услуги, в соответствии с </w:t>
      </w:r>
      <w:hyperlink w:anchor="P185" w:history="1">
        <w:r>
          <w:rPr>
            <w:color w:val="0000FF"/>
          </w:rPr>
          <w:t>пунктом 13</w:t>
        </w:r>
      </w:hyperlink>
      <w:r>
        <w:t xml:space="preserve"> настоящего административного регламента в форме электронного документа, подписанного уполномоченным должностным лицом;</w:t>
      </w:r>
    </w:p>
    <w:p w:rsidR="007D2813" w:rsidRDefault="007D2813">
      <w:pPr>
        <w:pStyle w:val="ConsPlusNormal"/>
        <w:spacing w:before="220"/>
        <w:ind w:firstLine="540"/>
        <w:jc w:val="both"/>
      </w:pPr>
      <w:r>
        <w:t xml:space="preserve">документа, являющегося результатом предоставления муниципальной услуги, в соответствии с </w:t>
      </w:r>
      <w:hyperlink w:anchor="P185" w:history="1">
        <w:r>
          <w:rPr>
            <w:color w:val="0000FF"/>
          </w:rPr>
          <w:t>пунктом 13</w:t>
        </w:r>
      </w:hyperlink>
      <w:r>
        <w:t xml:space="preserve"> настоящего административного регламента на бумажном носителе, подтверждающего содержание электронного документа, направленного Отделом в МФЦ;</w:t>
      </w:r>
    </w:p>
    <w:p w:rsidR="007D2813" w:rsidRDefault="007D2813">
      <w:pPr>
        <w:pStyle w:val="ConsPlusNormal"/>
        <w:spacing w:before="220"/>
        <w:ind w:firstLine="540"/>
        <w:jc w:val="both"/>
      </w:pPr>
      <w:r>
        <w:t xml:space="preserve">документа, являющегося результатом предоставления муниципальной услуги, в соответствии с </w:t>
      </w:r>
      <w:hyperlink w:anchor="P185" w:history="1">
        <w:r>
          <w:rPr>
            <w:color w:val="0000FF"/>
          </w:rPr>
          <w:t>пунктом 13</w:t>
        </w:r>
      </w:hyperlink>
      <w:r>
        <w:t xml:space="preserve"> настоящего административного регламента на бумажном носителе.</w:t>
      </w:r>
    </w:p>
    <w:p w:rsidR="007D2813" w:rsidRDefault="007D2813">
      <w:pPr>
        <w:pStyle w:val="ConsPlusNormal"/>
        <w:spacing w:before="220"/>
        <w:ind w:firstLine="540"/>
        <w:jc w:val="both"/>
      </w:pPr>
      <w:r>
        <w:t>Заявитель вправе получить результат предоставления муниципальной услуги в форме электронного документа или документа на бумажном носителе.</w:t>
      </w:r>
    </w:p>
    <w:p w:rsidR="007D2813" w:rsidRDefault="007D2813">
      <w:pPr>
        <w:pStyle w:val="ConsPlusNormal"/>
        <w:spacing w:before="220"/>
        <w:ind w:firstLine="540"/>
        <w:jc w:val="both"/>
      </w:pPr>
      <w:r>
        <w:t>50. Заявитель имеет возможность получения информации о ходе предоставления муниципальной услуги.</w:t>
      </w:r>
    </w:p>
    <w:p w:rsidR="007D2813" w:rsidRDefault="007D2813">
      <w:pPr>
        <w:pStyle w:val="ConsPlusNormal"/>
        <w:spacing w:before="220"/>
        <w:ind w:firstLine="540"/>
        <w:jc w:val="both"/>
      </w:pPr>
      <w:r>
        <w:t>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7D2813" w:rsidRDefault="007D2813">
      <w:pPr>
        <w:pStyle w:val="ConsPlusNormal"/>
        <w:spacing w:before="220"/>
        <w:ind w:firstLine="540"/>
        <w:jc w:val="both"/>
      </w:pPr>
      <w:r>
        <w:t>51. При предоставлении муниципальной услуги в электронной форме заявителю направляется:</w:t>
      </w:r>
    </w:p>
    <w:p w:rsidR="007D2813" w:rsidRDefault="007D2813">
      <w:pPr>
        <w:pStyle w:val="ConsPlusNormal"/>
        <w:spacing w:before="220"/>
        <w:ind w:firstLine="540"/>
        <w:jc w:val="both"/>
      </w:pPr>
      <w:r>
        <w:t>уведомление о записи на прием;</w:t>
      </w:r>
    </w:p>
    <w:p w:rsidR="007D2813" w:rsidRDefault="007D2813">
      <w:pPr>
        <w:pStyle w:val="ConsPlusNormal"/>
        <w:spacing w:before="220"/>
        <w:ind w:firstLine="540"/>
        <w:jc w:val="both"/>
      </w:pPr>
      <w:r>
        <w:t xml:space="preserve">уведомление о приеме и регистрации запроса и документов, необходимых для </w:t>
      </w:r>
      <w:r>
        <w:lastRenderedPageBreak/>
        <w:t>предоставления муниципальной услуги;</w:t>
      </w:r>
    </w:p>
    <w:p w:rsidR="007D2813" w:rsidRDefault="007D2813">
      <w:pPr>
        <w:pStyle w:val="ConsPlusNormal"/>
        <w:spacing w:before="220"/>
        <w:ind w:firstLine="540"/>
        <w:jc w:val="both"/>
      </w:pPr>
      <w:r>
        <w:t>уведомление о начале процедуры предоставления муниципальной услуги;</w:t>
      </w:r>
    </w:p>
    <w:p w:rsidR="007D2813" w:rsidRDefault="007D2813">
      <w:pPr>
        <w:pStyle w:val="ConsPlusNormal"/>
        <w:spacing w:before="220"/>
        <w:ind w:firstLine="540"/>
        <w:jc w:val="both"/>
      </w:pPr>
      <w:r>
        <w:t>уведомление об окончании предоставления муниципальной услуги;</w:t>
      </w:r>
    </w:p>
    <w:p w:rsidR="007D2813" w:rsidRDefault="007D2813">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w:t>
      </w:r>
    </w:p>
    <w:p w:rsidR="007D2813" w:rsidRDefault="007D2813">
      <w:pPr>
        <w:pStyle w:val="ConsPlusNormal"/>
        <w:spacing w:before="220"/>
        <w:ind w:firstLine="540"/>
        <w:jc w:val="both"/>
      </w:pPr>
      <w:r>
        <w:t>уведомление о возможности получить результат предоставления муниципальной услуги либо о мотивированном отказе в предоставлении муниципальной услуги.</w:t>
      </w:r>
    </w:p>
    <w:p w:rsidR="007D2813" w:rsidRDefault="007D2813">
      <w:pPr>
        <w:pStyle w:val="ConsPlusNormal"/>
        <w:spacing w:before="220"/>
        <w:ind w:firstLine="540"/>
        <w:jc w:val="both"/>
      </w:pPr>
      <w:r>
        <w:t>52. Заявителям обеспечивается возможность оценить доступность и качество муниципальной услуги на Едином портале (при наличии технической возможности).</w:t>
      </w:r>
    </w:p>
    <w:p w:rsidR="007D2813" w:rsidRDefault="007D2813">
      <w:pPr>
        <w:pStyle w:val="ConsPlusNormal"/>
        <w:jc w:val="both"/>
      </w:pPr>
    </w:p>
    <w:p w:rsidR="007D2813" w:rsidRDefault="007D2813">
      <w:pPr>
        <w:pStyle w:val="ConsPlusTitle"/>
        <w:jc w:val="center"/>
        <w:outlineLvl w:val="1"/>
      </w:pPr>
      <w:r>
        <w:t>IV. Формы контроля за исполнением настоящего</w:t>
      </w:r>
    </w:p>
    <w:p w:rsidR="007D2813" w:rsidRDefault="007D2813">
      <w:pPr>
        <w:pStyle w:val="ConsPlusTitle"/>
        <w:jc w:val="center"/>
      </w:pPr>
      <w:r>
        <w:t>административного регламента</w:t>
      </w:r>
    </w:p>
    <w:p w:rsidR="007D2813" w:rsidRDefault="007D2813">
      <w:pPr>
        <w:pStyle w:val="ConsPlusNormal"/>
        <w:jc w:val="both"/>
      </w:pPr>
    </w:p>
    <w:p w:rsidR="007D2813" w:rsidRDefault="007D2813">
      <w:pPr>
        <w:pStyle w:val="ConsPlusTitle"/>
        <w:jc w:val="center"/>
        <w:outlineLvl w:val="2"/>
      </w:pPr>
      <w:r>
        <w:t>Порядок осуществления текущего контроля за соблюдением</w:t>
      </w:r>
    </w:p>
    <w:p w:rsidR="007D2813" w:rsidRDefault="007D2813">
      <w:pPr>
        <w:pStyle w:val="ConsPlusTitle"/>
        <w:jc w:val="center"/>
      </w:pPr>
      <w:r>
        <w:t>и исполнением ответственными должностными лицами положений</w:t>
      </w:r>
    </w:p>
    <w:p w:rsidR="007D2813" w:rsidRDefault="007D2813">
      <w:pPr>
        <w:pStyle w:val="ConsPlusTitle"/>
        <w:jc w:val="center"/>
      </w:pPr>
      <w:r>
        <w:t>настоящего административного регламента и иных правовых</w:t>
      </w:r>
    </w:p>
    <w:p w:rsidR="007D2813" w:rsidRDefault="007D2813">
      <w:pPr>
        <w:pStyle w:val="ConsPlusTitle"/>
        <w:jc w:val="center"/>
      </w:pPr>
      <w:r>
        <w:t>актов, устанавливающих требования к предоставлению</w:t>
      </w:r>
    </w:p>
    <w:p w:rsidR="007D2813" w:rsidRDefault="007D2813">
      <w:pPr>
        <w:pStyle w:val="ConsPlusTitle"/>
        <w:jc w:val="center"/>
      </w:pPr>
      <w:r>
        <w:t>муниципальной услуги, а также принятием ими решений</w:t>
      </w:r>
    </w:p>
    <w:p w:rsidR="007D2813" w:rsidRDefault="007D2813">
      <w:pPr>
        <w:pStyle w:val="ConsPlusNormal"/>
        <w:jc w:val="both"/>
      </w:pPr>
    </w:p>
    <w:p w:rsidR="007D2813" w:rsidRDefault="007D2813">
      <w:pPr>
        <w:pStyle w:val="ConsPlusNormal"/>
        <w:ind w:firstLine="540"/>
        <w:jc w:val="both"/>
      </w:pPr>
      <w:r>
        <w:t>53.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заместителем директора Департамента.</w:t>
      </w:r>
    </w:p>
    <w:p w:rsidR="007D2813" w:rsidRDefault="007D2813">
      <w:pPr>
        <w:pStyle w:val="ConsPlusNormal"/>
        <w:jc w:val="both"/>
      </w:pPr>
    </w:p>
    <w:p w:rsidR="007D2813" w:rsidRDefault="007D2813">
      <w:pPr>
        <w:pStyle w:val="ConsPlusTitle"/>
        <w:jc w:val="center"/>
        <w:outlineLvl w:val="2"/>
      </w:pPr>
      <w:r>
        <w:t>Порядок и периодичность осуществления плановых и внеплановых</w:t>
      </w:r>
    </w:p>
    <w:p w:rsidR="007D2813" w:rsidRDefault="007D2813">
      <w:pPr>
        <w:pStyle w:val="ConsPlusTitle"/>
        <w:jc w:val="center"/>
      </w:pPr>
      <w:r>
        <w:t>проверок полноты и качества предоставления муниципальной</w:t>
      </w:r>
    </w:p>
    <w:p w:rsidR="007D2813" w:rsidRDefault="007D2813">
      <w:pPr>
        <w:pStyle w:val="ConsPlusTitle"/>
        <w:jc w:val="center"/>
      </w:pPr>
      <w:r>
        <w:t>услуги, порядок и формы контроля за полнотой и качеством</w:t>
      </w:r>
    </w:p>
    <w:p w:rsidR="007D2813" w:rsidRDefault="007D2813">
      <w:pPr>
        <w:pStyle w:val="ConsPlusTitle"/>
        <w:jc w:val="center"/>
      </w:pPr>
      <w:r>
        <w:t>предоставления муниципальной услуги, в том числе со стороны</w:t>
      </w:r>
    </w:p>
    <w:p w:rsidR="007D2813" w:rsidRDefault="007D2813">
      <w:pPr>
        <w:pStyle w:val="ConsPlusTitle"/>
        <w:jc w:val="center"/>
      </w:pPr>
      <w:r>
        <w:t>граждан, их объединений и организаций</w:t>
      </w:r>
    </w:p>
    <w:p w:rsidR="007D2813" w:rsidRDefault="007D2813">
      <w:pPr>
        <w:pStyle w:val="ConsPlusNormal"/>
        <w:jc w:val="both"/>
      </w:pPr>
    </w:p>
    <w:p w:rsidR="007D2813" w:rsidRDefault="007D2813">
      <w:pPr>
        <w:pStyle w:val="ConsPlusNormal"/>
        <w:ind w:firstLine="540"/>
        <w:jc w:val="both"/>
      </w:pPr>
      <w:r>
        <w:t>54. Плановые проверки полноты и качества предоставления муниципальной услуги проводятся директором Департамента либо лицом, его замещающим.</w:t>
      </w:r>
    </w:p>
    <w:p w:rsidR="007D2813" w:rsidRDefault="007D2813">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7D2813" w:rsidRDefault="007D2813">
      <w:pPr>
        <w:pStyle w:val="ConsPlusNormal"/>
        <w:spacing w:before="220"/>
        <w:ind w:firstLine="540"/>
        <w:jc w:val="both"/>
      </w:pPr>
      <w: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7D2813" w:rsidRDefault="007D2813">
      <w:pPr>
        <w:pStyle w:val="ConsPlusNormal"/>
        <w:spacing w:before="220"/>
        <w:ind w:firstLine="540"/>
        <w:jc w:val="both"/>
      </w:pPr>
      <w:r>
        <w:t>В случае проведения внеплановой проверки по конкретному обращению,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7D2813" w:rsidRDefault="007D2813">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7D2813" w:rsidRDefault="007D2813">
      <w:pPr>
        <w:pStyle w:val="ConsPlusNormal"/>
        <w:spacing w:before="220"/>
        <w:ind w:firstLine="540"/>
        <w:jc w:val="both"/>
      </w:pPr>
      <w: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w:t>
      </w:r>
      <w:r>
        <w:lastRenderedPageBreak/>
        <w:t>ответственности в соответствии с законодательством Российской Федерации.</w:t>
      </w:r>
    </w:p>
    <w:p w:rsidR="007D2813" w:rsidRDefault="007D2813">
      <w:pPr>
        <w:pStyle w:val="ConsPlusNormal"/>
        <w:jc w:val="both"/>
      </w:pPr>
    </w:p>
    <w:p w:rsidR="007D2813" w:rsidRDefault="007D2813">
      <w:pPr>
        <w:pStyle w:val="ConsPlusTitle"/>
        <w:jc w:val="center"/>
        <w:outlineLvl w:val="2"/>
      </w:pPr>
      <w:r>
        <w:t>Ответственность должностных лиц за решения и действия</w:t>
      </w:r>
    </w:p>
    <w:p w:rsidR="007D2813" w:rsidRDefault="007D2813">
      <w:pPr>
        <w:pStyle w:val="ConsPlusTitle"/>
        <w:jc w:val="center"/>
      </w:pPr>
      <w:r>
        <w:t>(бездействие) принимаемые (осуществляемые) ими в ходе</w:t>
      </w:r>
    </w:p>
    <w:p w:rsidR="007D2813" w:rsidRDefault="007D2813">
      <w:pPr>
        <w:pStyle w:val="ConsPlusTitle"/>
        <w:jc w:val="center"/>
      </w:pPr>
      <w:r>
        <w:t>предоставления муниципальной услуги в том числе</w:t>
      </w:r>
    </w:p>
    <w:p w:rsidR="007D2813" w:rsidRDefault="007D2813">
      <w:pPr>
        <w:pStyle w:val="ConsPlusTitle"/>
        <w:jc w:val="center"/>
      </w:pPr>
      <w:r>
        <w:t>за необоснованные межведомственные запросы</w:t>
      </w:r>
    </w:p>
    <w:p w:rsidR="007D2813" w:rsidRDefault="007D2813">
      <w:pPr>
        <w:pStyle w:val="ConsPlusNormal"/>
        <w:jc w:val="both"/>
      </w:pPr>
    </w:p>
    <w:p w:rsidR="007D2813" w:rsidRDefault="007D2813">
      <w:pPr>
        <w:pStyle w:val="ConsPlusNormal"/>
        <w:ind w:firstLine="540"/>
        <w:jc w:val="both"/>
      </w:pPr>
      <w:r>
        <w:t>55. 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w:t>
      </w:r>
    </w:p>
    <w:p w:rsidR="007D2813" w:rsidRDefault="007D2813">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7D2813" w:rsidRDefault="007D2813">
      <w:pPr>
        <w:pStyle w:val="ConsPlusNormal"/>
        <w:spacing w:before="220"/>
        <w:ind w:firstLine="540"/>
        <w:jc w:val="both"/>
      </w:pPr>
      <w:r>
        <w:t xml:space="preserve">В соответствии со </w:t>
      </w:r>
      <w:hyperlink r:id="rId45"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7D2813" w:rsidRDefault="007D2813">
      <w:pPr>
        <w:pStyle w:val="ConsPlusNormal"/>
        <w:jc w:val="both"/>
      </w:pPr>
    </w:p>
    <w:p w:rsidR="007D2813" w:rsidRDefault="007D2813">
      <w:pPr>
        <w:pStyle w:val="ConsPlusTitle"/>
        <w:jc w:val="center"/>
        <w:outlineLvl w:val="2"/>
      </w:pPr>
      <w:r>
        <w:t>Положения, характеризующие требования к порядку и формам</w:t>
      </w:r>
    </w:p>
    <w:p w:rsidR="007D2813" w:rsidRDefault="007D2813">
      <w:pPr>
        <w:pStyle w:val="ConsPlusTitle"/>
        <w:jc w:val="center"/>
      </w:pPr>
      <w:r>
        <w:t>контроля за предоставлением муниципальной услуги, в том</w:t>
      </w:r>
    </w:p>
    <w:p w:rsidR="007D2813" w:rsidRDefault="007D2813">
      <w:pPr>
        <w:pStyle w:val="ConsPlusTitle"/>
        <w:jc w:val="center"/>
      </w:pPr>
      <w:r>
        <w:t>числе со стороны граждан, их объединений и организаций</w:t>
      </w:r>
    </w:p>
    <w:p w:rsidR="007D2813" w:rsidRDefault="007D2813">
      <w:pPr>
        <w:pStyle w:val="ConsPlusNormal"/>
        <w:jc w:val="both"/>
      </w:pPr>
    </w:p>
    <w:p w:rsidR="007D2813" w:rsidRDefault="007D2813">
      <w:pPr>
        <w:pStyle w:val="ConsPlusNormal"/>
        <w:ind w:firstLine="540"/>
        <w:jc w:val="both"/>
      </w:pPr>
      <w:r>
        <w:t>56. Контроль за предоставлением муниципальной услуги может осуществляться со стороны граждан, их объединений и организаций путем направления в адрес уполномоченного органа:</w:t>
      </w:r>
    </w:p>
    <w:p w:rsidR="007D2813" w:rsidRDefault="007D2813">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7D2813" w:rsidRDefault="007D2813">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7D2813" w:rsidRDefault="007D2813">
      <w:pPr>
        <w:pStyle w:val="ConsPlusNormal"/>
        <w:spacing w:before="220"/>
        <w:ind w:firstLine="540"/>
        <w:jc w:val="both"/>
      </w:pPr>
      <w:r>
        <w:t>жалоб по фактам нарушения должностными лицами прав, свобод или законных интересов граждан.</w:t>
      </w:r>
    </w:p>
    <w:p w:rsidR="007D2813" w:rsidRDefault="007D2813">
      <w:pPr>
        <w:pStyle w:val="ConsPlusNormal"/>
        <w:jc w:val="both"/>
      </w:pPr>
    </w:p>
    <w:p w:rsidR="007D2813" w:rsidRDefault="007D2813">
      <w:pPr>
        <w:pStyle w:val="ConsPlusTitle"/>
        <w:jc w:val="center"/>
        <w:outlineLvl w:val="1"/>
      </w:pPr>
      <w:r>
        <w:t>V. Досудебное (внесудебное) обжалование заявителем решений</w:t>
      </w:r>
    </w:p>
    <w:p w:rsidR="007D2813" w:rsidRDefault="007D2813">
      <w:pPr>
        <w:pStyle w:val="ConsPlusTitle"/>
        <w:jc w:val="center"/>
      </w:pPr>
      <w:r>
        <w:t>и действий (бездействия) органа, предоставляющего</w:t>
      </w:r>
    </w:p>
    <w:p w:rsidR="007D2813" w:rsidRDefault="007D2813">
      <w:pPr>
        <w:pStyle w:val="ConsPlusTitle"/>
        <w:jc w:val="center"/>
      </w:pPr>
      <w:r>
        <w:t>муниципальную услугу, должностного лица органа,</w:t>
      </w:r>
    </w:p>
    <w:p w:rsidR="007D2813" w:rsidRDefault="007D2813">
      <w:pPr>
        <w:pStyle w:val="ConsPlusTitle"/>
        <w:jc w:val="center"/>
      </w:pPr>
      <w:r>
        <w:t>предоставляющего муниципальную услугу, либо муниципального</w:t>
      </w:r>
    </w:p>
    <w:p w:rsidR="007D2813" w:rsidRDefault="007D2813">
      <w:pPr>
        <w:pStyle w:val="ConsPlusTitle"/>
        <w:jc w:val="center"/>
      </w:pPr>
      <w:r>
        <w:t>служащего, МФЦ, работника МФЦ, а также организаций,</w:t>
      </w:r>
    </w:p>
    <w:p w:rsidR="007D2813" w:rsidRDefault="007D2813">
      <w:pPr>
        <w:pStyle w:val="ConsPlusTitle"/>
        <w:jc w:val="center"/>
      </w:pPr>
      <w:r>
        <w:t>осуществляющих функции по предоставлению муниципальной</w:t>
      </w:r>
    </w:p>
    <w:p w:rsidR="007D2813" w:rsidRDefault="007D2813">
      <w:pPr>
        <w:pStyle w:val="ConsPlusTitle"/>
        <w:jc w:val="center"/>
      </w:pPr>
      <w:r>
        <w:lastRenderedPageBreak/>
        <w:t>услуги, или их работников</w:t>
      </w:r>
    </w:p>
    <w:p w:rsidR="007D2813" w:rsidRDefault="007D2813">
      <w:pPr>
        <w:pStyle w:val="ConsPlusNormal"/>
        <w:jc w:val="both"/>
      </w:pPr>
    </w:p>
    <w:p w:rsidR="007D2813" w:rsidRDefault="007D2813">
      <w:pPr>
        <w:pStyle w:val="ConsPlusNormal"/>
        <w:ind w:firstLine="540"/>
        <w:jc w:val="both"/>
      </w:pPr>
      <w:r>
        <w:t>57.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Департаментом, должностными лицами Департамента, либо муниципальными служащими, МФЦ, работников МФЦ, а также организаций, осуществляющих функции по предоставлению муниципальной услуги, или их работников (далее - лица, предоставляющие услугу).</w:t>
      </w:r>
    </w:p>
    <w:p w:rsidR="007D2813" w:rsidRDefault="007D2813">
      <w:pPr>
        <w:pStyle w:val="ConsPlusNormal"/>
        <w:spacing w:before="220"/>
        <w:ind w:firstLine="540"/>
        <w:jc w:val="both"/>
      </w:pPr>
      <w:r>
        <w:t>58. 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7D2813" w:rsidRDefault="007D2813">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7D2813" w:rsidRDefault="007D2813">
      <w:pPr>
        <w:pStyle w:val="ConsPlusNormal"/>
        <w:spacing w:before="220"/>
        <w:ind w:firstLine="540"/>
        <w:jc w:val="both"/>
      </w:pPr>
      <w:r>
        <w:t xml:space="preserve">1) нарушение срока регистрации заявления о предоставлении муниципальной услуги, запроса, указанного в </w:t>
      </w:r>
      <w:hyperlink r:id="rId46"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7D2813" w:rsidRDefault="007D2813">
      <w:pPr>
        <w:pStyle w:val="ConsPlusNormal"/>
        <w:spacing w:before="220"/>
        <w:ind w:firstLine="540"/>
        <w:jc w:val="both"/>
      </w:pPr>
      <w:r>
        <w:t>2) нарушение срока предоставления муниципальной услуги;</w:t>
      </w:r>
    </w:p>
    <w:p w:rsidR="007D2813" w:rsidRDefault="007D2813">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7D2813" w:rsidRDefault="007D2813">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7D2813" w:rsidRDefault="007D2813">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7D2813" w:rsidRDefault="007D2813">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7D2813" w:rsidRDefault="007D2813">
      <w:pPr>
        <w:pStyle w:val="ConsPlusNormal"/>
        <w:spacing w:before="220"/>
        <w:ind w:firstLine="540"/>
        <w:jc w:val="both"/>
      </w:pPr>
      <w:r>
        <w:t>7) отказ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7D2813" w:rsidRDefault="007D2813">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7D2813" w:rsidRDefault="007D2813">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7D2813" w:rsidRDefault="007D2813">
      <w:pPr>
        <w:pStyle w:val="ConsPlusNormal"/>
        <w:spacing w:before="220"/>
        <w:ind w:firstLine="540"/>
        <w:jc w:val="both"/>
      </w:pPr>
      <w:bookmarkStart w:id="20" w:name="P557"/>
      <w:bookmarkEnd w:id="20"/>
      <w:r>
        <w:t>59. Жалоба на начальника Отдела подается директору Департамента, в случае обжалования решения директора Департамента - заместителю Главы города Ханты-Мансийска, координирующему деятельность Департамента.</w:t>
      </w:r>
    </w:p>
    <w:p w:rsidR="007D2813" w:rsidRDefault="007D2813">
      <w:pPr>
        <w:pStyle w:val="ConsPlusNormal"/>
        <w:spacing w:before="220"/>
        <w:ind w:firstLine="540"/>
        <w:jc w:val="both"/>
      </w:pPr>
      <w:r>
        <w:lastRenderedPageBreak/>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 Жалобы на решения и действия (бездействие) работников организаций, предусмотренных </w:t>
      </w:r>
      <w:hyperlink r:id="rId47"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7D2813" w:rsidRDefault="007D2813">
      <w:pPr>
        <w:pStyle w:val="ConsPlusNormal"/>
        <w:spacing w:before="220"/>
        <w:ind w:firstLine="540"/>
        <w:jc w:val="both"/>
      </w:pPr>
      <w:r>
        <w:t>60.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может быть принята при личном приеме заявителя, а также может быть подана в МФЦ.</w:t>
      </w:r>
    </w:p>
    <w:p w:rsidR="007D2813" w:rsidRDefault="007D2813">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D2813" w:rsidRDefault="007D2813">
      <w:pPr>
        <w:pStyle w:val="ConsPlusNormal"/>
        <w:spacing w:before="220"/>
        <w:ind w:firstLine="540"/>
        <w:jc w:val="both"/>
      </w:pPr>
      <w:r>
        <w:t xml:space="preserve">61. Основанием для начала процедуры досудебного (внесудебного) обжалования является поступление жалобы лицам, указанным в </w:t>
      </w:r>
      <w:hyperlink w:anchor="P557" w:history="1">
        <w:r>
          <w:rPr>
            <w:color w:val="0000FF"/>
          </w:rPr>
          <w:t>пункте 59</w:t>
        </w:r>
      </w:hyperlink>
      <w:r>
        <w:t xml:space="preserve"> настоящего административного регламента.</w:t>
      </w:r>
    </w:p>
    <w:p w:rsidR="007D2813" w:rsidRDefault="007D2813">
      <w:pPr>
        <w:pStyle w:val="ConsPlusNormal"/>
        <w:spacing w:before="220"/>
        <w:ind w:firstLine="540"/>
        <w:jc w:val="both"/>
      </w:pPr>
      <w:r>
        <w:t xml:space="preserve">62. Прием жалоб осуществляется в соответствии с графиками предоставления муниципальной услуги, указанными в </w:t>
      </w:r>
      <w:hyperlink w:anchor="P58" w:history="1">
        <w:r>
          <w:rPr>
            <w:color w:val="0000FF"/>
          </w:rPr>
          <w:t>пунктах 3</w:t>
        </w:r>
      </w:hyperlink>
      <w:r>
        <w:t xml:space="preserve">, </w:t>
      </w:r>
      <w:hyperlink w:anchor="P76" w:history="1">
        <w:r>
          <w:rPr>
            <w:color w:val="0000FF"/>
          </w:rPr>
          <w:t>4</w:t>
        </w:r>
      </w:hyperlink>
      <w:r>
        <w:t xml:space="preserve"> настоящего административного регламента.</w:t>
      </w:r>
    </w:p>
    <w:p w:rsidR="007D2813" w:rsidRDefault="007D2813">
      <w:pPr>
        <w:pStyle w:val="ConsPlusNormal"/>
        <w:spacing w:before="220"/>
        <w:ind w:firstLine="540"/>
        <w:jc w:val="both"/>
      </w:pPr>
      <w:r>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7D2813" w:rsidRDefault="007D2813">
      <w:pPr>
        <w:pStyle w:val="ConsPlusNormal"/>
        <w:spacing w:before="220"/>
        <w:ind w:firstLine="540"/>
        <w:jc w:val="both"/>
      </w:pPr>
      <w:r>
        <w:t>63. Заявитель в жалобе указывает следующую информацию:</w:t>
      </w:r>
    </w:p>
    <w:p w:rsidR="007D2813" w:rsidRDefault="007D2813">
      <w:pPr>
        <w:pStyle w:val="ConsPlusNormal"/>
        <w:spacing w:before="220"/>
        <w:ind w:firstLine="540"/>
        <w:jc w:val="both"/>
      </w:pPr>
      <w:r>
        <w:t>наименование лица, предоставляющего муниципальную услугу, решения и действия (бездействие) которого обжалуются;</w:t>
      </w:r>
    </w:p>
    <w:p w:rsidR="007D2813" w:rsidRDefault="007D2813">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2813" w:rsidRDefault="007D2813">
      <w:pPr>
        <w:pStyle w:val="ConsPlusNormal"/>
        <w:spacing w:before="220"/>
        <w:ind w:firstLine="540"/>
        <w:jc w:val="both"/>
      </w:pPr>
      <w:r>
        <w:t>сведения об обжалуемых решениях и действиях (бездействии) лица, предоставляющего муниципальную услугу;</w:t>
      </w:r>
    </w:p>
    <w:p w:rsidR="007D2813" w:rsidRDefault="007D2813">
      <w:pPr>
        <w:pStyle w:val="ConsPlusNormal"/>
        <w:spacing w:before="220"/>
        <w:ind w:firstLine="540"/>
        <w:jc w:val="both"/>
      </w:pPr>
      <w:r>
        <w:t>доводы, на основании которых заявитель не согласен с решением и действием (бездействием) лица, предоставляющего муниципальную услугу.</w:t>
      </w:r>
    </w:p>
    <w:p w:rsidR="007D2813" w:rsidRDefault="007D2813">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7D2813" w:rsidRDefault="007D2813">
      <w:pPr>
        <w:pStyle w:val="ConsPlusNormal"/>
        <w:spacing w:before="22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7D2813" w:rsidRDefault="007D2813">
      <w:pPr>
        <w:pStyle w:val="ConsPlusNormal"/>
        <w:spacing w:before="220"/>
        <w:ind w:firstLine="540"/>
        <w:jc w:val="both"/>
      </w:pPr>
      <w: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w:t>
      </w:r>
      <w:r>
        <w:lastRenderedPageBreak/>
        <w:t>документа может быть:</w:t>
      </w:r>
    </w:p>
    <w:p w:rsidR="007D2813" w:rsidRDefault="007D2813">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7D2813" w:rsidRDefault="007D2813">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7D2813" w:rsidRDefault="007D2813">
      <w:pPr>
        <w:pStyle w:val="ConsPlusNormal"/>
        <w:spacing w:before="220"/>
        <w:ind w:firstLine="540"/>
        <w:jc w:val="both"/>
      </w:pPr>
      <w:r>
        <w:t>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7D2813" w:rsidRDefault="007D2813">
      <w:pPr>
        <w:pStyle w:val="ConsPlusNormal"/>
        <w:spacing w:before="220"/>
        <w:ind w:firstLine="540"/>
        <w:jc w:val="both"/>
      </w:pPr>
      <w:r>
        <w:t>64. Заявитель имеет право на получение информации и документов, необходимых для обоснования и рассмотрения жалобы.</w:t>
      </w:r>
    </w:p>
    <w:p w:rsidR="007D2813" w:rsidRDefault="007D2813">
      <w:pPr>
        <w:pStyle w:val="ConsPlusNormal"/>
        <w:spacing w:before="220"/>
        <w:ind w:firstLine="540"/>
        <w:jc w:val="both"/>
      </w:pPr>
      <w:r>
        <w:t xml:space="preserve">65. Жалоба, поступившая лицам, указанным в </w:t>
      </w:r>
      <w:hyperlink w:anchor="P557" w:history="1">
        <w:r>
          <w:rPr>
            <w:color w:val="0000FF"/>
          </w:rPr>
          <w:t>пункте 59</w:t>
        </w:r>
      </w:hyperlink>
      <w:r>
        <w:t xml:space="preserve"> настоящего административного регламента, подлежит регистрации не позднее следующего рабочего дня со дня ее поступления.</w:t>
      </w:r>
    </w:p>
    <w:p w:rsidR="007D2813" w:rsidRDefault="007D2813">
      <w:pPr>
        <w:pStyle w:val="ConsPlusNormal"/>
        <w:spacing w:before="220"/>
        <w:ind w:firstLine="540"/>
        <w:jc w:val="both"/>
      </w:pPr>
      <w:r>
        <w:t xml:space="preserve">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w:t>
      </w:r>
      <w:hyperlink w:anchor="P557" w:history="1">
        <w:r>
          <w:rPr>
            <w:color w:val="0000FF"/>
          </w:rPr>
          <w:t>пункте 59</w:t>
        </w:r>
      </w:hyperlink>
      <w:r>
        <w:t xml:space="preserve"> настоящего административного регламента.</w:t>
      </w:r>
    </w:p>
    <w:p w:rsidR="007D2813" w:rsidRDefault="007D2813">
      <w:pPr>
        <w:pStyle w:val="ConsPlusNormal"/>
        <w:spacing w:before="220"/>
        <w:ind w:firstLine="540"/>
        <w:jc w:val="both"/>
      </w:pPr>
      <w:r>
        <w:t xml:space="preserve">Жалоба, поступившая в Департамент, МФЦ, учредителю МФЦ, в организации, предусмотренные </w:t>
      </w:r>
      <w:hyperlink r:id="rId48"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Департамент, МФЦ, организаций, предусмотренных </w:t>
      </w:r>
      <w:hyperlink r:id="rId49"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D2813" w:rsidRDefault="007D2813">
      <w:pPr>
        <w:pStyle w:val="ConsPlusNormal"/>
        <w:spacing w:before="220"/>
        <w:ind w:firstLine="540"/>
        <w:jc w:val="both"/>
      </w:pPr>
      <w:r>
        <w:t xml:space="preserve">66. Лица, указанные в </w:t>
      </w:r>
      <w:hyperlink w:anchor="P557" w:history="1">
        <w:r>
          <w:rPr>
            <w:color w:val="0000FF"/>
          </w:rPr>
          <w:t>пункте 59</w:t>
        </w:r>
      </w:hyperlink>
      <w: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7D2813" w:rsidRDefault="007D2813">
      <w:pPr>
        <w:pStyle w:val="ConsPlusNormal"/>
        <w:spacing w:before="220"/>
        <w:ind w:firstLine="540"/>
        <w:jc w:val="both"/>
      </w:pPr>
      <w:r>
        <w:t>По результатам рассмотрения жалобы принимается одно из следующих решений:</w:t>
      </w:r>
    </w:p>
    <w:p w:rsidR="007D2813" w:rsidRDefault="007D2813">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2813" w:rsidRDefault="007D2813">
      <w:pPr>
        <w:pStyle w:val="ConsPlusNormal"/>
        <w:spacing w:before="220"/>
        <w:ind w:firstLine="540"/>
        <w:jc w:val="both"/>
      </w:pPr>
      <w:r>
        <w:t>2) в удовлетворении жалобы отказывается.</w:t>
      </w:r>
    </w:p>
    <w:p w:rsidR="007D2813" w:rsidRDefault="007D2813">
      <w:pPr>
        <w:pStyle w:val="ConsPlusNormal"/>
        <w:spacing w:before="220"/>
        <w:ind w:firstLine="540"/>
        <w:jc w:val="both"/>
      </w:pPr>
      <w:r>
        <w:t xml:space="preserve">При удовлетворении жалобы лица, указанные в </w:t>
      </w:r>
      <w:hyperlink w:anchor="P557" w:history="1">
        <w:r>
          <w:rPr>
            <w:color w:val="0000FF"/>
          </w:rPr>
          <w:t>пункте 59</w:t>
        </w:r>
      </w:hyperlink>
      <w: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D2813" w:rsidRDefault="007D2813">
      <w:pPr>
        <w:pStyle w:val="ConsPlusNormal"/>
        <w:spacing w:before="220"/>
        <w:ind w:firstLine="540"/>
        <w:jc w:val="both"/>
      </w:pPr>
      <w:r>
        <w:t>В ответе по результатам рассмотрения жалобы указываются:</w:t>
      </w:r>
    </w:p>
    <w:p w:rsidR="007D2813" w:rsidRDefault="007D2813">
      <w:pPr>
        <w:pStyle w:val="ConsPlusNormal"/>
        <w:spacing w:before="220"/>
        <w:ind w:firstLine="540"/>
        <w:jc w:val="both"/>
      </w:pPr>
      <w:r>
        <w:lastRenderedPageBreak/>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D2813" w:rsidRDefault="007D2813">
      <w:pPr>
        <w:pStyle w:val="ConsPlusNormal"/>
        <w:spacing w:before="220"/>
        <w:ind w:firstLine="540"/>
        <w:jc w:val="both"/>
      </w:pPr>
      <w:r>
        <w:t>б) номер,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7D2813" w:rsidRDefault="007D2813">
      <w:pPr>
        <w:pStyle w:val="ConsPlusNormal"/>
        <w:spacing w:before="220"/>
        <w:ind w:firstLine="540"/>
        <w:jc w:val="both"/>
      </w:pPr>
      <w:r>
        <w:t>в) фамилия, имя, отчество (при наличии) или наименование заявителя;</w:t>
      </w:r>
    </w:p>
    <w:p w:rsidR="007D2813" w:rsidRDefault="007D2813">
      <w:pPr>
        <w:pStyle w:val="ConsPlusNormal"/>
        <w:spacing w:before="220"/>
        <w:ind w:firstLine="540"/>
        <w:jc w:val="both"/>
      </w:pPr>
      <w:r>
        <w:t>г) основания для принятия решения по жалобе;</w:t>
      </w:r>
    </w:p>
    <w:p w:rsidR="007D2813" w:rsidRDefault="007D2813">
      <w:pPr>
        <w:pStyle w:val="ConsPlusNormal"/>
        <w:spacing w:before="220"/>
        <w:ind w:firstLine="540"/>
        <w:jc w:val="both"/>
      </w:pPr>
      <w:r>
        <w:t>д) принятое по жалобе решение;</w:t>
      </w:r>
    </w:p>
    <w:p w:rsidR="007D2813" w:rsidRDefault="007D2813">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D2813" w:rsidRDefault="007D2813">
      <w:pPr>
        <w:pStyle w:val="ConsPlusNormal"/>
        <w:spacing w:before="220"/>
        <w:ind w:firstLine="540"/>
        <w:jc w:val="both"/>
      </w:pPr>
      <w:r>
        <w:t>ж) сведения о порядке обжалования принятого по жалобе решения.</w:t>
      </w:r>
    </w:p>
    <w:p w:rsidR="007D2813" w:rsidRDefault="007D2813">
      <w:pPr>
        <w:pStyle w:val="ConsPlusNormal"/>
        <w:spacing w:before="220"/>
        <w:ind w:firstLine="540"/>
        <w:jc w:val="both"/>
      </w:pPr>
      <w:r>
        <w:t xml:space="preserve">Ответ по результатам рассмотрения жалобы подписывается уполномоченным на рассмотрение жалобы должностным лицом, указанным в </w:t>
      </w:r>
      <w:hyperlink w:anchor="P557" w:history="1">
        <w:r>
          <w:rPr>
            <w:color w:val="0000FF"/>
          </w:rPr>
          <w:t>пункте 59</w:t>
        </w:r>
      </w:hyperlink>
      <w:r>
        <w:t xml:space="preserve"> настоящего административного регламента.</w:t>
      </w:r>
    </w:p>
    <w:p w:rsidR="007D2813" w:rsidRDefault="007D2813">
      <w:pPr>
        <w:pStyle w:val="ConsPlusNormal"/>
        <w:spacing w:before="220"/>
        <w:ind w:firstLine="540"/>
        <w:jc w:val="both"/>
      </w:pPr>
      <w:r>
        <w:t>67.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2813" w:rsidRDefault="007D2813">
      <w:pPr>
        <w:pStyle w:val="ConsPlusNormal"/>
        <w:spacing w:before="220"/>
        <w:ind w:firstLine="540"/>
        <w:jc w:val="both"/>
      </w:pPr>
      <w:r>
        <w:t>68. Исчерпывающий перечень оснований для отказа в удовлетворении жалобы и случаев, в которых ответ на жалобу не дается.</w:t>
      </w:r>
    </w:p>
    <w:p w:rsidR="007D2813" w:rsidRDefault="007D2813">
      <w:pPr>
        <w:pStyle w:val="ConsPlusNormal"/>
        <w:spacing w:before="220"/>
        <w:ind w:firstLine="540"/>
        <w:jc w:val="both"/>
      </w:pPr>
      <w:r>
        <w:t>В удовлетворении жалобы отказывается в следующих случаях:</w:t>
      </w:r>
    </w:p>
    <w:p w:rsidR="007D2813" w:rsidRDefault="007D2813">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7D2813" w:rsidRDefault="007D2813">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7D2813" w:rsidRDefault="007D2813">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7D2813" w:rsidRDefault="007D2813">
      <w:pPr>
        <w:pStyle w:val="ConsPlusNormal"/>
        <w:spacing w:before="220"/>
        <w:ind w:firstLine="540"/>
        <w:jc w:val="both"/>
      </w:pPr>
      <w:r>
        <w:t>Жалоба остается без ответа в следующих случаях:</w:t>
      </w:r>
    </w:p>
    <w:p w:rsidR="007D2813" w:rsidRDefault="007D2813">
      <w:pPr>
        <w:pStyle w:val="ConsPlusNormal"/>
        <w:spacing w:before="220"/>
        <w:ind w:firstLine="540"/>
        <w:jc w:val="both"/>
      </w:pPr>
      <w:r>
        <w:t>а) если в жалобе не указаны фамилия гражданина, направившего жалобу, или почтовый адрес, по которому должен быть направлен ответ;</w:t>
      </w:r>
    </w:p>
    <w:p w:rsidR="007D2813" w:rsidRDefault="007D2813">
      <w:pPr>
        <w:pStyle w:val="ConsPlusNormal"/>
        <w:spacing w:before="220"/>
        <w:ind w:firstLine="540"/>
        <w:jc w:val="both"/>
      </w:pPr>
      <w:r>
        <w:t>б) наличия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7D2813" w:rsidRDefault="007D2813">
      <w:pPr>
        <w:pStyle w:val="ConsPlusNormal"/>
        <w:spacing w:before="220"/>
        <w:ind w:firstLine="540"/>
        <w:jc w:val="both"/>
      </w:pPr>
      <w:r>
        <w:t>в) если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7D2813" w:rsidRDefault="007D2813">
      <w:pPr>
        <w:pStyle w:val="ConsPlusNormal"/>
        <w:spacing w:before="220"/>
        <w:ind w:firstLine="540"/>
        <w:jc w:val="both"/>
      </w:pPr>
      <w:r>
        <w:t>г) если текст жалобы не позволяет определить ее суть,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7D2813" w:rsidRDefault="007D2813">
      <w:pPr>
        <w:pStyle w:val="ConsPlusNormal"/>
        <w:spacing w:before="220"/>
        <w:ind w:firstLine="540"/>
        <w:jc w:val="both"/>
      </w:pPr>
      <w:r>
        <w:lastRenderedPageBreak/>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7D2813" w:rsidRDefault="007D2813">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D2813" w:rsidRDefault="007D2813">
      <w:pPr>
        <w:pStyle w:val="ConsPlusNormal"/>
        <w:spacing w:before="220"/>
        <w:ind w:firstLine="540"/>
        <w:jc w:val="both"/>
      </w:pPr>
      <w:r>
        <w:t>69. Оснований для приостановления рассмотрения жалобы законодательством Российской Федерации не предусмотрено.</w:t>
      </w:r>
    </w:p>
    <w:p w:rsidR="007D2813" w:rsidRDefault="007D2813">
      <w:pPr>
        <w:pStyle w:val="ConsPlusNormal"/>
        <w:spacing w:before="220"/>
        <w:ind w:firstLine="540"/>
        <w:jc w:val="both"/>
      </w:pPr>
      <w:r>
        <w:t>70.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7D2813" w:rsidRDefault="007D2813">
      <w:pPr>
        <w:pStyle w:val="ConsPlusNormal"/>
        <w:spacing w:before="220"/>
        <w:ind w:firstLine="540"/>
        <w:jc w:val="both"/>
      </w:pPr>
      <w:r>
        <w:t>Все решения, действия (бездействие) лиц, предоставляющих муниципальную услугу, заявитель вправе оспорить в судебном порядке.</w:t>
      </w:r>
    </w:p>
    <w:p w:rsidR="007D2813" w:rsidRDefault="007D2813">
      <w:pPr>
        <w:pStyle w:val="ConsPlusNormal"/>
        <w:spacing w:before="220"/>
        <w:ind w:firstLine="540"/>
        <w:jc w:val="both"/>
      </w:pPr>
      <w:r>
        <w:t>71. 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Едином порталах.</w:t>
      </w:r>
    </w:p>
    <w:p w:rsidR="007D2813" w:rsidRDefault="007D2813">
      <w:pPr>
        <w:pStyle w:val="ConsPlusNormal"/>
        <w:spacing w:before="220"/>
        <w:ind w:firstLine="540"/>
        <w:jc w:val="both"/>
      </w:pPr>
      <w:r>
        <w:t xml:space="preserve">72.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0"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7D2813" w:rsidRDefault="007D2813">
      <w:pPr>
        <w:pStyle w:val="ConsPlusNormal"/>
        <w:jc w:val="both"/>
      </w:pPr>
    </w:p>
    <w:p w:rsidR="007D2813" w:rsidRDefault="007D2813">
      <w:pPr>
        <w:pStyle w:val="ConsPlusNormal"/>
        <w:jc w:val="both"/>
      </w:pPr>
    </w:p>
    <w:p w:rsidR="007D2813" w:rsidRDefault="007D2813">
      <w:pPr>
        <w:pStyle w:val="ConsPlusNormal"/>
        <w:jc w:val="both"/>
      </w:pPr>
    </w:p>
    <w:p w:rsidR="007D2813" w:rsidRDefault="007D2813">
      <w:pPr>
        <w:pStyle w:val="ConsPlusNormal"/>
        <w:jc w:val="both"/>
      </w:pPr>
    </w:p>
    <w:p w:rsidR="007D2813" w:rsidRDefault="007D2813">
      <w:pPr>
        <w:pStyle w:val="ConsPlusNormal"/>
        <w:jc w:val="both"/>
      </w:pPr>
    </w:p>
    <w:p w:rsidR="007D2813" w:rsidRDefault="007D2813">
      <w:pPr>
        <w:pStyle w:val="ConsPlusNormal"/>
        <w:jc w:val="right"/>
        <w:outlineLvl w:val="1"/>
      </w:pPr>
      <w:r>
        <w:t>Приложение 1</w:t>
      </w:r>
    </w:p>
    <w:p w:rsidR="007D2813" w:rsidRDefault="007D2813">
      <w:pPr>
        <w:pStyle w:val="ConsPlusNormal"/>
        <w:jc w:val="right"/>
      </w:pPr>
      <w:r>
        <w:t>к административному регламенту</w:t>
      </w:r>
    </w:p>
    <w:p w:rsidR="007D2813" w:rsidRDefault="007D2813">
      <w:pPr>
        <w:pStyle w:val="ConsPlusNormal"/>
        <w:jc w:val="right"/>
      </w:pPr>
      <w:r>
        <w:t>предоставления муниципальной услуги</w:t>
      </w:r>
    </w:p>
    <w:p w:rsidR="007D2813" w:rsidRDefault="007D2813">
      <w:pPr>
        <w:pStyle w:val="ConsPlusNormal"/>
        <w:jc w:val="right"/>
      </w:pPr>
      <w:r>
        <w:t>"Выдача разрешений на установку</w:t>
      </w:r>
    </w:p>
    <w:p w:rsidR="007D2813" w:rsidRDefault="007D2813">
      <w:pPr>
        <w:pStyle w:val="ConsPlusNormal"/>
        <w:jc w:val="right"/>
      </w:pPr>
      <w:r>
        <w:t>и эксплуатацию рекламных конструкций"</w:t>
      </w:r>
    </w:p>
    <w:p w:rsidR="007D2813" w:rsidRDefault="007D2813">
      <w:pPr>
        <w:pStyle w:val="ConsPlusNormal"/>
        <w:jc w:val="both"/>
      </w:pPr>
    </w:p>
    <w:p w:rsidR="007D2813" w:rsidRDefault="007D2813">
      <w:pPr>
        <w:pStyle w:val="ConsPlusTitle"/>
        <w:jc w:val="center"/>
      </w:pPr>
      <w:bookmarkStart w:id="21" w:name="P622"/>
      <w:bookmarkEnd w:id="21"/>
      <w:r>
        <w:t>БЛОК-СХЕМА</w:t>
      </w:r>
    </w:p>
    <w:p w:rsidR="007D2813" w:rsidRDefault="007D28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40"/>
        <w:gridCol w:w="340"/>
        <w:gridCol w:w="907"/>
        <w:gridCol w:w="340"/>
        <w:gridCol w:w="567"/>
        <w:gridCol w:w="340"/>
        <w:gridCol w:w="624"/>
        <w:gridCol w:w="340"/>
        <w:gridCol w:w="2608"/>
      </w:tblGrid>
      <w:tr w:rsidR="007D2813">
        <w:tc>
          <w:tcPr>
            <w:tcW w:w="3005" w:type="dxa"/>
            <w:gridSpan w:val="2"/>
          </w:tcPr>
          <w:p w:rsidR="007D2813" w:rsidRDefault="007D2813">
            <w:pPr>
              <w:pStyle w:val="ConsPlusNormal"/>
              <w:jc w:val="center"/>
            </w:pPr>
            <w:r>
              <w:t>Подача заявления через ЕПГУ</w:t>
            </w:r>
          </w:p>
        </w:tc>
        <w:tc>
          <w:tcPr>
            <w:tcW w:w="340" w:type="dxa"/>
            <w:vMerge w:val="restart"/>
            <w:tcBorders>
              <w:top w:val="nil"/>
            </w:tcBorders>
          </w:tcPr>
          <w:p w:rsidR="007D2813" w:rsidRDefault="007D2813">
            <w:pPr>
              <w:pStyle w:val="ConsPlusNormal"/>
            </w:pPr>
          </w:p>
        </w:tc>
        <w:tc>
          <w:tcPr>
            <w:tcW w:w="2778" w:type="dxa"/>
            <w:gridSpan w:val="5"/>
          </w:tcPr>
          <w:p w:rsidR="007D2813" w:rsidRDefault="007D2813">
            <w:pPr>
              <w:pStyle w:val="ConsPlusNormal"/>
              <w:jc w:val="center"/>
            </w:pPr>
            <w:r>
              <w:t>Подача заявления при личном обращении</w:t>
            </w:r>
          </w:p>
        </w:tc>
        <w:tc>
          <w:tcPr>
            <w:tcW w:w="340" w:type="dxa"/>
            <w:vMerge w:val="restart"/>
            <w:tcBorders>
              <w:top w:val="nil"/>
            </w:tcBorders>
          </w:tcPr>
          <w:p w:rsidR="007D2813" w:rsidRDefault="007D2813">
            <w:pPr>
              <w:pStyle w:val="ConsPlusNormal"/>
            </w:pPr>
          </w:p>
        </w:tc>
        <w:tc>
          <w:tcPr>
            <w:tcW w:w="2608" w:type="dxa"/>
          </w:tcPr>
          <w:p w:rsidR="007D2813" w:rsidRDefault="007D2813">
            <w:pPr>
              <w:pStyle w:val="ConsPlusNormal"/>
              <w:jc w:val="center"/>
            </w:pPr>
            <w:r>
              <w:t>Подача заявления через МФЦ</w:t>
            </w:r>
          </w:p>
        </w:tc>
      </w:tr>
      <w:tr w:rsidR="007D2813">
        <w:tblPrEx>
          <w:tblBorders>
            <w:left w:val="none" w:sz="0" w:space="0" w:color="auto"/>
            <w:right w:val="nil"/>
            <w:insideV w:val="none" w:sz="0" w:space="0" w:color="auto"/>
          </w:tblBorders>
        </w:tblPrEx>
        <w:tc>
          <w:tcPr>
            <w:tcW w:w="3005" w:type="dxa"/>
            <w:gridSpan w:val="2"/>
            <w:tcBorders>
              <w:left w:val="nil"/>
              <w:right w:val="nil"/>
            </w:tcBorders>
          </w:tcPr>
          <w:p w:rsidR="007D2813" w:rsidRDefault="007D2813">
            <w:pPr>
              <w:pStyle w:val="ConsPlusNormal"/>
              <w:jc w:val="center"/>
            </w:pPr>
            <w:r w:rsidRPr="006E76A9">
              <w:rPr>
                <w:position w:val="-6"/>
              </w:rPr>
              <w:pict>
                <v:shape id="_x0000_i1025" style="width:12.5pt;height:16.9pt" coordsize="" o:spt="100" adj="0,,0" path="" filled="f" stroked="f">
                  <v:stroke joinstyle="miter"/>
                  <v:imagedata r:id="rId51" o:title="base_24478_179449_32768"/>
                  <v:formulas/>
                  <v:path o:connecttype="segments"/>
                </v:shape>
              </w:pict>
            </w:r>
          </w:p>
        </w:tc>
        <w:tc>
          <w:tcPr>
            <w:tcW w:w="340" w:type="dxa"/>
            <w:vMerge/>
            <w:tcBorders>
              <w:top w:val="nil"/>
              <w:left w:val="single" w:sz="4" w:space="0" w:color="auto"/>
              <w:right w:val="single" w:sz="4" w:space="0" w:color="auto"/>
            </w:tcBorders>
          </w:tcPr>
          <w:p w:rsidR="007D2813" w:rsidRDefault="007D2813"/>
        </w:tc>
        <w:tc>
          <w:tcPr>
            <w:tcW w:w="2778" w:type="dxa"/>
            <w:gridSpan w:val="5"/>
            <w:tcBorders>
              <w:left w:val="nil"/>
              <w:right w:val="nil"/>
            </w:tcBorders>
          </w:tcPr>
          <w:p w:rsidR="007D2813" w:rsidRDefault="007D2813">
            <w:pPr>
              <w:pStyle w:val="ConsPlusNormal"/>
              <w:jc w:val="center"/>
            </w:pPr>
            <w:r w:rsidRPr="006E76A9">
              <w:rPr>
                <w:position w:val="-6"/>
              </w:rPr>
              <w:pict>
                <v:shape id="_x0000_i1026" style="width:12.5pt;height:16.9pt" coordsize="" o:spt="100" adj="0,,0" path="" filled="f" stroked="f">
                  <v:stroke joinstyle="miter"/>
                  <v:imagedata r:id="rId51" o:title="base_24478_179449_32769"/>
                  <v:formulas/>
                  <v:path o:connecttype="segments"/>
                </v:shape>
              </w:pict>
            </w:r>
          </w:p>
        </w:tc>
        <w:tc>
          <w:tcPr>
            <w:tcW w:w="340" w:type="dxa"/>
            <w:vMerge/>
            <w:tcBorders>
              <w:top w:val="nil"/>
              <w:left w:val="single" w:sz="4" w:space="0" w:color="auto"/>
              <w:right w:val="single" w:sz="4" w:space="0" w:color="auto"/>
            </w:tcBorders>
          </w:tcPr>
          <w:p w:rsidR="007D2813" w:rsidRDefault="007D2813"/>
        </w:tc>
        <w:tc>
          <w:tcPr>
            <w:tcW w:w="2608" w:type="dxa"/>
            <w:tcBorders>
              <w:left w:val="nil"/>
              <w:right w:val="nil"/>
            </w:tcBorders>
          </w:tcPr>
          <w:p w:rsidR="007D2813" w:rsidRDefault="007D2813">
            <w:pPr>
              <w:pStyle w:val="ConsPlusNormal"/>
              <w:jc w:val="center"/>
            </w:pPr>
            <w:r w:rsidRPr="006E76A9">
              <w:rPr>
                <w:position w:val="-6"/>
              </w:rPr>
              <w:pict>
                <v:shape id="_x0000_i1027" style="width:12.5pt;height:16.9pt" coordsize="" o:spt="100" adj="0,,0" path="" filled="f" stroked="f">
                  <v:stroke joinstyle="miter"/>
                  <v:imagedata r:id="rId51" o:title="base_24478_179449_32770"/>
                  <v:formulas/>
                  <v:path o:connecttype="segments"/>
                </v:shape>
              </w:pict>
            </w:r>
          </w:p>
        </w:tc>
      </w:tr>
      <w:tr w:rsidR="007D2813">
        <w:tblPrEx>
          <w:tblBorders>
            <w:insideV w:val="none" w:sz="0" w:space="0" w:color="auto"/>
          </w:tblBorders>
        </w:tblPrEx>
        <w:tc>
          <w:tcPr>
            <w:tcW w:w="9071" w:type="dxa"/>
            <w:gridSpan w:val="10"/>
            <w:tcBorders>
              <w:left w:val="single" w:sz="4" w:space="0" w:color="auto"/>
              <w:right w:val="single" w:sz="4" w:space="0" w:color="auto"/>
            </w:tcBorders>
          </w:tcPr>
          <w:p w:rsidR="007D2813" w:rsidRDefault="007D2813">
            <w:pPr>
              <w:pStyle w:val="ConsPlusNormal"/>
              <w:jc w:val="center"/>
            </w:pPr>
            <w:r>
              <w:lastRenderedPageBreak/>
              <w:t>Регистрация заявления о предоставлении муниципальной услуги</w:t>
            </w:r>
          </w:p>
        </w:tc>
      </w:tr>
      <w:tr w:rsidR="007D2813">
        <w:tblPrEx>
          <w:tblBorders>
            <w:left w:val="none" w:sz="0" w:space="0" w:color="auto"/>
            <w:right w:val="nil"/>
            <w:insideV w:val="none" w:sz="0" w:space="0" w:color="auto"/>
          </w:tblBorders>
        </w:tblPrEx>
        <w:tc>
          <w:tcPr>
            <w:tcW w:w="4592" w:type="dxa"/>
            <w:gridSpan w:val="5"/>
            <w:tcBorders>
              <w:left w:val="nil"/>
              <w:right w:val="nil"/>
            </w:tcBorders>
          </w:tcPr>
          <w:p w:rsidR="007D2813" w:rsidRDefault="007D2813">
            <w:pPr>
              <w:pStyle w:val="ConsPlusNormal"/>
              <w:jc w:val="center"/>
            </w:pPr>
            <w:r w:rsidRPr="006E76A9">
              <w:rPr>
                <w:position w:val="-6"/>
              </w:rPr>
              <w:pict>
                <v:shape id="_x0000_i1028" style="width:12.5pt;height:16.9pt" coordsize="" o:spt="100" adj="0,,0" path="" filled="f" stroked="f">
                  <v:stroke joinstyle="miter"/>
                  <v:imagedata r:id="rId51" o:title="base_24478_179449_32771"/>
                  <v:formulas/>
                  <v:path o:connecttype="segments"/>
                </v:shape>
              </w:pict>
            </w:r>
          </w:p>
        </w:tc>
        <w:tc>
          <w:tcPr>
            <w:tcW w:w="567" w:type="dxa"/>
            <w:vMerge w:val="restart"/>
            <w:tcBorders>
              <w:left w:val="nil"/>
              <w:right w:val="nil"/>
            </w:tcBorders>
          </w:tcPr>
          <w:p w:rsidR="007D2813" w:rsidRDefault="007D2813">
            <w:pPr>
              <w:pStyle w:val="ConsPlusNormal"/>
            </w:pPr>
          </w:p>
        </w:tc>
        <w:tc>
          <w:tcPr>
            <w:tcW w:w="3912" w:type="dxa"/>
            <w:gridSpan w:val="4"/>
            <w:tcBorders>
              <w:left w:val="nil"/>
              <w:right w:val="nil"/>
            </w:tcBorders>
          </w:tcPr>
          <w:p w:rsidR="007D2813" w:rsidRDefault="007D2813">
            <w:pPr>
              <w:pStyle w:val="ConsPlusNormal"/>
              <w:jc w:val="center"/>
            </w:pPr>
            <w:r w:rsidRPr="006E76A9">
              <w:rPr>
                <w:position w:val="-6"/>
              </w:rPr>
              <w:pict>
                <v:shape id="_x0000_i1029" style="width:12.5pt;height:16.9pt" coordsize="" o:spt="100" adj="0,,0" path="" filled="f" stroked="f">
                  <v:stroke joinstyle="miter"/>
                  <v:imagedata r:id="rId51" o:title="base_24478_179449_32772"/>
                  <v:formulas/>
                  <v:path o:connecttype="segments"/>
                </v:shape>
              </w:pict>
            </w:r>
          </w:p>
        </w:tc>
      </w:tr>
      <w:tr w:rsidR="007D2813">
        <w:tc>
          <w:tcPr>
            <w:tcW w:w="4592" w:type="dxa"/>
            <w:gridSpan w:val="5"/>
          </w:tcPr>
          <w:p w:rsidR="007D2813" w:rsidRDefault="007D2813">
            <w:pPr>
              <w:pStyle w:val="ConsPlusNormal"/>
              <w:jc w:val="center"/>
            </w:pPr>
            <w:r>
              <w:t>Наличие документов и (или) сведений, предоставляемых заявителем по собственной инициативе</w:t>
            </w:r>
          </w:p>
        </w:tc>
        <w:tc>
          <w:tcPr>
            <w:tcW w:w="567" w:type="dxa"/>
            <w:vMerge/>
            <w:tcBorders>
              <w:left w:val="nil"/>
              <w:right w:val="nil"/>
            </w:tcBorders>
          </w:tcPr>
          <w:p w:rsidR="007D2813" w:rsidRDefault="007D2813"/>
        </w:tc>
        <w:tc>
          <w:tcPr>
            <w:tcW w:w="3912" w:type="dxa"/>
            <w:gridSpan w:val="4"/>
          </w:tcPr>
          <w:p w:rsidR="007D2813" w:rsidRDefault="007D2813">
            <w:pPr>
              <w:pStyle w:val="ConsPlusNormal"/>
              <w:jc w:val="center"/>
            </w:pPr>
            <w:r>
              <w:t>Отсутствие документов и (или) сведений, предоставляемых заявителем по собственной инициативе</w:t>
            </w:r>
          </w:p>
        </w:tc>
      </w:tr>
      <w:tr w:rsidR="007D2813">
        <w:tblPrEx>
          <w:tblBorders>
            <w:left w:val="none" w:sz="0" w:space="0" w:color="auto"/>
            <w:right w:val="nil"/>
            <w:insideV w:val="none" w:sz="0" w:space="0" w:color="auto"/>
          </w:tblBorders>
        </w:tblPrEx>
        <w:tc>
          <w:tcPr>
            <w:tcW w:w="4592" w:type="dxa"/>
            <w:gridSpan w:val="5"/>
            <w:tcBorders>
              <w:left w:val="nil"/>
              <w:bottom w:val="nil"/>
              <w:right w:val="nil"/>
            </w:tcBorders>
          </w:tcPr>
          <w:p w:rsidR="007D2813" w:rsidRDefault="007D2813">
            <w:pPr>
              <w:pStyle w:val="ConsPlusNormal"/>
              <w:jc w:val="center"/>
            </w:pPr>
            <w:r w:rsidRPr="006E76A9">
              <w:rPr>
                <w:position w:val="-6"/>
              </w:rPr>
              <w:pict>
                <v:shape id="_x0000_i1030" style="width:12.5pt;height:16.9pt" coordsize="" o:spt="100" adj="0,,0" path="" filled="f" stroked="f">
                  <v:stroke joinstyle="miter"/>
                  <v:imagedata r:id="rId51" o:title="base_24478_179449_32773"/>
                  <v:formulas/>
                  <v:path o:connecttype="segments"/>
                </v:shape>
              </w:pict>
            </w:r>
          </w:p>
        </w:tc>
        <w:tc>
          <w:tcPr>
            <w:tcW w:w="567" w:type="dxa"/>
            <w:vMerge/>
            <w:tcBorders>
              <w:left w:val="nil"/>
              <w:right w:val="nil"/>
            </w:tcBorders>
          </w:tcPr>
          <w:p w:rsidR="007D2813" w:rsidRDefault="007D2813"/>
        </w:tc>
        <w:tc>
          <w:tcPr>
            <w:tcW w:w="3912" w:type="dxa"/>
            <w:gridSpan w:val="4"/>
            <w:tcBorders>
              <w:left w:val="nil"/>
              <w:right w:val="nil"/>
            </w:tcBorders>
          </w:tcPr>
          <w:p w:rsidR="007D2813" w:rsidRDefault="007D2813">
            <w:pPr>
              <w:pStyle w:val="ConsPlusNormal"/>
              <w:jc w:val="center"/>
            </w:pPr>
            <w:r w:rsidRPr="006E76A9">
              <w:rPr>
                <w:position w:val="-6"/>
              </w:rPr>
              <w:pict>
                <v:shape id="_x0000_i1031" style="width:12.5pt;height:16.9pt" coordsize="" o:spt="100" adj="0,,0" path="" filled="f" stroked="f">
                  <v:stroke joinstyle="miter"/>
                  <v:imagedata r:id="rId51" o:title="base_24478_179449_32774"/>
                  <v:formulas/>
                  <v:path o:connecttype="segments"/>
                </v:shape>
              </w:pict>
            </w:r>
          </w:p>
        </w:tc>
      </w:tr>
      <w:tr w:rsidR="007D2813">
        <w:tblPrEx>
          <w:tblBorders>
            <w:left w:val="none" w:sz="0" w:space="0" w:color="auto"/>
            <w:insideH w:val="nil"/>
          </w:tblBorders>
        </w:tblPrEx>
        <w:tc>
          <w:tcPr>
            <w:tcW w:w="2665" w:type="dxa"/>
            <w:tcBorders>
              <w:top w:val="nil"/>
              <w:left w:val="nil"/>
              <w:bottom w:val="nil"/>
            </w:tcBorders>
          </w:tcPr>
          <w:p w:rsidR="007D2813" w:rsidRDefault="007D2813">
            <w:pPr>
              <w:pStyle w:val="ConsPlusNormal"/>
            </w:pPr>
          </w:p>
        </w:tc>
        <w:tc>
          <w:tcPr>
            <w:tcW w:w="6406" w:type="dxa"/>
            <w:gridSpan w:val="9"/>
          </w:tcPr>
          <w:p w:rsidR="007D2813" w:rsidRDefault="007D2813">
            <w:pPr>
              <w:pStyle w:val="ConsPlusNormal"/>
              <w:jc w:val="center"/>
            </w:pPr>
            <w:r>
              <w:t>Формирование и направление межведомственного запроса в государственные органы, органы местного самоуправления и организации, участвующие в предоставлении муниципальной услуги</w:t>
            </w:r>
          </w:p>
        </w:tc>
      </w:tr>
      <w:tr w:rsidR="007D2813">
        <w:tblPrEx>
          <w:tblBorders>
            <w:left w:val="none" w:sz="0" w:space="0" w:color="auto"/>
            <w:right w:val="nil"/>
            <w:insideV w:val="none" w:sz="0" w:space="0" w:color="auto"/>
          </w:tblBorders>
        </w:tblPrEx>
        <w:tc>
          <w:tcPr>
            <w:tcW w:w="5159" w:type="dxa"/>
            <w:gridSpan w:val="6"/>
            <w:tcBorders>
              <w:top w:val="nil"/>
              <w:left w:val="nil"/>
              <w:right w:val="nil"/>
            </w:tcBorders>
          </w:tcPr>
          <w:p w:rsidR="007D2813" w:rsidRDefault="007D2813">
            <w:pPr>
              <w:pStyle w:val="ConsPlusNormal"/>
            </w:pPr>
          </w:p>
        </w:tc>
        <w:tc>
          <w:tcPr>
            <w:tcW w:w="3912" w:type="dxa"/>
            <w:gridSpan w:val="4"/>
            <w:tcBorders>
              <w:left w:val="nil"/>
              <w:right w:val="nil"/>
            </w:tcBorders>
          </w:tcPr>
          <w:p w:rsidR="007D2813" w:rsidRDefault="007D2813">
            <w:pPr>
              <w:pStyle w:val="ConsPlusNormal"/>
              <w:jc w:val="center"/>
            </w:pPr>
            <w:r w:rsidRPr="006E76A9">
              <w:rPr>
                <w:position w:val="-6"/>
              </w:rPr>
              <w:pict>
                <v:shape id="_x0000_i1032" style="width:12.5pt;height:16.9pt" coordsize="" o:spt="100" adj="0,,0" path="" filled="f" stroked="f">
                  <v:stroke joinstyle="miter"/>
                  <v:imagedata r:id="rId51" o:title="base_24478_179449_32775"/>
                  <v:formulas/>
                  <v:path o:connecttype="segments"/>
                </v:shape>
              </w:pict>
            </w:r>
          </w:p>
        </w:tc>
      </w:tr>
      <w:tr w:rsidR="007D2813">
        <w:tblPrEx>
          <w:tblBorders>
            <w:insideV w:val="none" w:sz="0" w:space="0" w:color="auto"/>
          </w:tblBorders>
        </w:tblPrEx>
        <w:tc>
          <w:tcPr>
            <w:tcW w:w="9071" w:type="dxa"/>
            <w:gridSpan w:val="10"/>
            <w:tcBorders>
              <w:left w:val="single" w:sz="4" w:space="0" w:color="auto"/>
              <w:right w:val="single" w:sz="4" w:space="0" w:color="auto"/>
            </w:tcBorders>
          </w:tcPr>
          <w:p w:rsidR="007D2813" w:rsidRDefault="007D2813">
            <w:pPr>
              <w:pStyle w:val="ConsPlusNormal"/>
              <w:jc w:val="center"/>
            </w:pPr>
            <w:r>
              <w:t>Получение ответов на межведомственные запросы, рассмотрение представленных документов и принятие решения о предоставлении или об отказе в предоставлении муниципальной услуги</w:t>
            </w:r>
          </w:p>
        </w:tc>
      </w:tr>
      <w:tr w:rsidR="007D2813">
        <w:tblPrEx>
          <w:tblBorders>
            <w:left w:val="none" w:sz="0" w:space="0" w:color="auto"/>
            <w:right w:val="nil"/>
            <w:insideV w:val="none" w:sz="0" w:space="0" w:color="auto"/>
          </w:tblBorders>
        </w:tblPrEx>
        <w:tc>
          <w:tcPr>
            <w:tcW w:w="4252" w:type="dxa"/>
            <w:gridSpan w:val="4"/>
            <w:tcBorders>
              <w:left w:val="nil"/>
              <w:right w:val="nil"/>
            </w:tcBorders>
          </w:tcPr>
          <w:p w:rsidR="007D2813" w:rsidRDefault="007D2813">
            <w:pPr>
              <w:pStyle w:val="ConsPlusNormal"/>
              <w:jc w:val="center"/>
            </w:pPr>
            <w:r w:rsidRPr="006E76A9">
              <w:rPr>
                <w:position w:val="-6"/>
              </w:rPr>
              <w:pict>
                <v:shape id="_x0000_i1033" style="width:12.5pt;height:16.9pt" coordsize="" o:spt="100" adj="0,,0" path="" filled="f" stroked="f">
                  <v:stroke joinstyle="miter"/>
                  <v:imagedata r:id="rId51" o:title="base_24478_179449_32776"/>
                  <v:formulas/>
                  <v:path o:connecttype="segments"/>
                </v:shape>
              </w:pict>
            </w:r>
          </w:p>
        </w:tc>
        <w:tc>
          <w:tcPr>
            <w:tcW w:w="1247" w:type="dxa"/>
            <w:gridSpan w:val="3"/>
            <w:vMerge w:val="restart"/>
            <w:tcBorders>
              <w:left w:val="nil"/>
              <w:bottom w:val="nil"/>
              <w:right w:val="nil"/>
            </w:tcBorders>
          </w:tcPr>
          <w:p w:rsidR="007D2813" w:rsidRDefault="007D2813">
            <w:pPr>
              <w:pStyle w:val="ConsPlusNormal"/>
            </w:pPr>
          </w:p>
        </w:tc>
        <w:tc>
          <w:tcPr>
            <w:tcW w:w="3572" w:type="dxa"/>
            <w:gridSpan w:val="3"/>
            <w:tcBorders>
              <w:left w:val="nil"/>
              <w:right w:val="nil"/>
            </w:tcBorders>
          </w:tcPr>
          <w:p w:rsidR="007D2813" w:rsidRDefault="007D2813">
            <w:pPr>
              <w:pStyle w:val="ConsPlusNormal"/>
              <w:jc w:val="center"/>
            </w:pPr>
            <w:r w:rsidRPr="006E76A9">
              <w:rPr>
                <w:position w:val="-6"/>
              </w:rPr>
              <w:pict>
                <v:shape id="_x0000_i1034" style="width:12.5pt;height:16.9pt" coordsize="" o:spt="100" adj="0,,0" path="" filled="f" stroked="f">
                  <v:stroke joinstyle="miter"/>
                  <v:imagedata r:id="rId51" o:title="base_24478_179449_32777"/>
                  <v:formulas/>
                  <v:path o:connecttype="segments"/>
                </v:shape>
              </w:pict>
            </w:r>
          </w:p>
        </w:tc>
      </w:tr>
      <w:tr w:rsidR="007D2813">
        <w:tc>
          <w:tcPr>
            <w:tcW w:w="4252" w:type="dxa"/>
            <w:gridSpan w:val="4"/>
          </w:tcPr>
          <w:p w:rsidR="007D2813" w:rsidRDefault="007D2813">
            <w:pPr>
              <w:pStyle w:val="ConsPlusNormal"/>
              <w:jc w:val="center"/>
            </w:pPr>
            <w:r>
              <w:t>Отсутствие оснований для отказа в предоставлении муниципальной услуги муниципальной</w:t>
            </w:r>
          </w:p>
        </w:tc>
        <w:tc>
          <w:tcPr>
            <w:tcW w:w="1247" w:type="dxa"/>
            <w:gridSpan w:val="3"/>
            <w:vMerge/>
            <w:tcBorders>
              <w:left w:val="nil"/>
              <w:bottom w:val="nil"/>
              <w:right w:val="nil"/>
            </w:tcBorders>
          </w:tcPr>
          <w:p w:rsidR="007D2813" w:rsidRDefault="007D2813"/>
        </w:tc>
        <w:tc>
          <w:tcPr>
            <w:tcW w:w="3572" w:type="dxa"/>
            <w:gridSpan w:val="3"/>
          </w:tcPr>
          <w:p w:rsidR="007D2813" w:rsidRDefault="007D2813">
            <w:pPr>
              <w:pStyle w:val="ConsPlusNormal"/>
              <w:jc w:val="center"/>
            </w:pPr>
            <w:r>
              <w:t>Наличие оснований для отказа в предоставлении муниципальной услуги</w:t>
            </w:r>
          </w:p>
        </w:tc>
      </w:tr>
      <w:tr w:rsidR="007D2813">
        <w:tblPrEx>
          <w:tblBorders>
            <w:left w:val="none" w:sz="0" w:space="0" w:color="auto"/>
            <w:right w:val="nil"/>
            <w:insideV w:val="none" w:sz="0" w:space="0" w:color="auto"/>
          </w:tblBorders>
        </w:tblPrEx>
        <w:tc>
          <w:tcPr>
            <w:tcW w:w="4252" w:type="dxa"/>
            <w:gridSpan w:val="4"/>
            <w:tcBorders>
              <w:left w:val="nil"/>
              <w:right w:val="nil"/>
            </w:tcBorders>
          </w:tcPr>
          <w:p w:rsidR="007D2813" w:rsidRDefault="007D2813">
            <w:pPr>
              <w:pStyle w:val="ConsPlusNormal"/>
              <w:jc w:val="center"/>
            </w:pPr>
            <w:r w:rsidRPr="006E76A9">
              <w:rPr>
                <w:position w:val="-6"/>
              </w:rPr>
              <w:pict>
                <v:shape id="_x0000_i1035" style="width:12.5pt;height:16.9pt" coordsize="" o:spt="100" adj="0,,0" path="" filled="f" stroked="f">
                  <v:stroke joinstyle="miter"/>
                  <v:imagedata r:id="rId51" o:title="base_24478_179449_32778"/>
                  <v:formulas/>
                  <v:path o:connecttype="segments"/>
                </v:shape>
              </w:pict>
            </w:r>
          </w:p>
        </w:tc>
        <w:tc>
          <w:tcPr>
            <w:tcW w:w="1247" w:type="dxa"/>
            <w:gridSpan w:val="3"/>
            <w:vMerge/>
            <w:tcBorders>
              <w:left w:val="nil"/>
              <w:bottom w:val="nil"/>
              <w:right w:val="nil"/>
            </w:tcBorders>
          </w:tcPr>
          <w:p w:rsidR="007D2813" w:rsidRDefault="007D2813"/>
        </w:tc>
        <w:tc>
          <w:tcPr>
            <w:tcW w:w="3572" w:type="dxa"/>
            <w:gridSpan w:val="3"/>
            <w:tcBorders>
              <w:left w:val="nil"/>
              <w:right w:val="nil"/>
            </w:tcBorders>
          </w:tcPr>
          <w:p w:rsidR="007D2813" w:rsidRDefault="007D2813">
            <w:pPr>
              <w:pStyle w:val="ConsPlusNormal"/>
              <w:jc w:val="center"/>
            </w:pPr>
            <w:r w:rsidRPr="006E76A9">
              <w:rPr>
                <w:position w:val="-6"/>
              </w:rPr>
              <w:pict>
                <v:shape id="_x0000_i1036" style="width:12.5pt;height:16.9pt" coordsize="" o:spt="100" adj="0,,0" path="" filled="f" stroked="f">
                  <v:stroke joinstyle="miter"/>
                  <v:imagedata r:id="rId51" o:title="base_24478_179449_32779"/>
                  <v:formulas/>
                  <v:path o:connecttype="segments"/>
                </v:shape>
              </w:pict>
            </w:r>
          </w:p>
        </w:tc>
      </w:tr>
      <w:tr w:rsidR="007D2813">
        <w:tc>
          <w:tcPr>
            <w:tcW w:w="4252" w:type="dxa"/>
            <w:gridSpan w:val="4"/>
          </w:tcPr>
          <w:p w:rsidR="007D2813" w:rsidRDefault="007D2813">
            <w:pPr>
              <w:pStyle w:val="ConsPlusNormal"/>
              <w:jc w:val="center"/>
            </w:pPr>
            <w:r>
              <w:t>Выдача (направление) заявителю разрешения на установку и эксплуатацию рекламной конструкции</w:t>
            </w:r>
          </w:p>
        </w:tc>
        <w:tc>
          <w:tcPr>
            <w:tcW w:w="1247" w:type="dxa"/>
            <w:gridSpan w:val="3"/>
            <w:vMerge/>
            <w:tcBorders>
              <w:left w:val="nil"/>
              <w:bottom w:val="nil"/>
              <w:right w:val="nil"/>
            </w:tcBorders>
          </w:tcPr>
          <w:p w:rsidR="007D2813" w:rsidRDefault="007D2813"/>
        </w:tc>
        <w:tc>
          <w:tcPr>
            <w:tcW w:w="3572" w:type="dxa"/>
            <w:gridSpan w:val="3"/>
          </w:tcPr>
          <w:p w:rsidR="007D2813" w:rsidRDefault="007D2813">
            <w:pPr>
              <w:pStyle w:val="ConsPlusNormal"/>
              <w:jc w:val="center"/>
            </w:pPr>
            <w:r>
              <w:t>Выдача (направление) заявителю решения об отказе в предоставлении муниципальной услуги</w:t>
            </w:r>
          </w:p>
        </w:tc>
      </w:tr>
    </w:tbl>
    <w:p w:rsidR="007D2813" w:rsidRDefault="007D2813">
      <w:pPr>
        <w:pStyle w:val="ConsPlusNormal"/>
        <w:jc w:val="both"/>
      </w:pPr>
    </w:p>
    <w:p w:rsidR="007D2813" w:rsidRDefault="007D2813">
      <w:pPr>
        <w:pStyle w:val="ConsPlusNormal"/>
        <w:jc w:val="both"/>
      </w:pPr>
    </w:p>
    <w:p w:rsidR="007D2813" w:rsidRDefault="007D2813">
      <w:pPr>
        <w:pStyle w:val="ConsPlusNormal"/>
        <w:jc w:val="both"/>
      </w:pPr>
    </w:p>
    <w:p w:rsidR="007D2813" w:rsidRDefault="007D2813">
      <w:pPr>
        <w:pStyle w:val="ConsPlusNormal"/>
        <w:jc w:val="both"/>
      </w:pPr>
    </w:p>
    <w:p w:rsidR="007D2813" w:rsidRDefault="007D2813">
      <w:pPr>
        <w:pStyle w:val="ConsPlusNormal"/>
        <w:jc w:val="both"/>
      </w:pPr>
    </w:p>
    <w:p w:rsidR="007D2813" w:rsidRDefault="007D2813">
      <w:pPr>
        <w:pStyle w:val="ConsPlusNormal"/>
        <w:jc w:val="right"/>
        <w:outlineLvl w:val="1"/>
      </w:pPr>
      <w:r>
        <w:t>Приложение 2</w:t>
      </w:r>
    </w:p>
    <w:p w:rsidR="007D2813" w:rsidRDefault="007D2813">
      <w:pPr>
        <w:pStyle w:val="ConsPlusNormal"/>
        <w:jc w:val="right"/>
      </w:pPr>
      <w:r>
        <w:t>к административному регламенту</w:t>
      </w:r>
    </w:p>
    <w:p w:rsidR="007D2813" w:rsidRDefault="007D2813">
      <w:pPr>
        <w:pStyle w:val="ConsPlusNormal"/>
        <w:jc w:val="right"/>
      </w:pPr>
      <w:r>
        <w:t>предоставления муниципальной услуги</w:t>
      </w:r>
    </w:p>
    <w:p w:rsidR="007D2813" w:rsidRDefault="007D2813">
      <w:pPr>
        <w:pStyle w:val="ConsPlusNormal"/>
        <w:jc w:val="right"/>
      </w:pPr>
      <w:r>
        <w:t>"Выдача разрешений на установку</w:t>
      </w:r>
    </w:p>
    <w:p w:rsidR="007D2813" w:rsidRDefault="007D2813">
      <w:pPr>
        <w:pStyle w:val="ConsPlusNormal"/>
        <w:jc w:val="right"/>
      </w:pPr>
      <w:r>
        <w:t>и эксплуатацию рекламных конструкций"</w:t>
      </w:r>
    </w:p>
    <w:p w:rsidR="007D2813" w:rsidRDefault="007D2813">
      <w:pPr>
        <w:pStyle w:val="ConsPlusNormal"/>
        <w:jc w:val="both"/>
      </w:pPr>
    </w:p>
    <w:p w:rsidR="007D2813" w:rsidRDefault="007D2813">
      <w:pPr>
        <w:pStyle w:val="ConsPlusNonformat"/>
        <w:jc w:val="both"/>
      </w:pPr>
      <w:r>
        <w:t xml:space="preserve">                                          На бланке органа, уполномоченного</w:t>
      </w:r>
    </w:p>
    <w:p w:rsidR="007D2813" w:rsidRDefault="007D2813">
      <w:pPr>
        <w:pStyle w:val="ConsPlusNonformat"/>
        <w:jc w:val="both"/>
      </w:pPr>
      <w:r>
        <w:t xml:space="preserve">                                                          принимать решение</w:t>
      </w:r>
    </w:p>
    <w:p w:rsidR="007D2813" w:rsidRDefault="007D2813">
      <w:pPr>
        <w:pStyle w:val="ConsPlusNonformat"/>
        <w:jc w:val="both"/>
      </w:pPr>
    </w:p>
    <w:p w:rsidR="007D2813" w:rsidRDefault="007D2813">
      <w:pPr>
        <w:pStyle w:val="ConsPlusNonformat"/>
        <w:jc w:val="both"/>
      </w:pPr>
    </w:p>
    <w:p w:rsidR="007D2813" w:rsidRDefault="007D2813">
      <w:pPr>
        <w:pStyle w:val="ConsPlusNonformat"/>
        <w:jc w:val="both"/>
      </w:pPr>
      <w:bookmarkStart w:id="22" w:name="P669"/>
      <w:bookmarkEnd w:id="22"/>
      <w:r>
        <w:t xml:space="preserve">          Уведомление об отказе в выдаче разрешения на установку</w:t>
      </w:r>
    </w:p>
    <w:p w:rsidR="007D2813" w:rsidRDefault="007D2813">
      <w:pPr>
        <w:pStyle w:val="ConsPlusNonformat"/>
        <w:jc w:val="both"/>
      </w:pPr>
      <w:r>
        <w:t xml:space="preserve">                   и эксплуатацию рекламной конструкции</w:t>
      </w:r>
    </w:p>
    <w:p w:rsidR="007D2813" w:rsidRDefault="007D2813">
      <w:pPr>
        <w:pStyle w:val="ConsPlusNonformat"/>
        <w:jc w:val="both"/>
      </w:pPr>
    </w:p>
    <w:p w:rsidR="007D2813" w:rsidRDefault="007D2813">
      <w:pPr>
        <w:pStyle w:val="ConsPlusNonformat"/>
        <w:jc w:val="both"/>
      </w:pPr>
      <w:r>
        <w:t xml:space="preserve">    Департаментом  градостроительства  и  архитектуры  Администрации города</w:t>
      </w:r>
    </w:p>
    <w:p w:rsidR="007D2813" w:rsidRDefault="007D2813">
      <w:pPr>
        <w:pStyle w:val="ConsPlusNonformat"/>
        <w:jc w:val="both"/>
      </w:pPr>
      <w:r>
        <w:t>Ханты-Мансийска  рассмотрено  Ваше  заявление  от "___" _________ 20__ года</w:t>
      </w:r>
    </w:p>
    <w:p w:rsidR="007D2813" w:rsidRDefault="007D2813">
      <w:pPr>
        <w:pStyle w:val="ConsPlusNonformat"/>
        <w:jc w:val="both"/>
      </w:pPr>
      <w:r>
        <w:t>N ____.</w:t>
      </w:r>
    </w:p>
    <w:p w:rsidR="007D2813" w:rsidRDefault="007D2813">
      <w:pPr>
        <w:pStyle w:val="ConsPlusNonformat"/>
        <w:jc w:val="both"/>
      </w:pPr>
      <w:r>
        <w:t xml:space="preserve">    Уведомляем   Вас,   что   по   результатам   рассмотрения  заявления  и</w:t>
      </w:r>
    </w:p>
    <w:p w:rsidR="007D2813" w:rsidRDefault="007D2813">
      <w:pPr>
        <w:pStyle w:val="ConsPlusNonformat"/>
        <w:jc w:val="both"/>
      </w:pPr>
      <w:r>
        <w:lastRenderedPageBreak/>
        <w:t>представленных документов, на основании _________________ административного</w:t>
      </w:r>
    </w:p>
    <w:p w:rsidR="007D2813" w:rsidRDefault="007D2813">
      <w:pPr>
        <w:pStyle w:val="ConsPlusNonformat"/>
        <w:jc w:val="both"/>
      </w:pPr>
      <w:hyperlink w:anchor="P37" w:history="1">
        <w:r>
          <w:rPr>
            <w:color w:val="0000FF"/>
          </w:rPr>
          <w:t>регламента</w:t>
        </w:r>
      </w:hyperlink>
      <w:r>
        <w:t xml:space="preserve">   предоставления  муниципальной  услуги  "Выдача  разрешения  на</w:t>
      </w:r>
    </w:p>
    <w:p w:rsidR="007D2813" w:rsidRDefault="007D2813">
      <w:pPr>
        <w:pStyle w:val="ConsPlusNonformat"/>
        <w:jc w:val="both"/>
      </w:pPr>
      <w:r>
        <w:t>установку и эксплуатацию рекламных конструкций"</w:t>
      </w:r>
    </w:p>
    <w:p w:rsidR="007D2813" w:rsidRDefault="007D2813">
      <w:pPr>
        <w:pStyle w:val="ConsPlusNonformat"/>
        <w:jc w:val="both"/>
      </w:pPr>
      <w:r>
        <w:t xml:space="preserve">    принято решение об отказе в связи с ___________________________________</w:t>
      </w:r>
    </w:p>
    <w:p w:rsidR="007D2813" w:rsidRDefault="007D2813">
      <w:pPr>
        <w:pStyle w:val="ConsPlusNonformat"/>
        <w:jc w:val="both"/>
      </w:pPr>
      <w:r>
        <w:t>___________________________________________________________________________</w:t>
      </w:r>
    </w:p>
    <w:p w:rsidR="007D2813" w:rsidRDefault="007D2813">
      <w:pPr>
        <w:pStyle w:val="ConsPlusNonformat"/>
        <w:jc w:val="both"/>
      </w:pPr>
      <w:r>
        <w:t xml:space="preserve">     (конкретная причина отказа в предоставлении муниципальной услуги)</w:t>
      </w:r>
    </w:p>
    <w:p w:rsidR="007D2813" w:rsidRDefault="007D2813">
      <w:pPr>
        <w:pStyle w:val="ConsPlusNonformat"/>
        <w:jc w:val="both"/>
      </w:pPr>
    </w:p>
    <w:p w:rsidR="007D2813" w:rsidRDefault="007D2813">
      <w:pPr>
        <w:pStyle w:val="ConsPlusNonformat"/>
        <w:jc w:val="both"/>
      </w:pPr>
    </w:p>
    <w:p w:rsidR="007D2813" w:rsidRDefault="007D2813">
      <w:pPr>
        <w:pStyle w:val="ConsPlusNonformat"/>
        <w:jc w:val="both"/>
      </w:pPr>
      <w:r>
        <w:t>Директор Департамента _____________         _______________________________</w:t>
      </w:r>
    </w:p>
    <w:p w:rsidR="007D2813" w:rsidRDefault="007D2813">
      <w:pPr>
        <w:pStyle w:val="ConsPlusNonformat"/>
        <w:jc w:val="both"/>
      </w:pPr>
      <w:r>
        <w:t xml:space="preserve">                        (подпись)                        (Ф.И.О.)</w:t>
      </w:r>
    </w:p>
    <w:p w:rsidR="007D2813" w:rsidRDefault="007D2813">
      <w:pPr>
        <w:pStyle w:val="ConsPlusNormal"/>
        <w:jc w:val="both"/>
      </w:pPr>
    </w:p>
    <w:p w:rsidR="007D2813" w:rsidRDefault="007D2813">
      <w:pPr>
        <w:pStyle w:val="ConsPlusNormal"/>
        <w:jc w:val="both"/>
      </w:pPr>
    </w:p>
    <w:p w:rsidR="007D2813" w:rsidRDefault="007D2813">
      <w:pPr>
        <w:pStyle w:val="ConsPlusNormal"/>
        <w:pBdr>
          <w:top w:val="single" w:sz="6" w:space="0" w:color="auto"/>
        </w:pBdr>
        <w:spacing w:before="100" w:after="100"/>
        <w:jc w:val="both"/>
        <w:rPr>
          <w:sz w:val="2"/>
          <w:szCs w:val="2"/>
        </w:rPr>
      </w:pPr>
    </w:p>
    <w:p w:rsidR="00B31EB0" w:rsidRDefault="00B31EB0">
      <w:bookmarkStart w:id="23" w:name="_GoBack"/>
      <w:bookmarkEnd w:id="23"/>
    </w:p>
    <w:sectPr w:rsidR="00B31EB0" w:rsidSect="00830A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13"/>
    <w:rsid w:val="007D2813"/>
    <w:rsid w:val="00B31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B414C-8E03-4C61-9170-4785A144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8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28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28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28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28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28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28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28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B505B3D42A94D253C1E9C55D1674A98997C712434D1E68C8ACCEDDEB4FE3C4EFCF43DAEF4450BA2B3E25AF0D84C48AA6FD65EE32A69C46545D426DX2uCJ" TargetMode="External"/><Relationship Id="rId18" Type="http://schemas.openxmlformats.org/officeDocument/2006/relationships/hyperlink" Target="consultantplus://offline/ref=CCB505B3D42A94D253C1F7C84B7A23A68C9C981C4B48123E93FFC88AB41FE591AF8F458DA40B09EA6F6B28AE039191DBFCAA68EEX3u2J" TargetMode="External"/><Relationship Id="rId26" Type="http://schemas.openxmlformats.org/officeDocument/2006/relationships/hyperlink" Target="consultantplus://offline/ref=CCB505B3D42A94D253C1F7C84B7A23A68C9C98184B48123E93FFC88AB41FE591BD8F1D83AD0843BA2B2027AF0AX8u7J" TargetMode="External"/><Relationship Id="rId39" Type="http://schemas.openxmlformats.org/officeDocument/2006/relationships/hyperlink" Target="consultantplus://offline/ref=CCB505B3D42A94D253C1F7C84B7A23A68C9C981C4B48123E93FFC88AB41FE591AF8F458AAF0B09EA6F6B28AE039191DBFCAA68EEX3u2J" TargetMode="External"/><Relationship Id="rId21" Type="http://schemas.openxmlformats.org/officeDocument/2006/relationships/hyperlink" Target="consultantplus://offline/ref=CCB505B3D42A94D253C1F7C84B7A23A68C9C981B464F123E93FFC88AB41FE591BD8F1D83AD0843BA2B2027AF0AX8u7J" TargetMode="External"/><Relationship Id="rId34" Type="http://schemas.openxmlformats.org/officeDocument/2006/relationships/hyperlink" Target="consultantplus://offline/ref=CCB505B3D42A94D253C1E9C55D1674A98997C71243491D6CCDA8CEDDEB4FE3C4EFCF43DAFD4408B62A363BAE0B9192DBE3XAu0J" TargetMode="External"/><Relationship Id="rId42" Type="http://schemas.openxmlformats.org/officeDocument/2006/relationships/hyperlink" Target="consultantplus://offline/ref=CCB505B3D42A94D253C1F7C84B7A23A68C9C98184B48123E93FFC88AB41FE591AF8F458FAE0256EF7A7A70A20A878EDAE2B66AEF3BXBu0J" TargetMode="External"/><Relationship Id="rId47" Type="http://schemas.openxmlformats.org/officeDocument/2006/relationships/hyperlink" Target="consultantplus://offline/ref=CCB505B3D42A94D253C1F7C84B7A23A68C9C981C4B48123E93FFC88AB41FE591AF8F458FAC005EBE293571FE4FDA9DDAEAB669EF24BA9D47X4u2J" TargetMode="External"/><Relationship Id="rId50" Type="http://schemas.openxmlformats.org/officeDocument/2006/relationships/hyperlink" Target="consultantplus://offline/ref=CCB505B3D42A94D253C1F7C84B7A23A68C9C9D1A4645123E93FFC88AB41FE591AF8F458FAC0155BA2D3571FE4FDA9DDAEAB669EF24BA9D47X4u2J" TargetMode="External"/><Relationship Id="rId7" Type="http://schemas.openxmlformats.org/officeDocument/2006/relationships/hyperlink" Target="consultantplus://offline/ref=CCB505B3D42A94D253C1E9C55D1674A98997C712434E1C60C7ACCEDDEB4FE3C4EFCF43DAEF4450BA2B3E25AF0E84C48AA6FD65EE32A69C46545D426DX2uCJ" TargetMode="External"/><Relationship Id="rId2" Type="http://schemas.openxmlformats.org/officeDocument/2006/relationships/settings" Target="settings.xml"/><Relationship Id="rId16" Type="http://schemas.openxmlformats.org/officeDocument/2006/relationships/hyperlink" Target="consultantplus://offline/ref=CCB505B3D42A94D253C1E9C55D1674A98997C71243481D6CC8A3CEDDEB4FE3C4EFCF43DAEF4450BA2B3E25AF0D84C48AA6FD65EE32A69C46545D426DX2uCJ" TargetMode="External"/><Relationship Id="rId29" Type="http://schemas.openxmlformats.org/officeDocument/2006/relationships/hyperlink" Target="consultantplus://offline/ref=CCB505B3D42A94D253C1E9C55D1674A98997C712434B1061CEA8CEDDEB4FE3C4EFCF43DAFD4408B62A363BAE0B9192DBE3XAu0J" TargetMode="External"/><Relationship Id="rId11" Type="http://schemas.openxmlformats.org/officeDocument/2006/relationships/hyperlink" Target="consultantplus://offline/ref=CCB505B3D42A94D253C1E9C55D1674A98997C712434B116FCBA8CEDDEB4FE3C4EFCF43DAEF4450BA2B3E25AF0E84C48AA6FD65EE32A69C46545D426DX2uCJ" TargetMode="External"/><Relationship Id="rId24" Type="http://schemas.openxmlformats.org/officeDocument/2006/relationships/hyperlink" Target="consultantplus://offline/ref=CCB505B3D42A94D253C1F7C84B7A23A68D95981D4545123E93FFC88AB41FE591AF8F458FAC015FBD283571FE4FDA9DDAEAB669EF24BA9D47X4u2J" TargetMode="External"/><Relationship Id="rId32" Type="http://schemas.openxmlformats.org/officeDocument/2006/relationships/hyperlink" Target="consultantplus://offline/ref=CCB505B3D42A94D253C1E9C55D1674A98997C712434B1F69CAADCEDDEB4FE3C4EFCF43DAFD4408B62A363BAE0B9192DBE3XAu0J" TargetMode="External"/><Relationship Id="rId37" Type="http://schemas.openxmlformats.org/officeDocument/2006/relationships/hyperlink" Target="consultantplus://offline/ref=CCB505B3D42A94D253C1E9C55D1674A98997C712434E1E6CC7AFCEDDEB4FE3C4EFCF43DAEF4450BA2B3E27AE0B84C48AA6FD65EE32A69C46545D426DX2uCJ" TargetMode="External"/><Relationship Id="rId40" Type="http://schemas.openxmlformats.org/officeDocument/2006/relationships/hyperlink" Target="consultantplus://offline/ref=CCB505B3D42A94D253C1F7C84B7A23A68C9C98184B48123E93FFC88AB41FE591AF8F458FAC0058BB283571FE4FDA9DDAEAB669EF24BA9D47X4u2J" TargetMode="External"/><Relationship Id="rId45" Type="http://schemas.openxmlformats.org/officeDocument/2006/relationships/hyperlink" Target="consultantplus://offline/ref=CCB505B3D42A94D253C1E9C55D1674A98997C712434A1B6AC7A8CEDDEB4FE3C4EFCF43DAEF4450BA2B3E26A60884C48AA6FD65EE32A69C46545D426DX2uCJ" TargetMode="External"/><Relationship Id="rId53" Type="http://schemas.openxmlformats.org/officeDocument/2006/relationships/theme" Target="theme/theme1.xml"/><Relationship Id="rId5" Type="http://schemas.openxmlformats.org/officeDocument/2006/relationships/hyperlink" Target="consultantplus://offline/ref=CCB505B3D42A94D253C1E9C55D1674A98997C712434C1A60C7A9CEDDEB4FE3C4EFCF43DAEF4450BA2B3E25AF0E84C48AA6FD65EE32A69C46545D426DX2uCJ" TargetMode="External"/><Relationship Id="rId10" Type="http://schemas.openxmlformats.org/officeDocument/2006/relationships/hyperlink" Target="consultantplus://offline/ref=CCB505B3D42A94D253C1E9C55D1674A98997C7124349186FC6ADCEDDEB4FE3C4EFCF43DAEF4450BA2B3E25AF0E84C48AA6FD65EE32A69C46545D426DX2uCJ" TargetMode="External"/><Relationship Id="rId19" Type="http://schemas.openxmlformats.org/officeDocument/2006/relationships/hyperlink" Target="consultantplus://offline/ref=CCB505B3D42A94D253C1E9C55D1674A98997C71243491D6CCDA8CEDDEB4FE3C4EFCF43DAEF4450BA2B3E24A70D84C48AA6FD65EE32A69C46545D426DX2uCJ" TargetMode="External"/><Relationship Id="rId31" Type="http://schemas.openxmlformats.org/officeDocument/2006/relationships/hyperlink" Target="consultantplus://offline/ref=CCB505B3D42A94D253C1E9C55D1674A98997C712434B1E6EC7ABCEDDEB4FE3C4EFCF43DAFD4408B62A363BAE0B9192DBE3XAu0J" TargetMode="External"/><Relationship Id="rId44" Type="http://schemas.openxmlformats.org/officeDocument/2006/relationships/hyperlink" Target="consultantplus://offline/ref=CCB505B3D42A94D253C1F7C84B7A23A68C9C9C18474C123E93FFC88AB41FE591BD8F1D83AD0843BA2B2027AF0AX8u7J"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CB505B3D42A94D253C1E9C55D1674A98997C71243481D6CC8A3CEDDEB4FE3C4EFCF43DAEF4450BA2B3E25AF0E84C48AA6FD65EE32A69C46545D426DX2uCJ" TargetMode="External"/><Relationship Id="rId14" Type="http://schemas.openxmlformats.org/officeDocument/2006/relationships/hyperlink" Target="consultantplus://offline/ref=CCB505B3D42A94D253C1E9C55D1674A98997C712434D1E68C8ACCEDDEB4FE3C4EFCF43DAEF4450BA2B3E25AF0D84C48AA6FD65EE32A69C46545D426DX2uCJ" TargetMode="External"/><Relationship Id="rId22" Type="http://schemas.openxmlformats.org/officeDocument/2006/relationships/hyperlink" Target="consultantplus://offline/ref=CCB505B3D42A94D253C1F7C84B7A23A68C9C9D1A4645123E93FFC88AB41FE591BD8F1D83AD0843BA2B2027AF0AX8u7J" TargetMode="External"/><Relationship Id="rId27" Type="http://schemas.openxmlformats.org/officeDocument/2006/relationships/hyperlink" Target="consultantplus://offline/ref=CCB505B3D42A94D253C1F7C84B7A23A68C9C981C4B48123E93FFC88AB41FE591AF8F458FAC005DB22F3571FE4FDA9DDAEAB669EF24BA9D47X4u2J" TargetMode="External"/><Relationship Id="rId30" Type="http://schemas.openxmlformats.org/officeDocument/2006/relationships/hyperlink" Target="consultantplus://offline/ref=CCB505B3D42A94D253C1E9C55D1674A98997C712434A1B6AC7A8CEDDEB4FE3C4EFCF43DAFD4408B62A363BAE0B9192DBE3XAu0J" TargetMode="External"/><Relationship Id="rId35" Type="http://schemas.openxmlformats.org/officeDocument/2006/relationships/hyperlink" Target="consultantplus://offline/ref=CCB505B3D42A94D253C1E9C55D1674A98997C712434B1A6ACCACCEDDEB4FE3C4EFCF43DAFD4408B62A363BAE0B9192DBE3XAu0J" TargetMode="External"/><Relationship Id="rId43" Type="http://schemas.openxmlformats.org/officeDocument/2006/relationships/hyperlink" Target="consultantplus://offline/ref=CCB505B3D42A94D253C1F7C84B7A23A68C9C91174748123E93FFC88AB41FE591AF8F458FAC025EB9206A74EB5E8291D3FCA968F138B89CX4uEJ" TargetMode="External"/><Relationship Id="rId48" Type="http://schemas.openxmlformats.org/officeDocument/2006/relationships/hyperlink" Target="consultantplus://offline/ref=CCB505B3D42A94D253C1F7C84B7A23A68C9C981C4B48123E93FFC88AB41FE591AF8F458FAC005EBE293571FE4FDA9DDAEAB669EF24BA9D47X4u2J" TargetMode="External"/><Relationship Id="rId8" Type="http://schemas.openxmlformats.org/officeDocument/2006/relationships/hyperlink" Target="consultantplus://offline/ref=CCB505B3D42A94D253C1E9C55D1674A98997C712434F1D60C6AFCEDDEB4FE3C4EFCF43DAEF4450BA2B3E25AF0E84C48AA6FD65EE32A69C46545D426DX2uCJ" TargetMode="External"/><Relationship Id="rId51" Type="http://schemas.openxmlformats.org/officeDocument/2006/relationships/image" Target="media/image1.wmf"/><Relationship Id="rId3" Type="http://schemas.openxmlformats.org/officeDocument/2006/relationships/webSettings" Target="webSettings.xml"/><Relationship Id="rId12" Type="http://schemas.openxmlformats.org/officeDocument/2006/relationships/hyperlink" Target="consultantplus://offline/ref=CCB505B3D42A94D253C1F7C84B7A23A68C9C981C4B48123E93FFC88AB41FE591AF8F458FAC005DB22F3571FE4FDA9DDAEAB669EF24BA9D47X4u2J" TargetMode="External"/><Relationship Id="rId17" Type="http://schemas.openxmlformats.org/officeDocument/2006/relationships/hyperlink" Target="consultantplus://offline/ref=CCB505B3D42A94D253C1E9C55D1674A98997C712434B116FCBA8CEDDEB4FE3C4EFCF43DAEF4450BA2B3E25AF0E84C48AA6FD65EE32A69C46545D426DX2uCJ" TargetMode="External"/><Relationship Id="rId25" Type="http://schemas.openxmlformats.org/officeDocument/2006/relationships/hyperlink" Target="consultantplus://offline/ref=CCB505B3D42A94D253C1F7C84B7A23A68C9C9D1D4049123E93FFC88AB41FE591BD8F1D83AD0843BA2B2027AF0AX8u7J" TargetMode="External"/><Relationship Id="rId33" Type="http://schemas.openxmlformats.org/officeDocument/2006/relationships/hyperlink" Target="consultantplus://offline/ref=CCB505B3D42A94D253C1E9C55D1674A98997C712434B106DCDA3CEDDEB4FE3C4EFCF43DAEF4450BA2B3E25A80E84C48AA6FD65EE32A69C46545D426DX2uCJ" TargetMode="External"/><Relationship Id="rId38" Type="http://schemas.openxmlformats.org/officeDocument/2006/relationships/hyperlink" Target="consultantplus://offline/ref=CCB505B3D42A94D253C1F7C84B7A23A68C9C981C4B48123E93FFC88AB41FE591AF8F458FAC005DBA2B3571FE4FDA9DDAEAB669EF24BA9D47X4u2J" TargetMode="External"/><Relationship Id="rId46" Type="http://schemas.openxmlformats.org/officeDocument/2006/relationships/hyperlink" Target="consultantplus://offline/ref=CCB505B3D42A94D253C1F7C84B7A23A68C9C981C4B48123E93FFC88AB41FE591AF8F458CA80456EF7A7A70A20A878EDAE2B66AEF3BXBu0J" TargetMode="External"/><Relationship Id="rId20" Type="http://schemas.openxmlformats.org/officeDocument/2006/relationships/hyperlink" Target="consultantplus://offline/ref=CCB505B3D42A94D253C1E9C55D1674A98997C712434E1E6CC7AFCEDDEB4FE3C4EFCF43DAEF4450BA2B3E27AE0884C48AA6FD65EE32A69C46545D426DX2uCJ" TargetMode="External"/><Relationship Id="rId41" Type="http://schemas.openxmlformats.org/officeDocument/2006/relationships/hyperlink" Target="consultantplus://offline/ref=CCB505B3D42A94D253C1F7C84B7A23A68C9C98184B48123E93FFC88AB41FE591AF8F458FAC0059B3283571FE4FDA9DDAEAB669EF24BA9D47X4u2J" TargetMode="External"/><Relationship Id="rId1" Type="http://schemas.openxmlformats.org/officeDocument/2006/relationships/styles" Target="styles.xml"/><Relationship Id="rId6" Type="http://schemas.openxmlformats.org/officeDocument/2006/relationships/hyperlink" Target="consultantplus://offline/ref=CCB505B3D42A94D253C1E9C55D1674A98997C712434D1E68C8ACCEDDEB4FE3C4EFCF43DAEF4450BA2B3E25AF0E84C48AA6FD65EE32A69C46545D426DX2uCJ" TargetMode="External"/><Relationship Id="rId15" Type="http://schemas.openxmlformats.org/officeDocument/2006/relationships/hyperlink" Target="consultantplus://offline/ref=CCB505B3D42A94D253C1E9C55D1674A98997C712454A1B6AC7A093D7E316EFC6E8C01CDFE85550BA232024AF158D90DAXEuAJ" TargetMode="External"/><Relationship Id="rId23" Type="http://schemas.openxmlformats.org/officeDocument/2006/relationships/hyperlink" Target="consultantplus://offline/ref=CCB505B3D42A94D253C1F7C84B7A23A68C9C9D1D4B4E123E93FFC88AB41FE591BD8F1D83AD0843BA2B2027AF0AX8u7J" TargetMode="External"/><Relationship Id="rId28" Type="http://schemas.openxmlformats.org/officeDocument/2006/relationships/hyperlink" Target="consultantplus://offline/ref=CCB505B3D42A94D253C1F7C84B7A23A68D959F194A44123E93FFC88AB41FE591BD8F1D83AD0843BA2B2027AF0AX8u7J" TargetMode="External"/><Relationship Id="rId36" Type="http://schemas.openxmlformats.org/officeDocument/2006/relationships/hyperlink" Target="consultantplus://offline/ref=CCB505B3D42A94D253C1E9C55D1674A98997C712434E1E6CC7AFCEDDEB4FE3C4EFCF43DAEF4450BA2B3E24A90E84C48AA6FD65EE32A69C46545D426DX2uCJ" TargetMode="External"/><Relationship Id="rId49" Type="http://schemas.openxmlformats.org/officeDocument/2006/relationships/hyperlink" Target="consultantplus://offline/ref=CCB505B3D42A94D253C1F7C84B7A23A68C9C981C4B48123E93FFC88AB41FE591AF8F458FAC005EBE293571FE4FDA9DDAEAB669EF24BA9D47X4u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13717</Words>
  <Characters>78191</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2018-10-18T09:46:00Z</dcterms:created>
  <dcterms:modified xsi:type="dcterms:W3CDTF">2018-10-18T09:46:00Z</dcterms:modified>
</cp:coreProperties>
</file>