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A0" w:rsidRDefault="00C608A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C608A0" w:rsidRDefault="00C608A0">
      <w:pPr>
        <w:pStyle w:val="ConsPlusTitle"/>
        <w:jc w:val="center"/>
      </w:pPr>
    </w:p>
    <w:p w:rsidR="00C608A0" w:rsidRDefault="00C608A0">
      <w:pPr>
        <w:pStyle w:val="ConsPlusTitle"/>
        <w:jc w:val="center"/>
      </w:pPr>
      <w:r>
        <w:t>ПОСТАНОВЛЕНИЕ</w:t>
      </w:r>
    </w:p>
    <w:p w:rsidR="00C608A0" w:rsidRDefault="00C608A0">
      <w:pPr>
        <w:pStyle w:val="ConsPlusTitle"/>
        <w:jc w:val="center"/>
      </w:pPr>
      <w:r>
        <w:t>от 11 марта 2016 г. N 239</w:t>
      </w:r>
    </w:p>
    <w:p w:rsidR="00C608A0" w:rsidRDefault="00C608A0">
      <w:pPr>
        <w:pStyle w:val="ConsPlusTitle"/>
        <w:jc w:val="center"/>
      </w:pPr>
    </w:p>
    <w:p w:rsidR="00C608A0" w:rsidRDefault="00C608A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608A0" w:rsidRDefault="00C608A0">
      <w:pPr>
        <w:pStyle w:val="ConsPlusTitle"/>
        <w:jc w:val="center"/>
      </w:pPr>
      <w:r>
        <w:t>МУНИЦИПАЛЬНОЙ УСЛУГИ "ВЫДАЧА РАЗРЕШЕНИЯ НА ПРАВО ОРГАНИЗАЦИИ</w:t>
      </w:r>
    </w:p>
    <w:p w:rsidR="00C608A0" w:rsidRDefault="00C608A0">
      <w:pPr>
        <w:pStyle w:val="ConsPlusTitle"/>
        <w:jc w:val="center"/>
      </w:pPr>
      <w:r>
        <w:t>РОЗНИЧНОГО РЫНКА"</w:t>
      </w:r>
    </w:p>
    <w:p w:rsidR="00C608A0" w:rsidRDefault="00C608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8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8A0" w:rsidRDefault="00C60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8A0" w:rsidRDefault="00C608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C608A0" w:rsidRDefault="00C60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4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 xml:space="preserve">, от 18.08.2017 </w:t>
            </w:r>
            <w:hyperlink r:id="rId5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06.08.2018 </w:t>
            </w:r>
            <w:hyperlink r:id="rId6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C608A0" w:rsidRDefault="00C60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7" w:history="1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05.12.2018 </w:t>
            </w:r>
            <w:hyperlink r:id="rId8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25.03.2019 </w:t>
            </w:r>
            <w:hyperlink r:id="rId9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C608A0" w:rsidRDefault="00C60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0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 xml:space="preserve">В соответствии с Федеральными законами от 30.12.2006 </w:t>
      </w:r>
      <w:hyperlink r:id="rId11" w:history="1">
        <w:r>
          <w:rPr>
            <w:color w:val="0000FF"/>
          </w:rPr>
          <w:t>N 271-ФЗ</w:t>
        </w:r>
      </w:hyperlink>
      <w:r>
        <w:t xml:space="preserve"> "О розничных рынках и о внесении изменений в Трудовой кодекс Российской Федерации", от 27.07.2010 </w:t>
      </w:r>
      <w:hyperlink r:id="rId12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 и утверждении административных регламентов предоставления муниципальных услуг", руководствуясь </w:t>
      </w:r>
      <w:hyperlink r:id="rId15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C608A0" w:rsidRDefault="00C608A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26.11.2019 N 1415)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организации розничного рынка" согласно приложению к настоящему постановлению.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от 17.09.2013 </w:t>
      </w:r>
      <w:hyperlink r:id="rId17" w:history="1">
        <w:r>
          <w:rPr>
            <w:color w:val="0000FF"/>
          </w:rPr>
          <w:t>N 1145</w:t>
        </w:r>
      </w:hyperlink>
      <w:r>
        <w:t xml:space="preserve"> "Об утверждении административного регламента предоставления муниципальной услуги "Выдача разрешений на право организации розничных рынков";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от 06.02.2014 </w:t>
      </w:r>
      <w:hyperlink r:id="rId18" w:history="1">
        <w:r>
          <w:rPr>
            <w:color w:val="0000FF"/>
          </w:rPr>
          <w:t>N 67</w:t>
        </w:r>
      </w:hyperlink>
      <w:r>
        <w:t xml:space="preserve"> "О внесении изменений в постановление Администрации города Ханты-Мансийска от 17.09.2013 N 1145";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от 30.07.2014 </w:t>
      </w:r>
      <w:hyperlink r:id="rId19" w:history="1">
        <w:r>
          <w:rPr>
            <w:color w:val="0000FF"/>
          </w:rPr>
          <w:t>N 711</w:t>
        </w:r>
      </w:hyperlink>
      <w:r>
        <w:t xml:space="preserve"> "О внесении изменений в постановление Администрации города Ханты-Мансийска от 17.09.2013 N 1145".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города Ханты-Мансийска </w:t>
      </w:r>
      <w:proofErr w:type="spellStart"/>
      <w:r>
        <w:t>Марютина</w:t>
      </w:r>
      <w:proofErr w:type="spellEnd"/>
      <w:r>
        <w:t xml:space="preserve"> Т.В.</w:t>
      </w:r>
    </w:p>
    <w:p w:rsidR="00C608A0" w:rsidRDefault="00C608A0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05.12.2018 N 1303)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right"/>
      </w:pPr>
      <w:r>
        <w:t>Глава Администрации</w:t>
      </w:r>
    </w:p>
    <w:p w:rsidR="00C608A0" w:rsidRDefault="00C608A0">
      <w:pPr>
        <w:pStyle w:val="ConsPlusNormal"/>
        <w:jc w:val="right"/>
      </w:pPr>
      <w:r>
        <w:t>города Ханты-Мансийска</w:t>
      </w:r>
    </w:p>
    <w:p w:rsidR="00C608A0" w:rsidRDefault="00C608A0">
      <w:pPr>
        <w:pStyle w:val="ConsPlusNormal"/>
        <w:jc w:val="right"/>
      </w:pPr>
      <w:r>
        <w:t>М.П.РЯШИН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right"/>
        <w:outlineLvl w:val="0"/>
      </w:pPr>
      <w:r>
        <w:lastRenderedPageBreak/>
        <w:t>Приложение</w:t>
      </w:r>
    </w:p>
    <w:p w:rsidR="00C608A0" w:rsidRDefault="00C608A0">
      <w:pPr>
        <w:pStyle w:val="ConsPlusNormal"/>
        <w:jc w:val="right"/>
      </w:pPr>
      <w:r>
        <w:t>к постановлению Администрации</w:t>
      </w:r>
    </w:p>
    <w:p w:rsidR="00C608A0" w:rsidRDefault="00C608A0">
      <w:pPr>
        <w:pStyle w:val="ConsPlusNormal"/>
        <w:jc w:val="right"/>
      </w:pPr>
      <w:r>
        <w:t>города Ханты-Мансийска</w:t>
      </w:r>
    </w:p>
    <w:p w:rsidR="00C608A0" w:rsidRDefault="00C608A0">
      <w:pPr>
        <w:pStyle w:val="ConsPlusNormal"/>
        <w:jc w:val="right"/>
      </w:pPr>
      <w:r>
        <w:t>от 11.03.2016 N 239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C608A0" w:rsidRDefault="00C608A0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608A0" w:rsidRDefault="00C608A0">
      <w:pPr>
        <w:pStyle w:val="ConsPlusTitle"/>
        <w:jc w:val="center"/>
      </w:pPr>
      <w:r>
        <w:t>НА ПРАВО ОРГАНИЗАЦИИ РОЗНИЧНОГО РЫНКА" (ДАЛЕЕ -</w:t>
      </w:r>
    </w:p>
    <w:p w:rsidR="00C608A0" w:rsidRDefault="00C608A0">
      <w:pPr>
        <w:pStyle w:val="ConsPlusTitle"/>
        <w:jc w:val="center"/>
      </w:pPr>
      <w:r>
        <w:t>АДМИНИСТРАТИВНЫЙ РЕГЛАМЕНТ)</w:t>
      </w:r>
    </w:p>
    <w:p w:rsidR="00C608A0" w:rsidRDefault="00C608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8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8A0" w:rsidRDefault="00C60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8A0" w:rsidRDefault="00C608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C608A0" w:rsidRDefault="00C608A0">
            <w:pPr>
              <w:pStyle w:val="ConsPlusNormal"/>
              <w:jc w:val="center"/>
            </w:pPr>
            <w:r>
              <w:rPr>
                <w:color w:val="392C69"/>
              </w:rPr>
              <w:t>от 26.11.2019 N 1415)</w:t>
            </w:r>
          </w:p>
        </w:tc>
      </w:tr>
    </w:tbl>
    <w:p w:rsidR="00C608A0" w:rsidRDefault="00C608A0">
      <w:pPr>
        <w:pStyle w:val="ConsPlusNormal"/>
        <w:jc w:val="center"/>
      </w:pPr>
    </w:p>
    <w:p w:rsidR="00C608A0" w:rsidRDefault="00C608A0">
      <w:pPr>
        <w:pStyle w:val="ConsPlusTitle"/>
        <w:jc w:val="center"/>
        <w:outlineLvl w:val="1"/>
      </w:pPr>
      <w:r>
        <w:t>I. Общие положения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1. Настоящий административный регламент определяет порядок и стандарт предоставления муниципальной услуги по выдаче разрешения на право организации розничного рынка управлением потребительского рынка и защиты прав потребителей Администрации города Ханты-Мансийска (далее - управление).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2. Настоящий административный регламент устанавливает сроки и последовательность административных процедур и административных действий управления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управления с заявителями, иными органами власти, учреждениями и организациями в процессе предоставления муниципальной услуги.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Круг заявителей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bookmarkStart w:id="2" w:name="P56"/>
      <w:bookmarkEnd w:id="2"/>
      <w:r>
        <w:t>3. Заявителями являются юридические лица, обратившиеся за предоставлением муниципальной услуги,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 (далее - заявитель).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C608A0" w:rsidRDefault="00C608A0">
      <w:pPr>
        <w:pStyle w:val="ConsPlusTitle"/>
        <w:jc w:val="center"/>
      </w:pPr>
      <w:r>
        <w:t>предоставления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 (далее - сеть Интернет), в том числе на Официальном информационном портале органов местного самоуправления города Ханты-Мансийска в сети Интернет www.admhmansy.ru (далее - Официальный портал);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http://www.gosuslugi.ru (далее - Единый портал);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на информационном стенде управления в форме информационных (текстовых) материалов.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lastRenderedPageBreak/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6. Информирование осуществляют специалисты управления.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7. Продолжительность информирования при личном обращении заявителя не должна превышать 15 минут, по телефону - 10 минут.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дней с момента регистрации обращения.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8. 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МФЦ), в соответствии с регламентом их работы.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9. 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10. Информация о месте нахождения управления размещена на информационных стендах в местах предоставления муниципальной услуги, в сети Интернет, на Официальном и Едином порталах.</w:t>
      </w:r>
    </w:p>
    <w:p w:rsidR="00C608A0" w:rsidRDefault="00C608A0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11. Способы получения заявителем информации о местах нахождения и графиках работы МФЦ, органов государственной власти, в ведении которых находятся документы и (или) информация, получаемые по межведомственному запросу: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адрес официального сайта Управления Федеральной службы государственной регистрации, кадастра и картографии по Ханты-Мансийскому автономному округу - Югре (далее - Управление </w:t>
      </w:r>
      <w:proofErr w:type="spellStart"/>
      <w:r>
        <w:t>Росреестра</w:t>
      </w:r>
      <w:proofErr w:type="spellEnd"/>
      <w:r>
        <w:t>) (https://rosreestr.ru);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налоговой службы по Ханты-Мансийскому автономному округу - Югре (далее - Управление ФНС) (https://www.nalog.ru);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адрес портала МФЦ (http://mfc.admhmao.ru).</w:t>
      </w:r>
    </w:p>
    <w:p w:rsidR="00C608A0" w:rsidRDefault="00C608A0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12. На информационных стендах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lastRenderedPageBreak/>
        <w:t>справочная информация (место нахождения, график работы, справочные телефоны, адреса Официального портала и электронной почты управления, обеспечивающего предоставление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управления, а также его должностных лиц, муниципальных служащих, МФЦ и его работников;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бланки заявлений о предоставлении муниципальной услуги и образцы их заполнения.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13. 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сети Интернет, на Официальном и Едином порталах и на информационных стендах, находящихся в местах предоставления муниципальной услуги.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14. Выдача разрешения на право организации розничного рынка.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15. Муниципальную услугу предоставляет управление.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 специалист управления.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При предоставлении муниципальной услуги управление осуществляет межведомственное информационное взаимодействие с: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Управлением </w:t>
      </w:r>
      <w:proofErr w:type="spellStart"/>
      <w:r>
        <w:t>Росреестра</w:t>
      </w:r>
      <w:proofErr w:type="spellEnd"/>
      <w:r>
        <w:t>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Управлением ФНС.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16. В соответствии с </w:t>
      </w:r>
      <w:hyperlink r:id="rId23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17. Результатом предоставления муниципальной услуги является выдача (направление) заявителю: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1) уведомления о предоставлении муниципальной услуги с приложением одного из следующих документов: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переоформленного разрешения на право организации розничного рынка;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 с продленным сроком его действия;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дубликата и (или) копии разрешения на право организации розничного рынка;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2) 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Разрешение на право организации розничного рынка и </w:t>
      </w:r>
      <w:hyperlink r:id="rId25" w:history="1">
        <w:r>
          <w:rPr>
            <w:color w:val="0000FF"/>
          </w:rPr>
          <w:t>уведомление</w:t>
        </w:r>
      </w:hyperlink>
      <w:r>
        <w:t xml:space="preserve"> об отказе в выдаче разрешения на право организации розничного рынка оформляется по форме, утвержденной постановлением Правительства Ханты-Мансийского автономного округа - Югры от 24.05.2007 N 129-п "О форме разрешения на право организации розничного рынка и форме уведомления".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18. Общий срок предоставления муниципальной услуги по выдаче разрешения на право организации розничного рынка не должен превышать 30 дней со дня поступления в управление заявления о выдаче разрешения на право организации розничного рынка.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по продлению срока действия разрешения, его переоформлению не должен превышать 15 дней со дня поступления в управление заявления о продлении срока действия разрешения, переоформлении разрешения на право организации розничного рынка.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Срок предоставления муниципальной услуги по выдаче дубликата и (или) копии разрешения не должен превышать 3 рабочих дня со дня поступления в управление заявления о выдаче дубликата и (или) копии разрешения на право организации розничного рынка.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выдачи (направления) документов, являющихся результатом предоставления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О принятом решении о предоставлении (об отказе в предоставлении) муниципальной услуги управление обязано уведомить заявителя в письменной форме в срок не позднее дня, следующего за днем принятия соответствующего решения.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срок не позднее 3 дней со дня принятия решения о предоставлении (об отказе в предоставлении) муниципальной услуги управление вручает (направляет) заявителю уведомление о предоставлении муниципальной услуги с приложением разрешения на организацию розничного рынка, а в случае отказа в выдаче разрешения (переоформлении разрешения, продлении срока действия разрешения) - уведомление об отказе, в котором приводится обоснование причин такого отказа.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управление.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муниципальной услуги, размещен на Едином портале.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608A0" w:rsidRDefault="00C608A0">
      <w:pPr>
        <w:pStyle w:val="ConsPlusTitle"/>
        <w:jc w:val="center"/>
      </w:pPr>
      <w:r>
        <w:t>для предоставления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bookmarkStart w:id="5" w:name="P133"/>
      <w:bookmarkEnd w:id="5"/>
      <w:r>
        <w:t xml:space="preserve">20. Исчерпывающий перечень документов, необходимых для предоставления муниципальной услуги в соответствии с </w:t>
      </w:r>
      <w:hyperlink r:id="rId26" w:history="1">
        <w:r>
          <w:rPr>
            <w:color w:val="0000FF"/>
          </w:rPr>
          <w:t>пунктом 3</w:t>
        </w:r>
      </w:hyperlink>
      <w:r>
        <w:t xml:space="preserve"> Правил выдачи разрешений на право организации розничного рынка, утвержденных постановлением Правительства Российской Федерации от 10.03.2007 N 148, которые заявитель представляет самостоятельно: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1) заявление о выдаче разрешения на право организации розничного рынка (далее - заявление);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представителя заявителя, и документа, подтверждающего полномочия представителя заявителя;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3)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21.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C608A0" w:rsidRDefault="00C608A0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1) выписка из Единого государственного реестра юридических лиц или ее нотариально удостоверенная копия;</w:t>
      </w:r>
    </w:p>
    <w:p w:rsidR="00C608A0" w:rsidRDefault="00C608A0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2)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9" w:history="1">
        <w:r>
          <w:rPr>
            <w:color w:val="0000FF"/>
          </w:rPr>
          <w:t>2</w:t>
        </w:r>
      </w:hyperlink>
      <w:r>
        <w:t xml:space="preserve"> настоящего пункта, запрашиваются управлением в рамках межведомственного информационного взаимодействия или могут быть предоставлены заявителем по собственной инициативе.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22. В случае реорганизации юридического лица в форме преобразования, изменения его наименования или типа рынка в управление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23. В случае окончания срока действия разрешения на право организации розничного рынка в управление подается заявление о продлении срока действия разрешения на право организации розничного рынка.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24. В случае утраты, порчи либо иного факта невозможности использования документа в управление подается заявление о выдаче дубликата и (или) копии разрешения на право </w:t>
      </w:r>
      <w:r>
        <w:lastRenderedPageBreak/>
        <w:t>организации розничного рынка.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25. В случае обращения в управление 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C608A0" w:rsidRDefault="00C608A0">
      <w:pPr>
        <w:pStyle w:val="ConsPlusNormal"/>
        <w:spacing w:before="220"/>
        <w:ind w:firstLine="540"/>
        <w:jc w:val="both"/>
      </w:pPr>
      <w:bookmarkStart w:id="8" w:name="P146"/>
      <w:bookmarkEnd w:id="8"/>
      <w:r>
        <w:t xml:space="preserve">26. Заявление подается заявителем в свободной форме или по типовым формам, приведенным в </w:t>
      </w:r>
      <w:hyperlink w:anchor="P416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552" w:history="1">
        <w:r>
          <w:rPr>
            <w:color w:val="0000FF"/>
          </w:rPr>
          <w:t>4</w:t>
        </w:r>
      </w:hyperlink>
      <w:r>
        <w:t xml:space="preserve"> к настоящему административному регламенту.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Заявление подписывается лицом, уполномоченным представлять интересы юридического лица в соответствии с действующим законодательством.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заявлении о выдаче разрешения на право организации розничного рынка должны быть указаны: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тип рынка, который предполагается организовать.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27. Формы заявлений, указанных в </w:t>
      </w:r>
      <w:hyperlink w:anchor="P146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заявитель может получить: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у специалиста управления, ответственного за предоставление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посредством сети Интернет, на Официальном или Едином порталах.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8" w:history="1">
        <w:r>
          <w:rPr>
            <w:color w:val="0000FF"/>
          </w:rPr>
          <w:t>подпункте 1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ФНС.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9" w:history="1">
        <w:r>
          <w:rPr>
            <w:color w:val="0000FF"/>
          </w:rPr>
          <w:t>подпункте 2 пункта 21</w:t>
        </w:r>
      </w:hyperlink>
      <w:r>
        <w:t xml:space="preserve"> настоящего административного регламента, заявитель может получить, обратившись в Управление </w:t>
      </w:r>
      <w:proofErr w:type="spellStart"/>
      <w:r>
        <w:t>Росреестра</w:t>
      </w:r>
      <w:proofErr w:type="spellEnd"/>
      <w:r>
        <w:t>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Способы получения информации о месте нахождения и графике работы Управления </w:t>
      </w:r>
      <w:proofErr w:type="spellStart"/>
      <w:r>
        <w:t>Росреестра</w:t>
      </w:r>
      <w:proofErr w:type="spellEnd"/>
      <w:r>
        <w:t xml:space="preserve">, Управления ФНС указаны в </w:t>
      </w:r>
      <w:hyperlink w:anchor="P76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28. Способы подачи заявителем документов, необходимых для предоставления муниципальной услуги: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личное обращение в управление, в МФЦ;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посредством почтовой связи в управление.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29. В соответствии с </w:t>
      </w:r>
      <w:hyperlink r:id="rId2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8" w:history="1">
        <w:r>
          <w:rPr>
            <w:color w:val="0000FF"/>
          </w:rPr>
          <w:t>2</w:t>
        </w:r>
      </w:hyperlink>
      <w:r>
        <w:t xml:space="preserve">, </w:t>
      </w:r>
      <w:hyperlink r:id="rId29" w:history="1">
        <w:r>
          <w:rPr>
            <w:color w:val="0000FF"/>
          </w:rPr>
          <w:t>4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lastRenderedPageBreak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0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1" w:history="1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608A0" w:rsidRDefault="00C608A0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C608A0" w:rsidRDefault="00C608A0">
      <w:pPr>
        <w:pStyle w:val="ConsPlusTitle"/>
        <w:jc w:val="center"/>
      </w:pPr>
      <w:r>
        <w:t>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30. 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предусмотрено.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C608A0" w:rsidRDefault="00C608A0">
      <w:pPr>
        <w:pStyle w:val="ConsPlusTitle"/>
        <w:jc w:val="center"/>
      </w:pPr>
      <w:r>
        <w:t>отказа в предоставлении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31.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C608A0" w:rsidRDefault="00C608A0">
      <w:pPr>
        <w:pStyle w:val="ConsPlusNormal"/>
        <w:spacing w:before="220"/>
        <w:ind w:firstLine="540"/>
        <w:jc w:val="both"/>
      </w:pPr>
      <w:bookmarkStart w:id="9" w:name="P182"/>
      <w:bookmarkEnd w:id="9"/>
      <w:r>
        <w:lastRenderedPageBreak/>
        <w:t>32. Решение об отказе в выдаче разрешения принимается по следующим основаниям:</w:t>
      </w:r>
    </w:p>
    <w:p w:rsidR="00C608A0" w:rsidRDefault="00C608A0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</w:r>
      <w:hyperlink r:id="rId32" w:history="1">
        <w:r>
          <w:rPr>
            <w:color w:val="0000FF"/>
          </w:rPr>
          <w:t>Планом</w:t>
        </w:r>
      </w:hyperlink>
      <w: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29.05.2007 N 136-п;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</w:t>
      </w:r>
      <w:hyperlink w:anchor="P183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C608A0" w:rsidRDefault="00C608A0">
      <w:pPr>
        <w:pStyle w:val="ConsPlusTitle"/>
        <w:jc w:val="center"/>
      </w:pPr>
      <w:r>
        <w:t>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33. Плата за предоставление муниципальной услуги не взимается.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608A0" w:rsidRDefault="00C608A0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C608A0" w:rsidRDefault="00C608A0">
      <w:pPr>
        <w:pStyle w:val="ConsPlusTitle"/>
        <w:jc w:val="center"/>
      </w:pPr>
      <w:r>
        <w:t>результата предоставления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34.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608A0" w:rsidRDefault="00C608A0">
      <w:pPr>
        <w:pStyle w:val="ConsPlusTitle"/>
        <w:jc w:val="center"/>
      </w:pPr>
      <w:r>
        <w:t>о предоставлении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bookmarkStart w:id="11" w:name="P201"/>
      <w:bookmarkEnd w:id="11"/>
      <w:r>
        <w:t>35. В случае личного обращения заявителя в управление, заявление регистрируется специалистом управления, ответственным за предоставление муниципальной услуги в журнале регистрации заявлений в день его подачи в течение 15 минут.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Заявление, поступившее в адрес управления посредством направления почтой, регистрируется специалистом управления, ответственным за предоставление муниципальной услуги в журнале регистрации заявлений в течение 1 рабочего дня с момента поступления в управление.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Регистрация заявления МФЦ осуществляется в соответствии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Администрацией города Ханты-Мансийска, но не позднее следующего рабочего дня со дня регистрации заявления.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608A0" w:rsidRDefault="00C608A0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C608A0" w:rsidRDefault="00C608A0">
      <w:pPr>
        <w:pStyle w:val="ConsPlusTitle"/>
        <w:jc w:val="center"/>
      </w:pPr>
      <w:r>
        <w:t>размещению и оформлению визуальной, текстовой</w:t>
      </w:r>
    </w:p>
    <w:p w:rsidR="00C608A0" w:rsidRDefault="00C608A0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C608A0" w:rsidRDefault="00C608A0">
      <w:pPr>
        <w:pStyle w:val="ConsPlusTitle"/>
        <w:jc w:val="center"/>
      </w:pPr>
      <w:r>
        <w:t>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 xml:space="preserve">36. 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</w:t>
      </w:r>
      <w:r>
        <w:lastRenderedPageBreak/>
        <w:t>справочных телефонных номерах.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37.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38. 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На информационных стендах, информационном терминале и в сети Интернет размещается информация, указанная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39.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40. Показателями доступности муниципальной услуги являются: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возможность получения заявителем муниципальной услуги в МФЦ;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или Единого порталов;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доступность формы заявления, размещенной на Едином портале, в том числе с возможностью его копирования и заполнения в электронном виде.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41. Показателями качества муниципальной услуги являются: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C608A0" w:rsidRDefault="00C608A0">
      <w:pPr>
        <w:pStyle w:val="ConsPlusNormal"/>
      </w:pPr>
    </w:p>
    <w:p w:rsidR="00C608A0" w:rsidRDefault="00C608A0">
      <w:pPr>
        <w:pStyle w:val="ConsPlusNormal"/>
        <w:ind w:firstLine="540"/>
        <w:jc w:val="both"/>
      </w:pPr>
      <w:r>
        <w:t>42. МФЦ предоставляет муниципальную услугу по принципу "одного окна", при этом взаимодействие с управлением происходит без участия заявителя, в соответствии с нормативными правовыми актами, в порядке и сроки, установленные соглашением, заключенным между МФЦ и Администрацией города Ханты-Мансийска.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МФЦ, в том числе по экстерриториальному принципу, осуществляет следующие административные процедуры (действия):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муниципальной услуги.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C608A0" w:rsidRDefault="00C608A0">
      <w:pPr>
        <w:pStyle w:val="ConsPlusTitle"/>
        <w:jc w:val="center"/>
      </w:pPr>
      <w:r>
        <w:t>в электронной форме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43. При предоставлении муниципальной услуги в электронной форме заявителю обеспечивается: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получение информации о порядке и сроках предоставления муниципальной услуги (осуществляется в соответствии с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Прием документов в электронной форме не осуществляется.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608A0" w:rsidRDefault="00C608A0">
      <w:pPr>
        <w:pStyle w:val="ConsPlusTitle"/>
        <w:jc w:val="center"/>
      </w:pPr>
      <w:r>
        <w:t>административных процедур, требования к порядку их</w:t>
      </w:r>
    </w:p>
    <w:p w:rsidR="00C608A0" w:rsidRDefault="00C608A0">
      <w:pPr>
        <w:pStyle w:val="ConsPlusTitle"/>
        <w:jc w:val="center"/>
      </w:pPr>
      <w:r>
        <w:t>выполнения, в том числе особенности выполнения</w:t>
      </w:r>
    </w:p>
    <w:p w:rsidR="00C608A0" w:rsidRDefault="00C608A0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C608A0" w:rsidRDefault="00C608A0">
      <w:pPr>
        <w:pStyle w:val="ConsPlusTitle"/>
        <w:jc w:val="center"/>
      </w:pPr>
      <w:r>
        <w:t>особенности выполнения административных процедур</w:t>
      </w:r>
    </w:p>
    <w:p w:rsidR="00C608A0" w:rsidRDefault="00C608A0">
      <w:pPr>
        <w:pStyle w:val="ConsPlusTitle"/>
        <w:jc w:val="center"/>
      </w:pPr>
      <w:r>
        <w:t>в многофункциональных центрах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44. Предоставление муниципальной услуги включает в себя выполнение следующих административных процедур: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C608A0" w:rsidRDefault="00C608A0">
      <w:pPr>
        <w:pStyle w:val="ConsPlusTitle"/>
        <w:jc w:val="center"/>
      </w:pPr>
      <w:r>
        <w:t>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bookmarkStart w:id="12" w:name="P265"/>
      <w:bookmarkEnd w:id="12"/>
      <w:r>
        <w:lastRenderedPageBreak/>
        <w:t>45. Основанием для начала административной процедуры является поступление в управление заявления.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 прием и регистрацию заявления - специалист управления, ответственный за предоставление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- специалист управления, ответственный за предоставление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проверка правильности </w:t>
      </w:r>
      <w:proofErr w:type="gramStart"/>
      <w:r>
        <w:t>заполнения заявления и наличия</w:t>
      </w:r>
      <w:proofErr w:type="gramEnd"/>
      <w:r>
        <w:t xml:space="preserve"> прилагаемых к нему документов;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регистрация заявления (продолжительность и (или) максимальный срок выполнения административного действия указан в </w:t>
      </w:r>
      <w:hyperlink w:anchor="P201" w:history="1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оформление и 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</w:t>
      </w:r>
      <w:hyperlink w:anchor="P146" w:history="1">
        <w:r>
          <w:rPr>
            <w:color w:val="0000FF"/>
          </w:rPr>
          <w:t>пункта 26</w:t>
        </w:r>
      </w:hyperlink>
      <w:r>
        <w:t xml:space="preserve"> настоящего административного регламента, а в составе прилагаемых к нему документов отсутствуют необходимые документы) (продолжительность и (или) максимальный срок их выполнения - в течение 1 рабочего дня, следующего за днем поступления документов в управление).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регистрация заявления;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регистрация заявления,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фиксируется в журнале регистрации заявлений;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записью в журнале регистрации заявлений.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Зарегистрированное заявление с приложениями, передается специалисту управления, ответственному за предоставление муниципальной услуги, в день регистрации указанного заявления.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Заявление, поступившее в МФЦ, передается в управление в срок, установленный соглашением между МФЦ и Администрацией города Ханты-Мансийска.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lastRenderedPageBreak/>
        <w:t>Формирование и направление межведомственных запросов (при</w:t>
      </w:r>
    </w:p>
    <w:p w:rsidR="00C608A0" w:rsidRDefault="00C608A0">
      <w:pPr>
        <w:pStyle w:val="ConsPlusTitle"/>
        <w:jc w:val="center"/>
      </w:pPr>
      <w:r>
        <w:t>необходимости) в органы (организации), участвующие</w:t>
      </w:r>
    </w:p>
    <w:p w:rsidR="00C608A0" w:rsidRDefault="00C608A0">
      <w:pPr>
        <w:pStyle w:val="ConsPlusTitle"/>
        <w:jc w:val="center"/>
      </w:pPr>
      <w:r>
        <w:t>в предоставлении муниципальной услуги, получение на них</w:t>
      </w:r>
    </w:p>
    <w:p w:rsidR="00C608A0" w:rsidRDefault="00C608A0">
      <w:pPr>
        <w:pStyle w:val="ConsPlusTitle"/>
        <w:jc w:val="center"/>
      </w:pPr>
      <w:r>
        <w:t>ответов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46. 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 специалист управления, ответственный за предоставление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- 2 рабочих дня со дня поступления зарегистрированного заявления специалисту управления, ответственному за предоставление муниципальной услуги);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получение и регистрация ответов на межведомственные запросы.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регистрация полученных ответов на межведомственные запросы.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специалист управления, ответственный за предоставление муниципальной услуги, регистрирует ответ на запрос, в журнале регистрации заявлений в день его поступления.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Рассмотрение представленных документов и принятие решения</w:t>
      </w:r>
    </w:p>
    <w:p w:rsidR="00C608A0" w:rsidRDefault="00C608A0">
      <w:pPr>
        <w:pStyle w:val="ConsPlusTitle"/>
        <w:jc w:val="center"/>
      </w:pPr>
      <w:r>
        <w:t>о предоставлении (об отказе в предоставлении) муниципальной</w:t>
      </w:r>
    </w:p>
    <w:p w:rsidR="00C608A0" w:rsidRDefault="00C608A0">
      <w:pPr>
        <w:pStyle w:val="ConsPlusTitle"/>
        <w:jc w:val="center"/>
      </w:pPr>
      <w:r>
        <w:t>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bookmarkStart w:id="13" w:name="P301"/>
      <w:bookmarkEnd w:id="13"/>
      <w:r>
        <w:t>47. 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- специалист управления, ответственный за предоставление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 принятие решения о предоставлении либо об отказе в предоставлении муниципальной услуги, за подписание разрешения на право организации розничного рынка, уведомления о выдаче разрешения на право организации розничного рынка - начальник управления либо лицо, его замещающее;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решение о предоставлении (отказе в предоставлении) муниципальной услуги оформляется постановлением Администрации города Ханты-Мансийска о предоставлении либо об отказе в </w:t>
      </w:r>
      <w:r>
        <w:lastRenderedPageBreak/>
        <w:t>предоставлении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проверка полноты и достоверности сведений о заявителе, содержащихся в представленных документах в соответствии с </w:t>
      </w:r>
      <w:hyperlink w:anchor="P133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оформление решения о предоставлении (об отказе в предоставлении) муниципальной услуги в форме постановления Администрации города Ханты-Мансийска в течение 21 календарного дня со дня поступления в управление заявления либо ответа на межведомственный запрос;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подписание решения о предоставлении (об отказе в предоставлении) муниципальной услуги не позднее 3 дней со дня его оформления;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регистрация решения о предоставлении (об отказе в предоставлении) муниципальной услуги - в день их подписания;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дня следующего за днем принятия указанного решения.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оформление, подписание и регистрация уведомления о выдаче разрешения на право организации розничного рынка не позднее дня следующего за днем принятия указанного решения;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82" w:history="1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- 24 дня со дня регистрации заявления.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принятое решение о предоставлении либо об отказе в предоставлении муниципальной услуги, выдача (направление) заявителю уведомления о предоставлении либо об отказе в предоставлении муниципальной услуги; подписанные начальником управления либо лицом, его замещающим, документы, являющиеся результатом предоставления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уведомление о предоставлении либо об отказе в предоставлении муниципальной услуги регистрируется в журнале регистрации заявлений;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постановление Администрации города Ханты-Мансийска о предоставлении либо об отказе в предоставлении разрешения на право организации розничного рынка (переоформление, продление срока его действия) публикуется в газете "</w:t>
      </w:r>
      <w:proofErr w:type="spellStart"/>
      <w:r>
        <w:t>Самарово</w:t>
      </w:r>
      <w:proofErr w:type="spellEnd"/>
      <w:r>
        <w:t xml:space="preserve"> - Ханты-Мансийск" и размещается на Официальном портале;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регистрируется в журнале регистрации заявлений.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C608A0" w:rsidRDefault="00C608A0">
      <w:pPr>
        <w:pStyle w:val="ConsPlusTitle"/>
        <w:jc w:val="center"/>
      </w:pPr>
      <w:r>
        <w:t>результатом предоставления муниципальной услуги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bookmarkStart w:id="14" w:name="P324"/>
      <w:bookmarkEnd w:id="14"/>
      <w:r>
        <w:t>48. Основанием для начала административной процедуры является: принятое решение о предоставлении либо об отказе в предоставлении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 выдачу (направление) заявителю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за выдачу документов, являющихся результатом предоставления муниципальной услуги, в МФЦ - специалист МФЦ.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дней со дня принятия решения о предоставлении или об отказе в предоставлении муниципальной услуги).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Критерием принятия решения о предоставлении (об отказе в предоставлении) муниципальной услуги является оформление документов, являющиеся результатом предоставления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журнале регистрации заявлений.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 в форме предоставления переоформления разрешения на право организации розничного рынка, продлении срока действия разрешения на право организации розничного рынка и выдаче дубликата и (или) копии разрешения на право организации розничного рынка.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49. При переоформлении разрешения на право организации розничного рынка осуществляются административные действия, предусмотренные </w:t>
      </w:r>
      <w:hyperlink w:anchor="P265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324" w:history="1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50. 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</w:t>
      </w:r>
      <w:hyperlink w:anchor="P265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301" w:history="1">
        <w:r>
          <w:rPr>
            <w:color w:val="0000FF"/>
          </w:rPr>
          <w:t>47</w:t>
        </w:r>
      </w:hyperlink>
      <w:r>
        <w:t xml:space="preserve">, </w:t>
      </w:r>
      <w:hyperlink w:anchor="P324" w:history="1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C608A0" w:rsidRDefault="00C608A0">
      <w:pPr>
        <w:pStyle w:val="ConsPlusTitle"/>
        <w:jc w:val="center"/>
      </w:pPr>
      <w:r>
        <w:t>регламента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608A0" w:rsidRDefault="00C608A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608A0" w:rsidRDefault="00C608A0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608A0" w:rsidRDefault="00C608A0">
      <w:pPr>
        <w:pStyle w:val="ConsPlusTitle"/>
        <w:jc w:val="center"/>
      </w:pPr>
      <w:r>
        <w:t>актов, устанавливающих требования к предоставлению</w:t>
      </w:r>
    </w:p>
    <w:p w:rsidR="00C608A0" w:rsidRDefault="00C608A0">
      <w:pPr>
        <w:pStyle w:val="ConsPlusTitle"/>
        <w:jc w:val="center"/>
      </w:pPr>
      <w:r>
        <w:t>муниципальной услуги, а также принятием ими решений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51.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управления потребительского рынка и защиты прав потребителей Администрации города Ханты-Мансийска (далее - начальник управления).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C608A0" w:rsidRDefault="00C608A0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C608A0" w:rsidRDefault="00C608A0">
      <w:pPr>
        <w:pStyle w:val="ConsPlusTitle"/>
        <w:jc w:val="center"/>
      </w:pPr>
      <w:r>
        <w:t>услуги, порядок и формы контроля полноты и качества</w:t>
      </w:r>
    </w:p>
    <w:p w:rsidR="00C608A0" w:rsidRDefault="00C608A0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C608A0" w:rsidRDefault="00C608A0">
      <w:pPr>
        <w:pStyle w:val="ConsPlusTitle"/>
        <w:jc w:val="center"/>
      </w:pPr>
      <w:r>
        <w:t>граждан, их объединений и организаций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52. 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начальником управления либо лицом, его замещающим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53.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 управления, в форме письменных и устных обращений в адрес управления.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C608A0" w:rsidRDefault="00C608A0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C608A0" w:rsidRDefault="00C608A0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C608A0" w:rsidRDefault="00C608A0">
      <w:pPr>
        <w:pStyle w:val="ConsPlusTitle"/>
        <w:jc w:val="center"/>
      </w:pPr>
      <w:r>
        <w:lastRenderedPageBreak/>
        <w:t>и действия (бездействие), принимаемые (осуществляемые) ими</w:t>
      </w:r>
    </w:p>
    <w:p w:rsidR="00C608A0" w:rsidRDefault="00C608A0">
      <w:pPr>
        <w:pStyle w:val="ConsPlusTitle"/>
        <w:jc w:val="center"/>
      </w:pPr>
      <w:r>
        <w:t>в ходе предоставления муниципальной услуги, в том числе</w:t>
      </w:r>
    </w:p>
    <w:p w:rsidR="00C608A0" w:rsidRDefault="00C608A0">
      <w:pPr>
        <w:pStyle w:val="ConsPlusTitle"/>
        <w:jc w:val="center"/>
      </w:pPr>
      <w:r>
        <w:t>за необоснованные межведомственные запросы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54.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3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управления,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C608A0" w:rsidRDefault="00C608A0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C608A0" w:rsidRDefault="00C608A0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55. Контроль за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608A0" w:rsidRDefault="00C608A0">
      <w:pPr>
        <w:pStyle w:val="ConsPlusTitle"/>
        <w:jc w:val="center"/>
      </w:pPr>
      <w:r>
        <w:t>и действий (бездействия) органа, предоставляющего</w:t>
      </w:r>
    </w:p>
    <w:p w:rsidR="00C608A0" w:rsidRDefault="00C608A0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C608A0" w:rsidRDefault="00C608A0">
      <w:pPr>
        <w:pStyle w:val="ConsPlusTitle"/>
        <w:jc w:val="center"/>
      </w:pPr>
      <w:r>
        <w:t>должностных лиц, муниципальных служащих, работников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ind w:firstLine="540"/>
        <w:jc w:val="both"/>
      </w:pPr>
      <w:r>
        <w:t>56.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57. Жалоба на решения, действия (бездействие) управления, его должностных лиц, муниципальных служащих, обеспечивающих предоставление муниципальной услуги, подается в управление в письменной форме, в том числе при личном приеме заявителя, по почте, через МФЦ </w:t>
      </w:r>
      <w:r>
        <w:lastRenderedPageBreak/>
        <w:t>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обжалования решений и действий (бездействия), совершенных при предоставлении муниципальной услуги управлением, предоставляющими муниципальную услугу, его должностным лицом, муниципальным служащим с использованием сети Интернет (https://do.gosuslugi.ru).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58. В случае обжалования решения должностного лица управления, жалоба подается начальнику управления, а в случае обжалования действий начальника управления - заместителю Главы города Ханты-Мансийска, координирующему и контролирующего деятельность управления.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подается для рассмотрения руководителю МФЦ.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59.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или Едином порталах, а также предоставляется при обращении в управление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60. Перечень нормативных правовых актов, регулирующих порядок досудебного (внесудебного) обжалования действий (бездействия) и решений управления, МФЦ, а также их должностных лиц, муниципальных служащих, работников: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61.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 МФЦ, наделенные полномочиями по рассмотрению жалоб, незамедлительно направляют имеющиеся материалы в органы прокуратуры.</w:t>
      </w:r>
    </w:p>
    <w:p w:rsidR="00C608A0" w:rsidRDefault="00C608A0">
      <w:pPr>
        <w:pStyle w:val="ConsPlusNormal"/>
        <w:spacing w:before="220"/>
        <w:ind w:firstLine="540"/>
        <w:jc w:val="both"/>
      </w:pPr>
      <w:r>
        <w:t>Все решения (бездействие) управления, должностного лица управления, муниципального служащего заявитель вправе оспорить в судебном порядке.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right"/>
        <w:outlineLvl w:val="1"/>
      </w:pPr>
      <w:r>
        <w:t>Приложение 1</w:t>
      </w:r>
    </w:p>
    <w:p w:rsidR="00C608A0" w:rsidRDefault="00C608A0">
      <w:pPr>
        <w:pStyle w:val="ConsPlusNormal"/>
        <w:jc w:val="right"/>
      </w:pPr>
      <w:r>
        <w:t>к административному регламенту</w:t>
      </w:r>
    </w:p>
    <w:p w:rsidR="00C608A0" w:rsidRDefault="00C608A0">
      <w:pPr>
        <w:pStyle w:val="ConsPlusNormal"/>
        <w:jc w:val="right"/>
      </w:pPr>
      <w:r>
        <w:t>предоставления муниципальной услуги</w:t>
      </w:r>
    </w:p>
    <w:p w:rsidR="00C608A0" w:rsidRDefault="00C608A0">
      <w:pPr>
        <w:pStyle w:val="ConsPlusNormal"/>
        <w:jc w:val="right"/>
      </w:pPr>
      <w:r>
        <w:t>"Выдача разрешения на право</w:t>
      </w:r>
    </w:p>
    <w:p w:rsidR="00C608A0" w:rsidRDefault="00C608A0">
      <w:pPr>
        <w:pStyle w:val="ConsPlusNormal"/>
        <w:jc w:val="right"/>
      </w:pPr>
      <w:r>
        <w:t>организации розничного рынка"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nformat"/>
        <w:jc w:val="both"/>
      </w:pPr>
      <w:r>
        <w:lastRenderedPageBreak/>
        <w:t xml:space="preserve">                                      В ___________________________________</w:t>
      </w:r>
    </w:p>
    <w:p w:rsidR="00C608A0" w:rsidRDefault="00C608A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bookmarkStart w:id="15" w:name="P416"/>
      <w:bookmarkEnd w:id="15"/>
      <w:r>
        <w:t xml:space="preserve">                                 Заявление</w:t>
      </w:r>
    </w:p>
    <w:p w:rsidR="00C608A0" w:rsidRDefault="00C608A0">
      <w:pPr>
        <w:pStyle w:val="ConsPlusNonformat"/>
        <w:jc w:val="both"/>
      </w:pPr>
      <w:r>
        <w:t xml:space="preserve">         о выдаче разрешения на право организации розничного рынка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>___________________________________________________________________________</w:t>
      </w:r>
    </w:p>
    <w:p w:rsidR="00C608A0" w:rsidRDefault="00C608A0">
      <w:pPr>
        <w:pStyle w:val="ConsPlusNonformat"/>
        <w:jc w:val="both"/>
      </w:pPr>
      <w:r>
        <w:t xml:space="preserve">        (полное и (в случае, если имеется) сокращенное наименования</w:t>
      </w:r>
    </w:p>
    <w:p w:rsidR="00C608A0" w:rsidRDefault="00C608A0">
      <w:pPr>
        <w:pStyle w:val="ConsPlusNonformat"/>
        <w:jc w:val="both"/>
      </w:pPr>
      <w:r>
        <w:t xml:space="preserve">          юридического лица, в том числе фирменное наименование)</w:t>
      </w:r>
    </w:p>
    <w:p w:rsidR="00C608A0" w:rsidRDefault="00C608A0">
      <w:pPr>
        <w:pStyle w:val="ConsPlusNonformat"/>
        <w:jc w:val="both"/>
      </w:pPr>
      <w:r>
        <w:t>в лице ____________________________________________________________________</w:t>
      </w:r>
    </w:p>
    <w:p w:rsidR="00C608A0" w:rsidRDefault="00C608A0">
      <w:pPr>
        <w:pStyle w:val="ConsPlusNonformat"/>
        <w:jc w:val="both"/>
      </w:pPr>
      <w:r>
        <w:t xml:space="preserve">               (ФИО, должность руководителя, представителя)</w:t>
      </w:r>
    </w:p>
    <w:p w:rsidR="00C608A0" w:rsidRDefault="00C608A0">
      <w:pPr>
        <w:pStyle w:val="ConsPlusNonformat"/>
        <w:jc w:val="both"/>
      </w:pPr>
      <w:r>
        <w:t xml:space="preserve">просит   выдать   </w:t>
      </w:r>
      <w:proofErr w:type="gramStart"/>
      <w:r>
        <w:t>разрешение  на</w:t>
      </w:r>
      <w:proofErr w:type="gramEnd"/>
      <w:r>
        <w:t xml:space="preserve">  право  организации  розничного  рынка  на</w:t>
      </w:r>
    </w:p>
    <w:p w:rsidR="00C608A0" w:rsidRDefault="00C608A0">
      <w:pPr>
        <w:pStyle w:val="ConsPlusNonformat"/>
        <w:jc w:val="both"/>
      </w:pPr>
      <w:r>
        <w:t>объект: __________________________________________________________________,</w:t>
      </w:r>
    </w:p>
    <w:p w:rsidR="00C608A0" w:rsidRDefault="00C608A0">
      <w:pPr>
        <w:pStyle w:val="ConsPlusNonformat"/>
        <w:jc w:val="both"/>
      </w:pPr>
      <w:r>
        <w:t xml:space="preserve">             (тип рынка, который предполагается организовать)</w:t>
      </w:r>
    </w:p>
    <w:p w:rsidR="00C608A0" w:rsidRDefault="00C608A0">
      <w:pPr>
        <w:pStyle w:val="ConsPlusNonformat"/>
        <w:jc w:val="both"/>
      </w:pPr>
      <w:r>
        <w:t>расположенный _____________________________________________________________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___________________________________________________________________________</w:t>
      </w:r>
    </w:p>
    <w:p w:rsidR="00C608A0" w:rsidRDefault="00C608A0">
      <w:pPr>
        <w:pStyle w:val="ConsPlusNonformat"/>
        <w:jc w:val="both"/>
      </w:pPr>
      <w:r>
        <w:t xml:space="preserve"> (место расположения объекта или объектов недвижимости, где предполагается</w:t>
      </w:r>
    </w:p>
    <w:p w:rsidR="00C608A0" w:rsidRDefault="00C608A0">
      <w:pPr>
        <w:pStyle w:val="ConsPlusNonformat"/>
        <w:jc w:val="both"/>
      </w:pPr>
      <w:r>
        <w:t xml:space="preserve">                            организовать рынок)</w:t>
      </w:r>
    </w:p>
    <w:p w:rsidR="00C608A0" w:rsidRDefault="00C608A0">
      <w:pPr>
        <w:pStyle w:val="ConsPlusNonformat"/>
        <w:jc w:val="both"/>
      </w:pPr>
      <w:r>
        <w:t>сроком на ______________.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Организационно-правовая форма юридического лица: 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 xml:space="preserve">    Местонахождение юридического лица: ____________________________________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 xml:space="preserve">    </w:t>
      </w:r>
      <w:proofErr w:type="gramStart"/>
      <w:r>
        <w:t>Государственный  регистрационный</w:t>
      </w:r>
      <w:proofErr w:type="gramEnd"/>
      <w:r>
        <w:t xml:space="preserve">  номер  записи о создании юридического</w:t>
      </w:r>
    </w:p>
    <w:p w:rsidR="00C608A0" w:rsidRDefault="00C608A0">
      <w:pPr>
        <w:pStyle w:val="ConsPlusNonformat"/>
        <w:jc w:val="both"/>
      </w:pPr>
      <w:r>
        <w:t xml:space="preserve">лица   и   </w:t>
      </w:r>
      <w:proofErr w:type="gramStart"/>
      <w:r>
        <w:t>данные  документа</w:t>
      </w:r>
      <w:proofErr w:type="gramEnd"/>
      <w:r>
        <w:t>,  подтверждающего  факт  внесения  сведений  о</w:t>
      </w:r>
    </w:p>
    <w:p w:rsidR="00C608A0" w:rsidRDefault="00C608A0">
      <w:pPr>
        <w:pStyle w:val="ConsPlusNonformat"/>
        <w:jc w:val="both"/>
      </w:pPr>
      <w:r>
        <w:t xml:space="preserve">юридическом   лице   в   единый   </w:t>
      </w:r>
      <w:proofErr w:type="gramStart"/>
      <w:r>
        <w:t>государственный  реестр</w:t>
      </w:r>
      <w:proofErr w:type="gramEnd"/>
      <w:r>
        <w:t xml:space="preserve">  юридических  лиц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 xml:space="preserve">    Идентификационный   номер   налогоплательщика   </w:t>
      </w:r>
      <w:proofErr w:type="gramStart"/>
      <w:r>
        <w:t>и  данные</w:t>
      </w:r>
      <w:proofErr w:type="gramEnd"/>
      <w:r>
        <w:t xml:space="preserve">  документа  о</w:t>
      </w:r>
    </w:p>
    <w:p w:rsidR="00C608A0" w:rsidRDefault="00C608A0">
      <w:pPr>
        <w:pStyle w:val="ConsPlusNonformat"/>
        <w:jc w:val="both"/>
      </w:pPr>
      <w:r>
        <w:t>постановке    юридического    лица    на    учет    в    налоговом   органе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 xml:space="preserve">    </w:t>
      </w:r>
      <w:proofErr w:type="gramStart"/>
      <w:r>
        <w:t>Документы,  являющиеся</w:t>
      </w:r>
      <w:proofErr w:type="gramEnd"/>
      <w:r>
        <w:t xml:space="preserve"> результатом предоставления муниципальной услуги,</w:t>
      </w:r>
    </w:p>
    <w:p w:rsidR="00C608A0" w:rsidRDefault="00C608A0">
      <w:pPr>
        <w:pStyle w:val="ConsPlusNonformat"/>
        <w:jc w:val="both"/>
      </w:pPr>
      <w:r>
        <w:t>прошу выдать (направить):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36" o:title="base_24478_202031_32768"/>
            <v:formulas/>
            <v:path o:connecttype="segments"/>
          </v:shape>
        </w:pict>
      </w:r>
      <w:r>
        <w:t xml:space="preserve"> в МФЦ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37" o:title="base_24478_202031_32769"/>
            <v:formulas/>
            <v:path o:connecttype="segments"/>
          </v:shape>
        </w:pict>
      </w:r>
      <w:r>
        <w:t xml:space="preserve"> в уполномоченном органе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37" o:title="base_24478_202031_32770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 xml:space="preserve">    Приложение:</w:t>
      </w:r>
    </w:p>
    <w:p w:rsidR="00C608A0" w:rsidRDefault="00C608A0">
      <w:pPr>
        <w:pStyle w:val="ConsPlusNonformat"/>
        <w:jc w:val="both"/>
      </w:pPr>
      <w:r>
        <w:t>1. 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>2. 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>3. _______________________________________________________________________.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>Должность, подпись, печать (при наличии печати)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right"/>
        <w:outlineLvl w:val="1"/>
      </w:pPr>
      <w:r>
        <w:t>Приложение 2</w:t>
      </w:r>
    </w:p>
    <w:p w:rsidR="00C608A0" w:rsidRDefault="00C608A0">
      <w:pPr>
        <w:pStyle w:val="ConsPlusNormal"/>
        <w:jc w:val="right"/>
      </w:pPr>
      <w:r>
        <w:t>к административному регламенту</w:t>
      </w:r>
    </w:p>
    <w:p w:rsidR="00C608A0" w:rsidRDefault="00C608A0">
      <w:pPr>
        <w:pStyle w:val="ConsPlusNormal"/>
        <w:jc w:val="right"/>
      </w:pPr>
      <w:r>
        <w:t>предоставления муниципальной услуги</w:t>
      </w:r>
    </w:p>
    <w:p w:rsidR="00C608A0" w:rsidRDefault="00C608A0">
      <w:pPr>
        <w:pStyle w:val="ConsPlusNormal"/>
        <w:jc w:val="right"/>
      </w:pPr>
      <w:r>
        <w:t>"Выдача разрешения на право</w:t>
      </w:r>
    </w:p>
    <w:p w:rsidR="00C608A0" w:rsidRDefault="00C608A0">
      <w:pPr>
        <w:pStyle w:val="ConsPlusNormal"/>
        <w:jc w:val="right"/>
      </w:pPr>
      <w:r>
        <w:t>организации розничного рынка"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C608A0" w:rsidRDefault="00C608A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                             Заявление</w:t>
      </w:r>
    </w:p>
    <w:p w:rsidR="00C608A0" w:rsidRDefault="00C608A0">
      <w:pPr>
        <w:pStyle w:val="ConsPlusNonformat"/>
        <w:jc w:val="both"/>
      </w:pPr>
      <w:r>
        <w:lastRenderedPageBreak/>
        <w:t xml:space="preserve">             о переоформлении разрешения на право организации</w:t>
      </w:r>
    </w:p>
    <w:p w:rsidR="00C608A0" w:rsidRDefault="00C608A0">
      <w:pPr>
        <w:pStyle w:val="ConsPlusNonformat"/>
        <w:jc w:val="both"/>
      </w:pPr>
      <w:r>
        <w:t xml:space="preserve">                             розничного рынка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Ввиду реорганизации ___________________________________________________</w:t>
      </w:r>
    </w:p>
    <w:p w:rsidR="00C608A0" w:rsidRDefault="00C608A0">
      <w:pPr>
        <w:pStyle w:val="ConsPlusNonformat"/>
        <w:jc w:val="both"/>
      </w:pPr>
      <w:r>
        <w:t xml:space="preserve">                                 (наименование юридического лица)</w:t>
      </w:r>
    </w:p>
    <w:p w:rsidR="00C608A0" w:rsidRDefault="00C608A0">
      <w:pPr>
        <w:pStyle w:val="ConsPlusNonformat"/>
        <w:jc w:val="both"/>
      </w:pPr>
      <w:r>
        <w:t xml:space="preserve">в   форме   </w:t>
      </w:r>
      <w:proofErr w:type="gramStart"/>
      <w:r>
        <w:t>преобразования,  изменения</w:t>
      </w:r>
      <w:proofErr w:type="gramEnd"/>
      <w:r>
        <w:t xml:space="preserve">  его  наименования  или  типа  рынка</w:t>
      </w:r>
    </w:p>
    <w:p w:rsidR="00C608A0" w:rsidRDefault="00C608A0">
      <w:pPr>
        <w:pStyle w:val="ConsPlusNonformat"/>
        <w:jc w:val="both"/>
      </w:pPr>
      <w:r>
        <w:t>(нужное подчеркнуть) ______________________________________________________</w:t>
      </w:r>
    </w:p>
    <w:p w:rsidR="00C608A0" w:rsidRDefault="00C608A0">
      <w:pPr>
        <w:pStyle w:val="ConsPlusNonformat"/>
        <w:jc w:val="both"/>
      </w:pPr>
      <w:proofErr w:type="gramStart"/>
      <w:r>
        <w:t>прошу  переоформить</w:t>
      </w:r>
      <w:proofErr w:type="gramEnd"/>
      <w:r>
        <w:t xml:space="preserve">  разрешение  на  право  организации розничного рынка на</w:t>
      </w:r>
    </w:p>
    <w:p w:rsidR="00C608A0" w:rsidRDefault="00C608A0">
      <w:pPr>
        <w:pStyle w:val="ConsPlusNonformat"/>
        <w:jc w:val="both"/>
      </w:pPr>
      <w:r>
        <w:t>объект: __________________________________________________________________,</w:t>
      </w:r>
    </w:p>
    <w:p w:rsidR="00C608A0" w:rsidRDefault="00C608A0">
      <w:pPr>
        <w:pStyle w:val="ConsPlusNonformat"/>
        <w:jc w:val="both"/>
      </w:pPr>
      <w:r>
        <w:t xml:space="preserve">                                    (тип рынка)</w:t>
      </w:r>
    </w:p>
    <w:p w:rsidR="00C608A0" w:rsidRDefault="00C608A0">
      <w:pPr>
        <w:pStyle w:val="ConsPlusNonformat"/>
        <w:jc w:val="both"/>
      </w:pPr>
      <w:r>
        <w:t>расположенный ____________________________________________________________.</w:t>
      </w:r>
    </w:p>
    <w:p w:rsidR="00C608A0" w:rsidRDefault="00C608A0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</w:t>
      </w:r>
      <w:proofErr w:type="gramStart"/>
      <w:r>
        <w:t>Документы,  являющиеся</w:t>
      </w:r>
      <w:proofErr w:type="gramEnd"/>
      <w:r>
        <w:t xml:space="preserve"> результатом предоставления муниципальной услуги,</w:t>
      </w:r>
    </w:p>
    <w:p w:rsidR="00C608A0" w:rsidRDefault="00C608A0">
      <w:pPr>
        <w:pStyle w:val="ConsPlusNonformat"/>
        <w:jc w:val="both"/>
      </w:pPr>
      <w:r>
        <w:t>прошу выдать (направить):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37" o:title="base_24478_202031_32771"/>
            <v:formulas/>
            <v:path o:connecttype="segments"/>
          </v:shape>
        </w:pict>
      </w:r>
      <w:r>
        <w:t xml:space="preserve"> в МФЦ;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29" style="width:14.25pt;height:18.75pt" coordsize="" o:spt="100" adj="0,,0" path="" filled="f" stroked="f">
            <v:stroke joinstyle="miter"/>
            <v:imagedata r:id="rId37" o:title="base_24478_202031_32772"/>
            <v:formulas/>
            <v:path o:connecttype="segments"/>
          </v:shape>
        </w:pict>
      </w:r>
      <w:r>
        <w:t xml:space="preserve"> в уполномоченном органе;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30" style="width:14.25pt;height:18.75pt" coordsize="" o:spt="100" adj="0,,0" path="" filled="f" stroked="f">
            <v:stroke joinstyle="miter"/>
            <v:imagedata r:id="rId37" o:title="base_24478_202031_32773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__________________________________________________________________________.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Приложение:</w:t>
      </w:r>
    </w:p>
    <w:p w:rsidR="00C608A0" w:rsidRDefault="00C608A0">
      <w:pPr>
        <w:pStyle w:val="ConsPlusNonformat"/>
        <w:jc w:val="both"/>
      </w:pPr>
      <w:r>
        <w:t>1. 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>2. 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>3. _______________________________________________________________________.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>Должность, подпись, печать (при наличии печати)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right"/>
        <w:outlineLvl w:val="1"/>
      </w:pPr>
      <w:r>
        <w:t>Приложение 3</w:t>
      </w:r>
    </w:p>
    <w:p w:rsidR="00C608A0" w:rsidRDefault="00C608A0">
      <w:pPr>
        <w:pStyle w:val="ConsPlusNormal"/>
        <w:jc w:val="right"/>
      </w:pPr>
      <w:r>
        <w:t>к административному регламенту</w:t>
      </w:r>
    </w:p>
    <w:p w:rsidR="00C608A0" w:rsidRDefault="00C608A0">
      <w:pPr>
        <w:pStyle w:val="ConsPlusNormal"/>
        <w:jc w:val="right"/>
      </w:pPr>
      <w:r>
        <w:t>предоставления муниципальной услуги</w:t>
      </w:r>
    </w:p>
    <w:p w:rsidR="00C608A0" w:rsidRDefault="00C608A0">
      <w:pPr>
        <w:pStyle w:val="ConsPlusNormal"/>
        <w:jc w:val="right"/>
      </w:pPr>
      <w:r>
        <w:t>"Выдача разрешения на право</w:t>
      </w:r>
    </w:p>
    <w:p w:rsidR="00C608A0" w:rsidRDefault="00C608A0">
      <w:pPr>
        <w:pStyle w:val="ConsPlusNormal"/>
        <w:jc w:val="right"/>
      </w:pPr>
      <w:r>
        <w:t>организации розничного рынка"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C608A0" w:rsidRDefault="00C608A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                             Заявление</w:t>
      </w:r>
    </w:p>
    <w:p w:rsidR="00C608A0" w:rsidRDefault="00C608A0">
      <w:pPr>
        <w:pStyle w:val="ConsPlusNonformat"/>
        <w:jc w:val="both"/>
      </w:pPr>
      <w:r>
        <w:t xml:space="preserve">        о продлении срока действия разрешения на право организации</w:t>
      </w:r>
    </w:p>
    <w:p w:rsidR="00C608A0" w:rsidRDefault="00C608A0">
      <w:pPr>
        <w:pStyle w:val="ConsPlusNonformat"/>
        <w:jc w:val="both"/>
      </w:pPr>
      <w:r>
        <w:t xml:space="preserve">                             розничного рынка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Ввиду   окончания   </w:t>
      </w:r>
      <w:proofErr w:type="gramStart"/>
      <w:r>
        <w:t>срока  действия</w:t>
      </w:r>
      <w:proofErr w:type="gramEnd"/>
      <w:r>
        <w:t xml:space="preserve">  разрешения  на  право  организации</w:t>
      </w:r>
    </w:p>
    <w:p w:rsidR="00C608A0" w:rsidRDefault="00C608A0">
      <w:pPr>
        <w:pStyle w:val="ConsPlusNonformat"/>
        <w:jc w:val="both"/>
      </w:pPr>
      <w:r>
        <w:t xml:space="preserve">розничного   рынка   </w:t>
      </w:r>
      <w:proofErr w:type="gramStart"/>
      <w:r>
        <w:t>прошу  продлить</w:t>
      </w:r>
      <w:proofErr w:type="gramEnd"/>
      <w:r>
        <w:t xml:space="preserve">  срок  действия  разрешения  на  право</w:t>
      </w:r>
    </w:p>
    <w:p w:rsidR="00C608A0" w:rsidRDefault="00C608A0">
      <w:pPr>
        <w:pStyle w:val="ConsPlusNonformat"/>
        <w:jc w:val="both"/>
      </w:pPr>
      <w:r>
        <w:t>организации розничного рынка на объект: ___________________________________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__________________________________________________________________________,</w:t>
      </w:r>
    </w:p>
    <w:p w:rsidR="00C608A0" w:rsidRDefault="00C608A0">
      <w:pPr>
        <w:pStyle w:val="ConsPlusNonformat"/>
        <w:jc w:val="both"/>
      </w:pPr>
      <w:r>
        <w:t xml:space="preserve">                                (тип рынка)</w:t>
      </w:r>
    </w:p>
    <w:p w:rsidR="00C608A0" w:rsidRDefault="00C608A0">
      <w:pPr>
        <w:pStyle w:val="ConsPlusNonformat"/>
        <w:jc w:val="both"/>
      </w:pPr>
      <w:r>
        <w:t>расположенный ____________________________________________________________.</w:t>
      </w:r>
    </w:p>
    <w:p w:rsidR="00C608A0" w:rsidRDefault="00C608A0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</w:t>
      </w:r>
      <w:proofErr w:type="gramStart"/>
      <w:r>
        <w:t>Документы,  являющиеся</w:t>
      </w:r>
      <w:proofErr w:type="gramEnd"/>
      <w:r>
        <w:t xml:space="preserve"> результатом предоставления муниципальной услуги,</w:t>
      </w:r>
    </w:p>
    <w:p w:rsidR="00C608A0" w:rsidRDefault="00C608A0">
      <w:pPr>
        <w:pStyle w:val="ConsPlusNonformat"/>
        <w:jc w:val="both"/>
      </w:pPr>
      <w:r>
        <w:t>прошу выдать (направить):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31" style="width:14.25pt;height:18.75pt" coordsize="" o:spt="100" adj="0,,0" path="" filled="f" stroked="f">
            <v:stroke joinstyle="miter"/>
            <v:imagedata r:id="rId37" o:title="base_24478_202031_32774"/>
            <v:formulas/>
            <v:path o:connecttype="segments"/>
          </v:shape>
        </w:pict>
      </w:r>
      <w:r>
        <w:t xml:space="preserve"> в МФЦ;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32" style="width:14.25pt;height:18.75pt" coordsize="" o:spt="100" adj="0,,0" path="" filled="f" stroked="f">
            <v:stroke joinstyle="miter"/>
            <v:imagedata r:id="rId37" o:title="base_24478_202031_32775"/>
            <v:formulas/>
            <v:path o:connecttype="segments"/>
          </v:shape>
        </w:pict>
      </w:r>
      <w:r>
        <w:t xml:space="preserve"> в уполномоченном органе;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33" style="width:14.25pt;height:18.75pt" coordsize="" o:spt="100" adj="0,,0" path="" filled="f" stroked="f">
            <v:stroke joinstyle="miter"/>
            <v:imagedata r:id="rId37" o:title="base_24478_202031_32776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__________________________________________________________________________.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Приложение:</w:t>
      </w:r>
    </w:p>
    <w:p w:rsidR="00C608A0" w:rsidRDefault="00C608A0">
      <w:pPr>
        <w:pStyle w:val="ConsPlusNonformat"/>
        <w:jc w:val="both"/>
      </w:pPr>
      <w:r>
        <w:t>1. 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>2. 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>3. _______________________________________________________________________.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>Должность, подпись, печать (при наличии печати)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right"/>
        <w:outlineLvl w:val="1"/>
      </w:pPr>
      <w:r>
        <w:t>Приложение 4</w:t>
      </w:r>
    </w:p>
    <w:p w:rsidR="00C608A0" w:rsidRDefault="00C608A0">
      <w:pPr>
        <w:pStyle w:val="ConsPlusNormal"/>
        <w:jc w:val="right"/>
      </w:pPr>
      <w:r>
        <w:t>к административному регламенту</w:t>
      </w:r>
    </w:p>
    <w:p w:rsidR="00C608A0" w:rsidRDefault="00C608A0">
      <w:pPr>
        <w:pStyle w:val="ConsPlusNormal"/>
        <w:jc w:val="right"/>
      </w:pPr>
      <w:r>
        <w:t>предоставления муниципальной услуги</w:t>
      </w:r>
    </w:p>
    <w:p w:rsidR="00C608A0" w:rsidRDefault="00C608A0">
      <w:pPr>
        <w:pStyle w:val="ConsPlusNormal"/>
        <w:jc w:val="right"/>
      </w:pPr>
      <w:r>
        <w:t>"Выдача разрешения на право</w:t>
      </w:r>
    </w:p>
    <w:p w:rsidR="00C608A0" w:rsidRDefault="00C608A0">
      <w:pPr>
        <w:pStyle w:val="ConsPlusNormal"/>
        <w:jc w:val="right"/>
      </w:pPr>
      <w:r>
        <w:t>организации розничного рынка"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C608A0" w:rsidRDefault="00C608A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bookmarkStart w:id="16" w:name="P552"/>
      <w:bookmarkEnd w:id="16"/>
      <w:r>
        <w:t xml:space="preserve">                                 Заявление</w:t>
      </w:r>
    </w:p>
    <w:p w:rsidR="00C608A0" w:rsidRDefault="00C608A0">
      <w:pPr>
        <w:pStyle w:val="ConsPlusNonformat"/>
        <w:jc w:val="both"/>
      </w:pPr>
      <w:r>
        <w:t xml:space="preserve">     о выдаче дубликата и (или) копии разрешения на право организации</w:t>
      </w:r>
    </w:p>
    <w:p w:rsidR="00C608A0" w:rsidRDefault="00C608A0">
      <w:pPr>
        <w:pStyle w:val="ConsPlusNonformat"/>
        <w:jc w:val="both"/>
      </w:pPr>
      <w:r>
        <w:t xml:space="preserve">                             розничного рынка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утратой, порчей разрешения на право организации розничного</w:t>
      </w:r>
    </w:p>
    <w:p w:rsidR="00C608A0" w:rsidRDefault="00C608A0">
      <w:pPr>
        <w:pStyle w:val="ConsPlusNonformat"/>
        <w:jc w:val="both"/>
      </w:pPr>
      <w:r>
        <w:t>рынка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___________________________________________________________________________</w:t>
      </w:r>
    </w:p>
    <w:p w:rsidR="00C608A0" w:rsidRDefault="00C608A0">
      <w:pPr>
        <w:pStyle w:val="ConsPlusNonformat"/>
        <w:jc w:val="both"/>
      </w:pPr>
      <w:r>
        <w:t xml:space="preserve">  (нужное подчеркнуть либо указать иной факт невозможности использования</w:t>
      </w:r>
    </w:p>
    <w:p w:rsidR="00C608A0" w:rsidRDefault="00C608A0">
      <w:pPr>
        <w:pStyle w:val="ConsPlusNonformat"/>
        <w:jc w:val="both"/>
      </w:pPr>
      <w:r>
        <w:t xml:space="preserve">                                документа)</w:t>
      </w:r>
    </w:p>
    <w:p w:rsidR="00C608A0" w:rsidRDefault="00C608A0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дубликат  и  (или)  копию  разрешения  на  право организации</w:t>
      </w:r>
    </w:p>
    <w:p w:rsidR="00C608A0" w:rsidRDefault="00C608A0">
      <w:pPr>
        <w:pStyle w:val="ConsPlusNonformat"/>
        <w:jc w:val="both"/>
      </w:pPr>
      <w:r>
        <w:t>розничного рынка на объект (нужное подчеркнуть):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__________________________________________________________________________,</w:t>
      </w:r>
    </w:p>
    <w:p w:rsidR="00C608A0" w:rsidRDefault="00C608A0">
      <w:pPr>
        <w:pStyle w:val="ConsPlusNonformat"/>
        <w:jc w:val="both"/>
      </w:pPr>
      <w:r>
        <w:t xml:space="preserve">                                (тип рынка)</w:t>
      </w:r>
    </w:p>
    <w:p w:rsidR="00C608A0" w:rsidRDefault="00C608A0">
      <w:pPr>
        <w:pStyle w:val="ConsPlusNonformat"/>
        <w:jc w:val="both"/>
      </w:pPr>
      <w:r>
        <w:t>расположенный ____________________________________________________________.</w:t>
      </w:r>
    </w:p>
    <w:p w:rsidR="00C608A0" w:rsidRDefault="00C608A0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</w:t>
      </w:r>
      <w:proofErr w:type="gramStart"/>
      <w:r>
        <w:t>Документы,  являющиеся</w:t>
      </w:r>
      <w:proofErr w:type="gramEnd"/>
      <w:r>
        <w:t xml:space="preserve"> результатом предоставления муниципальной услуги,</w:t>
      </w:r>
    </w:p>
    <w:p w:rsidR="00C608A0" w:rsidRDefault="00C608A0">
      <w:pPr>
        <w:pStyle w:val="ConsPlusNonformat"/>
        <w:jc w:val="both"/>
      </w:pPr>
      <w:r>
        <w:t>прошу выдать (направить):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34" style="width:14.25pt;height:18.75pt" coordsize="" o:spt="100" adj="0,,0" path="" filled="f" stroked="f">
            <v:stroke joinstyle="miter"/>
            <v:imagedata r:id="rId37" o:title="base_24478_202031_32777"/>
            <v:formulas/>
            <v:path o:connecttype="segments"/>
          </v:shape>
        </w:pict>
      </w:r>
      <w:r>
        <w:t xml:space="preserve"> в МФЦ;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35" style="width:14.25pt;height:18.75pt" coordsize="" o:spt="100" adj="0,,0" path="" filled="f" stroked="f">
            <v:stroke joinstyle="miter"/>
            <v:imagedata r:id="rId37" o:title="base_24478_202031_32778"/>
            <v:formulas/>
            <v:path o:connecttype="segments"/>
          </v:shape>
        </w:pict>
      </w:r>
      <w:r>
        <w:t xml:space="preserve"> в уполномоченном органе;</w:t>
      </w:r>
    </w:p>
    <w:p w:rsidR="00C608A0" w:rsidRDefault="00C608A0">
      <w:pPr>
        <w:pStyle w:val="ConsPlusNonformat"/>
        <w:jc w:val="both"/>
      </w:pPr>
      <w:r w:rsidRPr="00DB07CD">
        <w:rPr>
          <w:position w:val="-8"/>
        </w:rPr>
        <w:pict>
          <v:shape id="_x0000_i1036" style="width:14.25pt;height:18.75pt" coordsize="" o:spt="100" adj="0,,0" path="" filled="f" stroked="f">
            <v:stroke joinstyle="miter"/>
            <v:imagedata r:id="rId37" o:title="base_24478_202031_32779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__________________________________________________________________________.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Приложение:</w:t>
      </w:r>
    </w:p>
    <w:p w:rsidR="00C608A0" w:rsidRDefault="00C608A0">
      <w:pPr>
        <w:pStyle w:val="ConsPlusNonformat"/>
        <w:jc w:val="both"/>
      </w:pPr>
      <w:r>
        <w:t>1. 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>2. _______________________________________________________________________.</w:t>
      </w:r>
    </w:p>
    <w:p w:rsidR="00C608A0" w:rsidRDefault="00C608A0">
      <w:pPr>
        <w:pStyle w:val="ConsPlusNonformat"/>
        <w:jc w:val="both"/>
      </w:pPr>
      <w:r>
        <w:t>3. _______________________________________________________________________.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>Должность, подпись, печать (при наличии печати)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right"/>
        <w:outlineLvl w:val="1"/>
      </w:pPr>
      <w:r>
        <w:t>Приложение 5</w:t>
      </w:r>
    </w:p>
    <w:p w:rsidR="00C608A0" w:rsidRDefault="00C608A0">
      <w:pPr>
        <w:pStyle w:val="ConsPlusNormal"/>
        <w:jc w:val="right"/>
      </w:pPr>
      <w:r>
        <w:t>к административному регламенту</w:t>
      </w:r>
    </w:p>
    <w:p w:rsidR="00C608A0" w:rsidRDefault="00C608A0">
      <w:pPr>
        <w:pStyle w:val="ConsPlusNormal"/>
        <w:jc w:val="right"/>
      </w:pPr>
      <w:r>
        <w:t>предоставления муниципальной услуги</w:t>
      </w:r>
    </w:p>
    <w:p w:rsidR="00C608A0" w:rsidRDefault="00C608A0">
      <w:pPr>
        <w:pStyle w:val="ConsPlusNormal"/>
        <w:jc w:val="right"/>
      </w:pPr>
      <w:r>
        <w:lastRenderedPageBreak/>
        <w:t>"Выдача разрешения на право</w:t>
      </w:r>
    </w:p>
    <w:p w:rsidR="00C608A0" w:rsidRDefault="00C608A0">
      <w:pPr>
        <w:pStyle w:val="ConsPlusNormal"/>
        <w:jc w:val="right"/>
      </w:pPr>
      <w:r>
        <w:t>организации розничного рынка"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nformat"/>
        <w:jc w:val="both"/>
      </w:pPr>
      <w:r>
        <w:t xml:space="preserve">                                Уведомление</w:t>
      </w:r>
    </w:p>
    <w:p w:rsidR="00C608A0" w:rsidRDefault="00C608A0">
      <w:pPr>
        <w:pStyle w:val="ConsPlusNonformat"/>
        <w:jc w:val="both"/>
      </w:pPr>
      <w:r>
        <w:t xml:space="preserve">                  о приеме заявления на выдачу разрешения</w:t>
      </w:r>
    </w:p>
    <w:p w:rsidR="00C608A0" w:rsidRDefault="00C608A0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C608A0" w:rsidRDefault="00C608A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608A0" w:rsidRDefault="00C608A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608A0" w:rsidRDefault="00C608A0">
      <w:pPr>
        <w:pStyle w:val="ConsPlusNonformat"/>
        <w:jc w:val="both"/>
      </w:pPr>
      <w:r>
        <w:t xml:space="preserve">                                           (наименование юридического лица,</w:t>
      </w:r>
    </w:p>
    <w:p w:rsidR="00C608A0" w:rsidRDefault="00C608A0">
      <w:pPr>
        <w:pStyle w:val="ConsPlusNonformat"/>
        <w:jc w:val="both"/>
      </w:pPr>
      <w:r>
        <w:t xml:space="preserve">                                             подавшего заявление на выдачу</w:t>
      </w:r>
    </w:p>
    <w:p w:rsidR="00C608A0" w:rsidRDefault="00C608A0">
      <w:pPr>
        <w:pStyle w:val="ConsPlusNonformat"/>
        <w:jc w:val="both"/>
      </w:pPr>
      <w:r>
        <w:t xml:space="preserve">                                            разрешения на право организации</w:t>
      </w:r>
    </w:p>
    <w:p w:rsidR="00C608A0" w:rsidRDefault="00C608A0">
      <w:pPr>
        <w:pStyle w:val="ConsPlusNonformat"/>
        <w:jc w:val="both"/>
      </w:pPr>
      <w:r>
        <w:t xml:space="preserve">                                                  розничного рынка)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>от "_____"_________ 20____ г.                                    N ________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>Заявление _________________________________________________________________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___________________________________________________________________________</w:t>
      </w:r>
    </w:p>
    <w:p w:rsidR="00C608A0" w:rsidRDefault="00C608A0">
      <w:pPr>
        <w:pStyle w:val="ConsPlusNonformat"/>
        <w:jc w:val="both"/>
      </w:pPr>
      <w:r>
        <w:t xml:space="preserve">           (наименование юридического лица, подавшего заявление)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proofErr w:type="gramStart"/>
      <w:r>
        <w:t>на  выдачу</w:t>
      </w:r>
      <w:proofErr w:type="gramEnd"/>
      <w:r>
        <w:t xml:space="preserve">  (продление)  разрешения  на  право организации розничного рынка</w:t>
      </w:r>
    </w:p>
    <w:p w:rsidR="00C608A0" w:rsidRDefault="00C608A0">
      <w:pPr>
        <w:pStyle w:val="ConsPlusNonformat"/>
        <w:jc w:val="both"/>
      </w:pPr>
      <w:r>
        <w:t>по адресу: ________________________________________________________________</w:t>
      </w:r>
    </w:p>
    <w:p w:rsidR="00C608A0" w:rsidRDefault="00C608A0">
      <w:pPr>
        <w:pStyle w:val="ConsPlusNonformat"/>
        <w:jc w:val="both"/>
      </w:pPr>
      <w:r>
        <w:t>к рассмотрению ____________________________________________________________</w:t>
      </w:r>
    </w:p>
    <w:p w:rsidR="00C608A0" w:rsidRDefault="00C608A0">
      <w:pPr>
        <w:pStyle w:val="ConsPlusNonformat"/>
        <w:jc w:val="both"/>
      </w:pPr>
      <w:r>
        <w:t xml:space="preserve">                    (принято/не принято, с указанием причин отказа)</w:t>
      </w:r>
    </w:p>
    <w:p w:rsidR="00C608A0" w:rsidRDefault="00C608A0">
      <w:pPr>
        <w:pStyle w:val="ConsPlusNonformat"/>
        <w:jc w:val="both"/>
      </w:pPr>
      <w:r>
        <w:t>__________________________________________________________________________.</w:t>
      </w:r>
    </w:p>
    <w:p w:rsidR="00C608A0" w:rsidRDefault="00C608A0">
      <w:pPr>
        <w:pStyle w:val="ConsPlusNonformat"/>
        <w:jc w:val="both"/>
      </w:pPr>
    </w:p>
    <w:p w:rsidR="00C608A0" w:rsidRDefault="00C608A0">
      <w:pPr>
        <w:pStyle w:val="ConsPlusNonformat"/>
        <w:jc w:val="both"/>
      </w:pPr>
      <w:r>
        <w:t>________________                  _________________________________________</w:t>
      </w:r>
    </w:p>
    <w:p w:rsidR="00C608A0" w:rsidRDefault="00C608A0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(расшифровка подписи)</w:t>
      </w: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jc w:val="both"/>
      </w:pPr>
    </w:p>
    <w:p w:rsidR="00C608A0" w:rsidRDefault="00C60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FD5" w:rsidRDefault="00C31FD5"/>
    <w:sectPr w:rsidR="00C31FD5" w:rsidSect="0053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A0"/>
    <w:rsid w:val="00C31FD5"/>
    <w:rsid w:val="00C6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9DF7-8966-410A-A5B8-EB041CC0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849BB228EF2B60AF702EF9E5B018A868028B4A5C7CB7FD345A22579E65E92F76DFF55256347366E288E3708DED6F5BC49758D0B251A268kBpEE" TargetMode="External"/><Relationship Id="rId18" Type="http://schemas.openxmlformats.org/officeDocument/2006/relationships/hyperlink" Target="consultantplus://offline/ref=A3849BB228EF2B60AF7030F4F3DC4FA76C09DD4F5172BEAD6E05790AC96CE3783190AC0212617E65E99DB623D7BA6258kCp5E" TargetMode="External"/><Relationship Id="rId26" Type="http://schemas.openxmlformats.org/officeDocument/2006/relationships/hyperlink" Target="consultantplus://offline/ref=A3849BB228EF2B60AF702EF9E5B018A868028B4A5C7CB7FD345A22579E65E92F76DFF55256347363E388E3708DED6F5BC49758D0B251A268kBpEE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3849BB228EF2B60AF7030F4F3DC4FA76C09DD4F5A7ABDA86C0F2400C135EF7A369FF30715707E66E183B721CEB3360888DC54D0A44DA36BA9E38E99kAp0E" TargetMode="External"/><Relationship Id="rId34" Type="http://schemas.openxmlformats.org/officeDocument/2006/relationships/hyperlink" Target="consultantplus://offline/ref=A3849BB228EF2B60AF702EF9E5B018A8690082475A78B7FD345A22579E65E92F64DFAD5E543C6D66E39DB521C8kBp1E" TargetMode="External"/><Relationship Id="rId7" Type="http://schemas.openxmlformats.org/officeDocument/2006/relationships/hyperlink" Target="consultantplus://offline/ref=A3849BB228EF2B60AF7030F4F3DC4FA76C09DD4F5972BCA96C092400C135EF7A369FF30715707E66E183B721CCB3360888DC54D0A44DA36BA9E38E99kAp0E" TargetMode="External"/><Relationship Id="rId12" Type="http://schemas.openxmlformats.org/officeDocument/2006/relationships/hyperlink" Target="consultantplus://offline/ref=A3849BB228EF2B60AF702EF9E5B018A8690082475A78B7FD345A22579E65E92F76DFF5525634736EE588E3708DED6F5BC49758D0B251A268kBpEE" TargetMode="External"/><Relationship Id="rId17" Type="http://schemas.openxmlformats.org/officeDocument/2006/relationships/hyperlink" Target="consultantplus://offline/ref=A3849BB228EF2B60AF7030F4F3DC4FA76C09DD4F597ABEAC6A0C2400C135EF7A369FF3070770266AE38BA920CBA66059CDk8p0E" TargetMode="External"/><Relationship Id="rId25" Type="http://schemas.openxmlformats.org/officeDocument/2006/relationships/hyperlink" Target="consultantplus://offline/ref=A3849BB228EF2B60AF7030F4F3DC4FA76C09DD4F597ABDAB6E0B2400C135EF7A369FF30715707E66E183B723CCB3360888DC54D0A44DA36BA9E38E99kAp0E" TargetMode="External"/><Relationship Id="rId33" Type="http://schemas.openxmlformats.org/officeDocument/2006/relationships/hyperlink" Target="consultantplus://offline/ref=A3849BB228EF2B60AF7030F4F3DC4FA76C09DD4F5A7ABEA86D0A2400C135EF7A369FF30715707E66E183B428CAB3360888DC54D0A44DA36BA9E38E99kAp0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849BB228EF2B60AF7030F4F3DC4FA76C09DD4F5A7ABDA86C0F2400C135EF7A369FF30715707E66E183B721CFB3360888DC54D0A44DA36BA9E38E99kAp0E" TargetMode="External"/><Relationship Id="rId20" Type="http://schemas.openxmlformats.org/officeDocument/2006/relationships/hyperlink" Target="consultantplus://offline/ref=A3849BB228EF2B60AF7030F4F3DC4FA76C09DD4F5972BFAD6B0E2400C135EF7A369FF30715707E66E183B721CCB3360888DC54D0A44DA36BA9E38E99kAp0E" TargetMode="External"/><Relationship Id="rId29" Type="http://schemas.openxmlformats.org/officeDocument/2006/relationships/hyperlink" Target="consultantplus://offline/ref=A3849BB228EF2B60AF702EF9E5B018A8690082475A78B7FD345A22579E65E92F76DFF5515F347833B0C7E22CCBB07C58CE975BD2ADk5p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49BB228EF2B60AF7030F4F3DC4FA76C09DD4F597DBBA86E0D2400C135EF7A369FF30715707E66E183B721CCB3360888DC54D0A44DA36BA9E38E99kAp0E" TargetMode="External"/><Relationship Id="rId11" Type="http://schemas.openxmlformats.org/officeDocument/2006/relationships/hyperlink" Target="consultantplus://offline/ref=A3849BB228EF2B60AF702EF9E5B018A869018A405A72B7FD345A22579E65E92F76DFF55256347364E888E3708DED6F5BC49758D0B251A268kBpEE" TargetMode="External"/><Relationship Id="rId24" Type="http://schemas.openxmlformats.org/officeDocument/2006/relationships/hyperlink" Target="consultantplus://offline/ref=A3849BB228EF2B60AF7030F4F3DC4FA76C09DD4F597FB8AF6A0D2400C135EF7A369FF30715707E66E183B629CFB3360888DC54D0A44DA36BA9E38E99kAp0E" TargetMode="External"/><Relationship Id="rId32" Type="http://schemas.openxmlformats.org/officeDocument/2006/relationships/hyperlink" Target="consultantplus://offline/ref=A3849BB228EF2B60AF7030F4F3DC4FA76C09DD4F5072B5A86C05790AC96CE3783190AC1012397267E182B124C2EC331D99845BDAB252A077B5E18Fk9p1E" TargetMode="External"/><Relationship Id="rId37" Type="http://schemas.openxmlformats.org/officeDocument/2006/relationships/image" Target="media/image2.wmf"/><Relationship Id="rId5" Type="http://schemas.openxmlformats.org/officeDocument/2006/relationships/hyperlink" Target="consultantplus://offline/ref=A3849BB228EF2B60AF7030F4F3DC4FA76C09DD4F597FBAAE6F0A2400C135EF7A369FF30715707E66E183B721CCB3360888DC54D0A44DA36BA9E38E99kAp0E" TargetMode="External"/><Relationship Id="rId15" Type="http://schemas.openxmlformats.org/officeDocument/2006/relationships/hyperlink" Target="consultantplus://offline/ref=A3849BB228EF2B60AF7030F4F3DC4FA76C09DD4F5A7ABCA86D0C2400C135EF7A369FF30715707E66E182B422CDB3360888DC54D0A44DA36BA9E38E99kAp0E" TargetMode="External"/><Relationship Id="rId23" Type="http://schemas.openxmlformats.org/officeDocument/2006/relationships/hyperlink" Target="consultantplus://offline/ref=A3849BB228EF2B60AF702EF9E5B018A8690082475A78B7FD345A22579E65E92F76DFF5505E3F2736A5D6BA23C1A6635BD28B59D3kAp5E" TargetMode="External"/><Relationship Id="rId28" Type="http://schemas.openxmlformats.org/officeDocument/2006/relationships/hyperlink" Target="consultantplus://offline/ref=A3849BB228EF2B60AF702EF9E5B018A8690082475A78B7FD345A22579E65E92F76DFF552533D7833B0C7E22CCBB07C58CE975BD2ADk5pAE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A3849BB228EF2B60AF7030F4F3DC4FA76C09DD4F5A7ABDA86C0F2400C135EF7A369FF30715707E66E183B721CCB3360888DC54D0A44DA36BA9E38E99kAp0E" TargetMode="External"/><Relationship Id="rId19" Type="http://schemas.openxmlformats.org/officeDocument/2006/relationships/hyperlink" Target="consultantplus://offline/ref=A3849BB228EF2B60AF7030F4F3DC4FA76C09DD4F597ABEAE6D072400C135EF7A369FF3070770266AE38BA920CBA66059CDk8p0E" TargetMode="External"/><Relationship Id="rId31" Type="http://schemas.openxmlformats.org/officeDocument/2006/relationships/hyperlink" Target="consultantplus://offline/ref=A3849BB228EF2B60AF702EF9E5B018A8690082475A78B7FD345A22579E65E92F76DFF557553F2736A5D6BA23C1A6635BD28B59D3kAp5E" TargetMode="External"/><Relationship Id="rId4" Type="http://schemas.openxmlformats.org/officeDocument/2006/relationships/hyperlink" Target="consultantplus://offline/ref=A3849BB228EF2B60AF7030F4F3DC4FA76C09DD4F597EBFAD6B0E2400C135EF7A369FF30715707E66E183B721CCB3360888DC54D0A44DA36BA9E38E99kAp0E" TargetMode="External"/><Relationship Id="rId9" Type="http://schemas.openxmlformats.org/officeDocument/2006/relationships/hyperlink" Target="consultantplus://offline/ref=A3849BB228EF2B60AF7030F4F3DC4FA76C09DD4F5972B5AF690C2400C135EF7A369FF30715707E66E183B721CCB3360888DC54D0A44DA36BA9E38E99kAp0E" TargetMode="External"/><Relationship Id="rId14" Type="http://schemas.openxmlformats.org/officeDocument/2006/relationships/hyperlink" Target="consultantplus://offline/ref=A3849BB228EF2B60AF7030F4F3DC4FA76C09DD4F5973BCAD690C2400C135EF7A369FF3070770266AE38BA920CBA66059CDk8p0E" TargetMode="External"/><Relationship Id="rId22" Type="http://schemas.openxmlformats.org/officeDocument/2006/relationships/hyperlink" Target="consultantplus://offline/ref=A3849BB228EF2B60AF702EF9E5B018A8690082475A78B7FD345A22579E65E92F64DFAD5E543C6D66E39DB521C8kBp1E" TargetMode="External"/><Relationship Id="rId27" Type="http://schemas.openxmlformats.org/officeDocument/2006/relationships/hyperlink" Target="consultantplus://offline/ref=A3849BB228EF2B60AF702EF9E5B018A8690082475A78B7FD345A22579E65E92F76DFF550503F2736A5D6BA23C1A6635BD28B59D3kAp5E" TargetMode="External"/><Relationship Id="rId30" Type="http://schemas.openxmlformats.org/officeDocument/2006/relationships/hyperlink" Target="consultantplus://offline/ref=A3849BB228EF2B60AF702EF9E5B018A8690082475A78B7FD345A22579E65E92F76DFF55256347366E188E3708DED6F5BC49758D0B251A268kBpEE" TargetMode="External"/><Relationship Id="rId35" Type="http://schemas.openxmlformats.org/officeDocument/2006/relationships/hyperlink" Target="consultantplus://offline/ref=A3849BB228EF2B60AF7030F4F3DC4FA76C09DD4F5973BDA86F082400C135EF7A369FF3070770266AE38BA920CBA66059CDk8p0E" TargetMode="External"/><Relationship Id="rId8" Type="http://schemas.openxmlformats.org/officeDocument/2006/relationships/hyperlink" Target="consultantplus://offline/ref=A3849BB228EF2B60AF7030F4F3DC4FA76C09DD4F5972BFAD6B0E2400C135EF7A369FF30715707E66E183B721CCB3360888DC54D0A44DA36BA9E38E99kAp0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9483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2019-12-28T04:41:00Z</dcterms:created>
  <dcterms:modified xsi:type="dcterms:W3CDTF">2019-12-28T04:42:00Z</dcterms:modified>
</cp:coreProperties>
</file>