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64562">
      <w:pPr>
        <w:pStyle w:val="ConsPlusNormal"/>
        <w:jc w:val="both"/>
        <w:outlineLvl w:val="0"/>
      </w:pPr>
      <w:bookmarkStart w:id="0" w:name="_GoBack"/>
      <w:bookmarkEnd w:id="0"/>
    </w:p>
    <w:p w:rsidR="00000000" w:rsidRDefault="00E64562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000000" w:rsidRDefault="00E64562">
      <w:pPr>
        <w:pStyle w:val="ConsPlusTitle"/>
        <w:jc w:val="center"/>
      </w:pPr>
    </w:p>
    <w:p w:rsidR="00000000" w:rsidRDefault="00E64562">
      <w:pPr>
        <w:pStyle w:val="ConsPlusTitle"/>
        <w:jc w:val="center"/>
      </w:pPr>
      <w:r>
        <w:t>ПОСТАНОВЛЕНИЕ</w:t>
      </w:r>
    </w:p>
    <w:p w:rsidR="00000000" w:rsidRDefault="00E64562">
      <w:pPr>
        <w:pStyle w:val="ConsPlusTitle"/>
        <w:jc w:val="center"/>
      </w:pPr>
      <w:r>
        <w:t>от 15 сентября 2014 г. N 859</w:t>
      </w:r>
    </w:p>
    <w:p w:rsidR="00000000" w:rsidRDefault="00E64562">
      <w:pPr>
        <w:pStyle w:val="ConsPlusTitle"/>
        <w:jc w:val="center"/>
      </w:pPr>
    </w:p>
    <w:p w:rsidR="00000000" w:rsidRDefault="00E6456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00000" w:rsidRDefault="00E64562">
      <w:pPr>
        <w:pStyle w:val="ConsPlusTitle"/>
        <w:jc w:val="center"/>
      </w:pPr>
      <w:r>
        <w:t>МУНИЦИПАЛЬНОЙ УСЛУГИ "ПРИЕМ ЗАЯВЛЕНИЙ И ВЫДАЧА ДОКУМЕНТОВ</w:t>
      </w:r>
    </w:p>
    <w:p w:rsidR="00000000" w:rsidRDefault="00E64562">
      <w:pPr>
        <w:pStyle w:val="ConsPlusTitle"/>
        <w:jc w:val="center"/>
      </w:pPr>
      <w:r>
        <w:t>О СОГЛАСОВАНИИ ПЕРЕУСТРОЙСТВА И (ИЛИ) ПЕРЕПЛАНИРОВКИ</w:t>
      </w:r>
    </w:p>
    <w:p w:rsidR="00000000" w:rsidRDefault="00E64562">
      <w:pPr>
        <w:pStyle w:val="ConsPlusTitle"/>
        <w:jc w:val="center"/>
      </w:pPr>
      <w:r>
        <w:t>ЖИЛОГО ПОМЕЩЕНИЯ"</w:t>
      </w:r>
    </w:p>
    <w:p w:rsidR="00000000" w:rsidRDefault="00E6456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45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645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000000" w:rsidRDefault="00E645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30.06.2016 </w:t>
            </w:r>
            <w:hyperlink r:id="rId4" w:tooltip="Постановление Администрации города Ханты-Мансийска от 30.06.2016 N 755 &quot;О внесении изменений в постановление Администрации города Ханты-Мансийска от 15.09.2014 N 859 &quot;Об утверждении административного регламента предоставления муниципальной услуги &quot;Прием заявлений и выдача документов о согласовании переустройства и (или) перепланировки жилого помещения&quot;{КонсультантПлюс}" w:history="1">
              <w:r>
                <w:rPr>
                  <w:color w:val="0000FF"/>
                </w:rPr>
                <w:t>N 755</w:t>
              </w:r>
            </w:hyperlink>
            <w:r>
              <w:rPr>
                <w:color w:val="392C69"/>
              </w:rPr>
              <w:t xml:space="preserve">, от 16.12.2016 </w:t>
            </w:r>
            <w:hyperlink r:id="rId5" w:tooltip="Постановление Администрации города Ханты-Мансийска от 16.12.2016 N 1331 &quot;О внесении изменений в постановление Администрации города Ханты-Мансийска от 15.09.2014 N 859 &quot;Об утверждении административного регламента предоставления муниципальной услуги &quot;Прием заявлений и выдача документов о согласовании переустройства и (или) перепланировки жилого помещения&quot;{КонсультантПлюс}" w:history="1">
              <w:r>
                <w:rPr>
                  <w:color w:val="0000FF"/>
                </w:rPr>
                <w:t>N 1331</w:t>
              </w:r>
            </w:hyperlink>
            <w:r>
              <w:rPr>
                <w:color w:val="392C69"/>
              </w:rPr>
              <w:t xml:space="preserve">, от 30.05.2017 </w:t>
            </w:r>
            <w:hyperlink r:id="rId6" w:tooltip="Постановление Администрации города Ханты-Мансийска от 30.05.2017 N 487 &quot;О внесении изменений в постановление Администрации города Ханты-Мансийска от 15.09.2014 N 859 &quot;Об утверждении административного регламента предоставления муниципальной услуги &quot;Прием заявлений и выдача документов о согласовании переустройства и (или) перепланировки жилого помещения&quot;{КонсультантПлюс}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>,</w:t>
            </w:r>
          </w:p>
          <w:p w:rsidR="00000000" w:rsidRDefault="00E645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28.09.2018 </w:t>
            </w:r>
            <w:hyperlink r:id="rId7" w:tooltip="Постановление Администрации города Ханты-Мансийска от 28.09.2018 N 1027 &quot;О внесении изменений в постановление Администрации города Ханты-Мансийска от 15.09.2014 N 859 &quot;Об утверждении административного регламента предоставления муниципальной услуги &quot;Прием заявлений и выдача документов о согласовании переустройства и (или) перепланировки жилого помещения&quot;{КонсультантПлюс}" w:history="1">
              <w:r>
                <w:rPr>
                  <w:color w:val="0000FF"/>
                </w:rPr>
                <w:t>N 1027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 27.07.2010 N 2</w:t>
      </w:r>
      <w:r>
        <w:t>10-ФЗ "Об организации предоставления государственных и муниципальных услуг", Порядком разработки и принятия административных регламентов предоставления муниципальных услуг, утвержденным распоряжением Администрации города Ханты-Мансийска от 23.05.2013 N 122</w:t>
      </w:r>
      <w:r>
        <w:t xml:space="preserve">-р, руководствуясь </w:t>
      </w:r>
      <w:hyperlink r:id="rId9" w:tooltip="&quot;Устав города Ханты-Мансийска&quot; (принят решением Думы города Ханты-Мансийска от 11.03.2011 N 1169) (ред. от 28.09.2018) (Зарегистрировано в Управлении Минюста РФ по Ханты-Мансийскому автономному округу - Югре 31.03.2011 N RU863120002011002){КонсультантПлюс}" w:history="1">
        <w:r>
          <w:rPr>
            <w:color w:val="0000FF"/>
          </w:rPr>
          <w:t>ст. 71</w:t>
        </w:r>
      </w:hyperlink>
      <w:r>
        <w:t xml:space="preserve"> Устава города Ханты-Мансийска: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1. Утвердить административный </w:t>
      </w:r>
      <w:hyperlink w:anchor="Par35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"Прием заявлений и выдача документов о согласовании переустройства и (или) перепланировки жилого помещения" согласно приложени</w:t>
      </w:r>
      <w:r>
        <w:t>ю к настоящему постановлению.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2. Признать утратившим силу </w:t>
      </w:r>
      <w:hyperlink r:id="rId10" w:tooltip="Постановление Администрации города Ханты-Мансийска от 27.09.2013 N 1208 &quot;Об утверждении административного регламента предоставления муниципальной услуги &quot;Прием заявлений и выдача документов о согласовании переустройства и (или) перепланировки жилого помещения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27.09.2013 N 1208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</w:t>
      </w:r>
      <w:r>
        <w:t xml:space="preserve"> жилого помещения".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4. Контроль за выполнением настоящего постановления возложить на заместителя Главы города Ханты-Мансийска Волчкова С.А.</w:t>
      </w:r>
    </w:p>
    <w:p w:rsidR="00000000" w:rsidRDefault="00E64562">
      <w:pPr>
        <w:pStyle w:val="ConsPlusNormal"/>
        <w:jc w:val="both"/>
      </w:pPr>
      <w:r>
        <w:t xml:space="preserve">(п. 4 в ред. </w:t>
      </w:r>
      <w:hyperlink r:id="rId11" w:tooltip="Постановление Администрации города Ханты-Мансийска от 16.12.2016 N 1331 &quot;О внесении изменений в постановление Администрации города Ханты-Мансийска от 15.09.2014 N 859 &quot;Об утверждении административного регламента предоставления муниципальной услуги &quot;Прием заявлений и выдача документов о согласовании переустройства и (или) перепланировки жилого помещ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16.12.2016 N 1331)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jc w:val="right"/>
      </w:pPr>
      <w:r>
        <w:t>Глава Администрации</w:t>
      </w:r>
    </w:p>
    <w:p w:rsidR="00000000" w:rsidRDefault="00E64562">
      <w:pPr>
        <w:pStyle w:val="ConsPlusNormal"/>
        <w:jc w:val="right"/>
      </w:pPr>
      <w:r>
        <w:t>города Ханты-Мансийска</w:t>
      </w:r>
    </w:p>
    <w:p w:rsidR="00000000" w:rsidRDefault="00E64562">
      <w:pPr>
        <w:pStyle w:val="ConsPlusNormal"/>
        <w:jc w:val="right"/>
      </w:pPr>
      <w:r>
        <w:t>М.П.РЯШИН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jc w:val="right"/>
        <w:outlineLvl w:val="0"/>
      </w:pPr>
      <w:r>
        <w:t>Приложение</w:t>
      </w:r>
    </w:p>
    <w:p w:rsidR="00000000" w:rsidRDefault="00E64562">
      <w:pPr>
        <w:pStyle w:val="ConsPlusNormal"/>
        <w:jc w:val="right"/>
      </w:pPr>
      <w:r>
        <w:t>к постановлению Администрации</w:t>
      </w:r>
    </w:p>
    <w:p w:rsidR="00000000" w:rsidRDefault="00E64562">
      <w:pPr>
        <w:pStyle w:val="ConsPlusNormal"/>
        <w:jc w:val="right"/>
      </w:pPr>
      <w:r>
        <w:lastRenderedPageBreak/>
        <w:t>города Ханты-Мансийска</w:t>
      </w:r>
    </w:p>
    <w:p w:rsidR="00000000" w:rsidRDefault="00E64562">
      <w:pPr>
        <w:pStyle w:val="ConsPlusNormal"/>
        <w:jc w:val="right"/>
      </w:pPr>
      <w:r>
        <w:t>от 15.09.2014 N 859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</w:pPr>
      <w:bookmarkStart w:id="1" w:name="Par35"/>
      <w:bookmarkEnd w:id="1"/>
      <w:r>
        <w:t>АДМИНИСТР</w:t>
      </w:r>
      <w:r>
        <w:t>АТИВНЫЙ РЕГЛАМЕНТ</w:t>
      </w:r>
    </w:p>
    <w:p w:rsidR="00000000" w:rsidRDefault="00E64562">
      <w:pPr>
        <w:pStyle w:val="ConsPlusTitle"/>
        <w:jc w:val="center"/>
      </w:pPr>
      <w:r>
        <w:t>ПРЕДОСТАВЛЕНИЯ МУНИЦИПАЛЬНОЙ УСЛУГИ</w:t>
      </w:r>
    </w:p>
    <w:p w:rsidR="00000000" w:rsidRDefault="00E64562">
      <w:pPr>
        <w:pStyle w:val="ConsPlusTitle"/>
        <w:jc w:val="center"/>
      </w:pPr>
      <w:r>
        <w:t>"ПРИЕМ ЗАЯВЛЕНИЙ И ВЫДАЧА ДОКУМЕНТОВ О СОГЛАСОВАНИИ</w:t>
      </w:r>
    </w:p>
    <w:p w:rsidR="00000000" w:rsidRDefault="00E64562">
      <w:pPr>
        <w:pStyle w:val="ConsPlusTitle"/>
        <w:jc w:val="center"/>
      </w:pPr>
      <w:r>
        <w:t>ПЕРЕУСТРОЙСТВА И (ИЛИ) ПЕРЕПЛАНИРОВКИ ЖИЛОГО ПОМЕЩЕНИЯ"</w:t>
      </w:r>
    </w:p>
    <w:p w:rsidR="00000000" w:rsidRDefault="00E6456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645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645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tooltip="Постановление Администрации города Ханты-Мансийска от 28.09.2018 N 1027 &quot;О внесении изменений в постановление Администрации города Ханты-Мансийска от 15.09.2014 N 859 &quot;Об утверждении административного регламента предоставления муниципальной услуги &quot;Прием заявлений и выдача документов о согласовании переустройства и (или) перепланировки жилого помещения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000000" w:rsidRDefault="00E645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28.09.2018 N 1027)</w:t>
            </w:r>
          </w:p>
        </w:tc>
      </w:tr>
    </w:tbl>
    <w:p w:rsidR="00000000" w:rsidRDefault="00E64562">
      <w:pPr>
        <w:pStyle w:val="ConsPlusNormal"/>
        <w:jc w:val="center"/>
      </w:pPr>
    </w:p>
    <w:p w:rsidR="00000000" w:rsidRDefault="00E64562">
      <w:pPr>
        <w:pStyle w:val="ConsPlusTitle"/>
        <w:jc w:val="center"/>
        <w:outlineLvl w:val="1"/>
      </w:pPr>
      <w:r>
        <w:t>I. Общие положения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>1. Настоящий административный регламент предоставления муниципальной ус</w:t>
      </w:r>
      <w:r>
        <w:t>луги "Прием заявлений и выдача документов о согласовании переустройства и (или) перепланировки жилого помещения" (далее - административный регламент, муниципальная услуга) устанавливает порядок и стандарт предоставления муниципальной услуги, состав, послед</w:t>
      </w:r>
      <w:r>
        <w:t>овательность и сроки выполнения административных процедур (действий) Департаментом градостроительства и архитектуры Администрации города Ханты-Мансийска (далее - Департамент) требования к порядку их выполнения, в том числе особенности выполнения администра</w:t>
      </w:r>
      <w:r>
        <w:t>тивных процедур (действий) в электронной форме, формы контроля за исполнением настоящего регламента, досудебный (внесудебный) порядок обжалования решений и действий (бездействия) Департамента, его должностных лиц, а также порядок его взаимодействия с заяви</w:t>
      </w:r>
      <w:r>
        <w:t>телями, государственными органами, органами местного самоуправления и организациями при предоставлении муниципальной услуги.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Круг заявителей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>2. Заявителями на получение муниципальной услуги являются собственники жилых помещений (физические или юридически</w:t>
      </w:r>
      <w:r>
        <w:t>е лица) обратившиеся за предоставлением муниципальной услуги.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От имени заявителей обратиться за предоставлением муниципальной услуги вправе их законные представители, действующие в силу закона или на основании доверенности, оформленной в соответствии с дей</w:t>
      </w:r>
      <w:r>
        <w:t>ствующим законодательством.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000000" w:rsidRDefault="00E64562">
      <w:pPr>
        <w:pStyle w:val="ConsPlusTitle"/>
        <w:jc w:val="center"/>
      </w:pPr>
      <w:r>
        <w:t>предоставления муниципальной услуги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bookmarkStart w:id="2" w:name="Par57"/>
      <w:bookmarkEnd w:id="2"/>
      <w:r>
        <w:t>3. Информация о месте нахождения, справочных телефонах, графике работы, адресах электронной почты Департамента и его структурных подразделений, участвующих в предоставлении муниципальной услуги.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Место нахождения Департамента: 628007, Ханты-Мансийский автон</w:t>
      </w:r>
      <w:r>
        <w:t xml:space="preserve">омный округ - </w:t>
      </w:r>
      <w:r>
        <w:lastRenderedPageBreak/>
        <w:t>Югра, Тюменская область, г. Ханты-Мансийск, ул. Калинина, д. 26.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Приемная: телефон/факс: 8(3467) 32-59-70.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Адрес электронной почты Департамента: dga@admhmansy.ru.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График работы: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понедельник - пятница: с 09.00 до 17.15 час.;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вторник: с 09.00 д</w:t>
      </w:r>
      <w:r>
        <w:t>о 18.15 час.;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перерыв: с 12.45 до 14.00 час.;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суббота, воскресенье - выходные дни.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Место нахождения структурного подразделения Департамента, предоставляющего муниципальную услугу, - отдела подготовки разрешительной документации управления градостроительной</w:t>
      </w:r>
      <w:r>
        <w:t xml:space="preserve"> деятельности (далее - Отдел): 628007, г. Ханты-Мансийск, ул. Калинина, д. 26, каб. 306.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Телефон для справок: 8(3467) 32-95-78.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Адрес электронной почты Отдела: prd-dga@admhmansy.ru.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Информация по вопросам предоставления муниципальной услуги, сведений о ход</w:t>
      </w:r>
      <w:r>
        <w:t>е ее оказания предоставляется по месту нахождения Отдела.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График приема заявителей (представителей) специалистами Отдела: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понедельник: с 09.00 до 17.15 час.;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вторник: с 09.00 до 12.45 час.;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среда: с 09.00 до 12.45 час.;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четверг: с 09.00 до 17.15 час.;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пере</w:t>
      </w:r>
      <w:r>
        <w:t>рыв: с 12.45 до 14.00 час.;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суббота, воскресенье - выходные дни.</w:t>
      </w:r>
    </w:p>
    <w:p w:rsidR="00000000" w:rsidRDefault="00E64562">
      <w:pPr>
        <w:pStyle w:val="ConsPlusNormal"/>
        <w:spacing w:before="260"/>
        <w:ind w:firstLine="540"/>
        <w:jc w:val="both"/>
      </w:pPr>
      <w:bookmarkStart w:id="3" w:name="Par77"/>
      <w:bookmarkEnd w:id="3"/>
      <w:r>
        <w:t>4. Способы получения информации о месте нахождения, справочных телефонах, графике работы автономного учреждения Ханты-Мансийского автономного округа - Югры "Многофункциональный цент</w:t>
      </w:r>
      <w:r>
        <w:t>р предоставления государственных и муниципальных услуг Югры" (далее - МФЦ), находящегося по адресу: 628012, г. Ханты-Мансийск, ул. Энгельса, д. 45, блок "В".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Телефон для справок: 8 8001010001.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lastRenderedPageBreak/>
        <w:t>Адрес электронной почты: office@mfchmao.ru.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Адрес официального сайта: http://www.mfc.admhmao.ru.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График работы: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понедельник - пятница: с 08.00 до 20.00 час.;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суббота с 09.00 до 18.00 час.;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воскресенье - выходной день.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Запись на прием в МФЦ для подачи заявления о предоставлении муниципальной услуги о</w:t>
      </w:r>
      <w:r>
        <w:t>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- Югре.</w:t>
      </w:r>
    </w:p>
    <w:p w:rsidR="00000000" w:rsidRDefault="00E64562">
      <w:pPr>
        <w:pStyle w:val="ConsPlusNormal"/>
        <w:spacing w:before="260"/>
        <w:ind w:firstLine="540"/>
        <w:jc w:val="both"/>
      </w:pPr>
      <w:bookmarkStart w:id="4" w:name="Par86"/>
      <w:bookmarkEnd w:id="4"/>
      <w:r>
        <w:t>5. Информация о местах нахождения, спра</w:t>
      </w:r>
      <w:r>
        <w:t>вочных телефонах, адресах официальных сайтов государственных органов и организаций, обращение в которые необходимо для предоставления муниципальной услуги: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а) Управление Федеральной службы государственной регистрации, кадастра и картографии по Ханты-Мансий</w:t>
      </w:r>
      <w:r>
        <w:t>скому автономному округу - Югре (далее - Росреестр).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Место нахождения: 628011, г. Ханты-Мансийск, ул. Мира, д. 27.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Телефон: 8(3467) 93-06-10.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Адрес официального сайта: https://rosreestr.ru/site.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Адрес электронной почты: 86_upr@rosreestr.ru.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График работы: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понедельник - неприемный день;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вторник, четверг: с 12.00 до 20.00 час.;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среда, пятница, суббота: с 08.00 до 16.00 час.;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воскресенье - выходной день;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б) бюджетное учреждение Ханты-Мансийского автономного округа - Югры "Центр имущественных отношений" (далее </w:t>
      </w:r>
      <w:r>
        <w:t>- БУ ХМАО - Югры "Центр имущественных отношений"): 6280012, г. Ханты-Мансийск, ул. Коминтерна, д. 23.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Телефон/факс: 8(3467) 32-38-04.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Адрес официального сайта: https://cio-hmao.ru.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lastRenderedPageBreak/>
        <w:t>Адрес электронной почты: fondim86@cio-hmao.ru.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График работы: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понедельник -</w:t>
      </w:r>
      <w:r>
        <w:t xml:space="preserve"> пятница: с 09.00 - 17.00 час.;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обеденный перерыв: с 13.00 до 14.00 час.;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суббота, воскресенье - выходные дни;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в) Служба государственной охраны объектов культурного наследия Ханты-Мансийского автономного округа - Югры (далее - Госкультохрана Югры): 628011,</w:t>
      </w:r>
      <w:r>
        <w:t xml:space="preserve"> г. Ханты-Мансийск, ул. Ленина, д. 40.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Телефоны/факс: 8(3467) 30-12-15, 30-12-19.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Адрес официального сайта: www.nasledie.admhmao.ru.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Адрес электронной почты: nasledie@admhmao.ru.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График работы: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Понедельник - пятница: с 09.00 - 17.00 час.;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обеденный перерыв: с 13.00 до 14.00 час.;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суббота, воскресенье - выходные дни.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6. Сведения, указанные в </w:t>
      </w:r>
      <w:hyperlink w:anchor="Par57" w:tooltip="3. Информация о месте нахождения, справочных телефонах, графике работы, адресах электронной почты Департамента и его структурных подразделений, участвующих в предоставлении муниципальной услуги." w:history="1">
        <w:r>
          <w:rPr>
            <w:color w:val="0000FF"/>
          </w:rPr>
          <w:t>пунктах 3</w:t>
        </w:r>
      </w:hyperlink>
      <w:r>
        <w:t xml:space="preserve">, </w:t>
      </w:r>
      <w:hyperlink w:anchor="Par77" w:tooltip="4. Способы получения информации о месте нахождения, справочных телефонах, графике работы автономного учреждения Ханты-Мансийского автономного округа - Югры &quot;Многофункциональный центр предоставления государственных и муниципальных услуг Югры&quot; (далее - МФЦ), находящегося по адресу: 628012, г. Ханты-Мансийск, ул. Энгельса, д. 45, блок &quot;В&quot;." w:history="1">
        <w:r>
          <w:rPr>
            <w:color w:val="0000FF"/>
          </w:rPr>
          <w:t>4</w:t>
        </w:r>
      </w:hyperlink>
      <w:r>
        <w:t xml:space="preserve">, </w:t>
      </w:r>
      <w:hyperlink w:anchor="Par86" w:tooltip="5. Информация о местах нахождения, справочных телефонах, адресах официальных сайтов государственных органов и организаций, обращение в которые необходимо для предоставления муниципальной услуги:" w:history="1">
        <w:r>
          <w:rPr>
            <w:color w:val="0000FF"/>
          </w:rPr>
          <w:t>5</w:t>
        </w:r>
      </w:hyperlink>
      <w:r>
        <w:t xml:space="preserve"> настоящего административного регламента, размещаются на информационных стендах в местах пр</w:t>
      </w:r>
      <w:r>
        <w:t>едоставления муниципальной услуги и в информационно-телекоммуникационной сети Интернет: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на Официальном информационном портале органов местного самоуправления города Ханты-Мансийска www.admhmansy.ru (далее - Официальный портал);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 федеральной государственно</w:t>
      </w:r>
      <w:r>
        <w:t>й информационной системе "Единый портал государственных и муниципальных услуг (функций)" www.gosuslugi.ru (далее - Единый портал).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7. Информирование заявителей по вопросам предоставления муниципальной услуги, в том числе о ходе предоставления муниципальной</w:t>
      </w:r>
      <w:r>
        <w:t xml:space="preserve"> услуги, осуществляется в следующих формах: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устной (при личном обращении заявителя или по телефону);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письменной (при письменном обращении заявителя по почте, электронной почте, факсу);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в форме информационных (мультимедийных) материалов в </w:t>
      </w:r>
      <w:r>
        <w:lastRenderedPageBreak/>
        <w:t>информационно-теле</w:t>
      </w:r>
      <w:r>
        <w:t>коммуникационной сети Интернет на Официальном портале, Едином портале.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8. В случае уст</w:t>
      </w:r>
      <w:r>
        <w:t>ного обращения (лично или по телефону) заявителя (его представителя) специалист Отдела, ответственный за предоставление муниципальной услуги, специалист МФЦ осуществляют устное информирование (соответственно лично или по телефону) обратившегося за информац</w:t>
      </w:r>
      <w:r>
        <w:t xml:space="preserve">ией заявителя. Устное информирование осуществляется в соответствии с графиком работы Департамента, графиком работы МФЦ, указанными в </w:t>
      </w:r>
      <w:hyperlink w:anchor="Par57" w:tooltip="3. Информация о месте нахождения, справочных телефонах, графике работы, адресах электронной почты Департамента и его структурных подразделений, участвующих в предоставлении муниципальной услуги.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ar77" w:tooltip="4. Способы получения информации о месте нахождения, справочных телефонах, графике работы автономного учреждения Ханты-Мансийского автономного округа - Югры &quot;Многофункциональный центр предоставления государственных и муниципальных услуг Югры&quot; (далее - МФЦ), находящегося по адресу: 628012, г. Ханты-Мансийск, ул. Энгельса, д. 45, блок &quot;В&quot;." w:history="1">
        <w:r>
          <w:rPr>
            <w:color w:val="0000FF"/>
          </w:rPr>
          <w:t>4</w:t>
        </w:r>
      </w:hyperlink>
      <w:r>
        <w:t xml:space="preserve"> настоящего административног</w:t>
      </w:r>
      <w:r>
        <w:t>о регламента, продолжительностью не более 15 минут.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Консультации предоставляются по следующим вопросам: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об источнике получен</w:t>
      </w:r>
      <w:r>
        <w:t>ия документов, необходимых для предоставления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о времени приема и выдачи документов;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о сроках предоставления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о порядке обжалования действий (бездействия) и решений осуществляемых и принимаемых в ходе предоставлени</w:t>
      </w:r>
      <w:r>
        <w:t>я муниципальной услуги.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специалиста, принявшего телефонный звонок.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При общении с заявите</w:t>
      </w:r>
      <w:r>
        <w:t>лями (по телефону или лично) специалист Отдела, ответственный за предоставление муниципальной услуги, специалист МФЦ должны корректно и внимательно относиться к гражданам, не унижая их чести и достоинства. Устное информирование о порядке предоставления мун</w:t>
      </w:r>
      <w:r>
        <w:t>иципальной услуги должно проводиться с использованием официально-делового стиля речи.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При невозможности специалиста, принявшего звонок, самостоятельно ответить на поставленный вопрос телефонный звонок переадресуется (переводится) на другое должностное лицо</w:t>
      </w:r>
      <w:r>
        <w:t xml:space="preserve"> или же обратившемуся лицу должен быть сообщен телефонный номер, по которому будет получена необходимая информация. Если для подготовки ответа требуется продолжительное время, специалист, осуществляющий устное информирование, может предложить заявителю нап</w:t>
      </w:r>
      <w:r>
        <w:t>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lastRenderedPageBreak/>
        <w:t>9. При консультировании в письменной форме, в том числе электронной, ответ на обращение заявител</w:t>
      </w:r>
      <w:r>
        <w:t>я направляется на указанный им адрес (по письменному запросу заявителя на почтовый адрес или адрес электронной почты, указанный в запросе) в срок, не превышающий 30 календарных дней с даты регистрации обращения в Департаменте либо в МФЦ.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Информирование зая</w:t>
      </w:r>
      <w:r>
        <w:t>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действующим законодательством и регламентом работы МФЦ.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Для получения информации по</w:t>
      </w:r>
      <w:r>
        <w:t xml:space="preserve"> вопросам предоставления муниципальной услуги, в том числе о ходе предоставления муниципальной услуги посредством Единого портала, заявителям необходимо использовать адреса в информационно-телекоммуникационной сети Интернет, указанные в </w:t>
      </w:r>
      <w:hyperlink w:anchor="Par57" w:tooltip="3. Информация о месте нахождения, справочных телефонах, графике работы, адресах электронной почты Департамента и его структурных подразделений, участвующих в предоставлении муниципальной услуги." w:history="1">
        <w:r>
          <w:rPr>
            <w:color w:val="0000FF"/>
          </w:rPr>
          <w:t>пункте 3</w:t>
        </w:r>
      </w:hyperlink>
      <w:r>
        <w:t xml:space="preserve"> настоящего административного регламента.</w:t>
      </w:r>
    </w:p>
    <w:p w:rsidR="00000000" w:rsidRDefault="00E64562">
      <w:pPr>
        <w:pStyle w:val="ConsPlusNormal"/>
        <w:spacing w:before="260"/>
        <w:ind w:firstLine="540"/>
        <w:jc w:val="both"/>
      </w:pPr>
      <w:bookmarkStart w:id="5" w:name="Par134"/>
      <w:bookmarkEnd w:id="5"/>
      <w:r>
        <w:t>10. На информационном стенде в местах предоставления муниципальной услуги размещается следующая информация: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извлечения из нормативных правовых актов Российской Федерации, в том числе муниципальных правовых актов города Ханты-Мансийска, содержащ</w:t>
      </w:r>
      <w:r>
        <w:t>их нормы, регулирующие деятельность по предоставлению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место нахождения, график работы, справочные телефоны, адреса электронной почты Департамента и его структурного подразделения, участвующих в предоставлении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све</w:t>
      </w:r>
      <w:r>
        <w:t>дения о способах получения информации, о местах нахождения и графиках работы органов власти и организаций, обращение в которые необходимо для предоставления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процедура получения информации заявителями по вопросам предоставления муницип</w:t>
      </w:r>
      <w:r>
        <w:t>альной услуги, сведений о ходе предоставления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исчерпывающий перечень документов, необходимых для предоставления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основания для отказа в предоставлении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блок-схема предоставления муниципальной </w:t>
      </w:r>
      <w:r>
        <w:t>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текст настоящего административного регламента с </w:t>
      </w:r>
      <w:hyperlink w:anchor="Par615" w:tooltip="БЛОК-СХЕМА" w:history="1">
        <w:r>
          <w:rPr>
            <w:color w:val="0000FF"/>
          </w:rPr>
          <w:t>приложениями</w:t>
        </w:r>
      </w:hyperlink>
      <w:r>
        <w:t xml:space="preserve"> (извлечения) на информационном стенде; полная версия размещается в информационно-телекоммуникационной сети Интернет либо полный текст административн</w:t>
      </w:r>
      <w:r>
        <w:t>ого регламента можно получить, обратившись к специалисту Отдела либо к специалисту МФЦ. В случае внесения изменений в настоящий административный регламент специалист Отдела в срок, не превышающий 5 рабочих дней со дня вступления в силу таких изменений, обе</w:t>
      </w:r>
      <w:r>
        <w:t xml:space="preserve">спечивает размещение информации в </w:t>
      </w:r>
      <w:r>
        <w:lastRenderedPageBreak/>
        <w:t>информационно-телекоммуникационной сети Интернет и на информационных стендах, находящихся в местах предоставления муниципальной услуги.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На Едином портале государственных и муниципальных услуг (функций) размещается следующа</w:t>
      </w:r>
      <w:r>
        <w:t>я информация: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круг заявителей</w:t>
      </w:r>
      <w:r>
        <w:t>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срок предоставления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исчерпывающий перечень оснований для приостановления или отказа в пред</w:t>
      </w:r>
      <w:r>
        <w:t>оставлении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формы заявлений (уведомлений, сообщений), используемые при пр</w:t>
      </w:r>
      <w:r>
        <w:t>едоставлении муниципальной услуги.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>
        <w:t>"Федеральный реестр государственных и муниципальных услуг (функций)", предоставляется заявителю бесплатно.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</w:t>
      </w:r>
      <w:r>
        <w:t>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>
        <w:t xml:space="preserve"> или предоставление им персональных данных.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Размещение информации о порядке предоставления муниципальной услуги в помещении МФЦ осуществляется на основании соглашения, заключенного между МФЦ и Администрацией города Ханты-Мансийска, с учетом требований к ин</w:t>
      </w:r>
      <w:r>
        <w:t>формированию, установленных настоящим административным регламентом.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Наименование муниципальной услуги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lastRenderedPageBreak/>
        <w:t>11. Прием заявлений и выдача документов о согласовании переустройства и (или) перепланировки жилого по</w:t>
      </w:r>
      <w:r>
        <w:t>мещения.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Наименование органа, представляющего муниципальную услугу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>12. Предоставление муниципальной услуги осуществляет Департамент.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Непосредственное предоставление муниципальной услуги осуществляется Отделом.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Для предоставления муниципальной услуги заявитель может также обратиться в МФЦ.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При предоставлении муниципальной услуги Департамент или МФЦ осуществляет межведомственное информационное взаимодействие со следующими государственными органами и организациями: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Росреестр;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БУ ХМАО - Югры "Центр имущественных отношений";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Госкультохрана Югры.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В соответствии с требованиями </w:t>
      </w:r>
      <w:hyperlink r:id="rId13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27.07.2010 N 210-ФЗ "Об организации предоста</w:t>
      </w:r>
      <w:r>
        <w:t>вления государственных и муниципальных услуг" (далее - Федеральный закон "Об организации предоставления государственных и муниципальных услуг"), орган, предоставляющий муниципальную услугу, не вправе требовать от заявителя осуществления действий, в том чис</w:t>
      </w:r>
      <w:r>
        <w:t>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>
        <w:t xml:space="preserve">, включенных в </w:t>
      </w:r>
      <w:hyperlink r:id="rId14" w:tooltip="Решение Думы города Ханты-Мансийска от 29.06.2012 N 243 (ред. от 30.06.2017) &quot;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&quot; (вместе с &quot;Порядком определения размера платы за предоставление услуг, которые являются необходимыми и обязательными для предоставления органами Администрации города Ханты-Мансийска муниципальных услуг и предоставляются орга{КонсультантПлюс}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</w:t>
      </w:r>
      <w:r>
        <w:t xml:space="preserve"> обязательными для предоставления муниципальных услуг, утвержденный решением Думы города Ханты-Мансийска от 29.06.2012 N 243 "О перечне услуг, которые являются необходимыми и обязательными для предоставления органами Администрации города Ханты-Мансийска му</w:t>
      </w:r>
      <w:r>
        <w:t>ниципальных услуг, и порядке определения размера платы за оказание таких услуг".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bookmarkStart w:id="6" w:name="Par174"/>
      <w:bookmarkEnd w:id="6"/>
      <w:r>
        <w:t>13. Результатом предоставления муниципальной услуги является выдача (направление) заявителю решения: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а) о согласова</w:t>
      </w:r>
      <w:r>
        <w:t>нии переустройства и (или) перепланировки жилого помещения;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б) об отказе в согласовании переустройства и (или) перепланировки жилого помещения.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Решение о согласовании переустройства и (или) перепланировки жилого помещения выдается (направляется) по </w:t>
      </w:r>
      <w:hyperlink r:id="rId15" w:tooltip="Постановление Правительства РФ от 28.04.2005 N 266 (ред. от 21.09.2005) &quot;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&quot;{КонсультантПлюс}" w:history="1">
        <w:r>
          <w:rPr>
            <w:color w:val="0000FF"/>
          </w:rPr>
          <w:t>форме</w:t>
        </w:r>
      </w:hyperlink>
      <w:r>
        <w:t xml:space="preserve">, установленной Постановлением Правительства </w:t>
      </w:r>
      <w:r>
        <w:lastRenderedPageBreak/>
        <w:t>Рос</w:t>
      </w:r>
      <w:r>
        <w:t>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Отказ</w:t>
      </w:r>
      <w:r>
        <w:t xml:space="preserve"> в согласовании переустройства и (или) перепланировки жилого помещения оформляется в форме выписки из протокола заседания комиссии Департамента по рассмотрению вопросов о переводе жилого помещения в нежилое помещение или нежилого помещения в жилое помещени</w:t>
      </w:r>
      <w:r>
        <w:t>е, переустройстве и (или) перепланировке жилых помещений на территории города Ханты-Мансийска (далее - Комиссия). Порядок принятия Комиссией решений и ее состав утверждаются приказом Департамента.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>14. Общий срок п</w:t>
      </w:r>
      <w:r>
        <w:t>редоставления муниципальной услуги составляет 48 дней со дня регистрации в Департаменте заявления о предоставлении муниципальной услуги.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Срок принятия решения о предоставлении или об отказе в предоставлении муниципальной услуги - не позднее чем через 45 дн</w:t>
      </w:r>
      <w:r>
        <w:t>ей со дня представления в Департамент заявления о предоставлении муниципальной услуги.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Срок выдачи (направления) документов, являющихся результатом предоставления муниципальной услуги - не более 3 дней со дня принятия одного из указанных в </w:t>
      </w:r>
      <w:hyperlink w:anchor="Par174" w:tooltip="13. Результатом предоставления муниципальной услуги является выдача (направление) заявителю решения: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 решений.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Общий срок предоставления муниципальной услуги включает срок межведомственного взаим</w:t>
      </w:r>
      <w:r>
        <w:t>одействия органов и организаций в процессе предоставления муниципальной услуги, срок принятия решения о предоставлении или об отказе в предоставлении муниципальной услуги и срок выдачи (направления) документов, являющихся результатом предоставления муницип</w:t>
      </w:r>
      <w:r>
        <w:t>альной услуги.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 случае обращения заявителя за получением муниципальной услуги в МФЦ, заявление передается специалистом МФЦ в Департамент и срок предоставления муниципальной услуги исчисляется со дня регистрации заявления о предоставлении муниципальной услуги в Департаме</w:t>
      </w:r>
      <w:r>
        <w:t>нте.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>15. Предоставление муниципальной услуги осуществляется в соответствии с: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Жилищным </w:t>
      </w:r>
      <w:hyperlink r:id="rId16" w:tooltip="&quot;Жилищный кодекс Российской Федерации&quot; от 29.12.2004 N 188-ФЗ (ред. от 03.08.2018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12.01.2005, N 1);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Градостроительным </w:t>
      </w:r>
      <w:hyperlink r:id="rId17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30.12.2004, N 290);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Федеральным </w:t>
      </w:r>
      <w:hyperlink r:id="rId18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{КонсультантПлюс}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</w:t>
      </w:r>
      <w:r>
        <w:t>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lastRenderedPageBreak/>
        <w:t xml:space="preserve">Федеральным </w:t>
      </w:r>
      <w:hyperlink r:id="rId19" w:tooltip="Федеральный закон от 29.12.2004 N 191-ФЗ (ред. от 03.08.2018) &quot;О введении в действие Градостроительного кодекса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29.12.2004 N 191-ФЗ "О введении в действие Градос</w:t>
      </w:r>
      <w:r>
        <w:t>троительного кодекса Российской Федерации" ("Российская газета", 30.12.2004, N 290);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Федеральным </w:t>
      </w:r>
      <w:hyperlink r:id="rId20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</w:t>
      </w:r>
      <w:r>
        <w:t>" ("Собрание законодательства Российской Федерации", 02.08.2010, N 31, ст. 4179);</w:t>
      </w:r>
    </w:p>
    <w:p w:rsidR="00000000" w:rsidRDefault="00E64562">
      <w:pPr>
        <w:pStyle w:val="ConsPlusNormal"/>
        <w:spacing w:before="260"/>
        <w:ind w:firstLine="540"/>
        <w:jc w:val="both"/>
      </w:pPr>
      <w:hyperlink r:id="rId21" w:tooltip="Постановление Правительства РФ от 28.04.2005 N 266 (ред. от 21.09.2005) &quot;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</w:t>
      </w:r>
      <w:r>
        <w:t>тва и (или) перепланировки жилого помещения" (далее - постановление N 266) ("Российская газета", 06.05.2005, N 95);</w:t>
      </w:r>
    </w:p>
    <w:p w:rsidR="00000000" w:rsidRDefault="00E64562">
      <w:pPr>
        <w:pStyle w:val="ConsPlusNormal"/>
        <w:spacing w:before="260"/>
        <w:ind w:firstLine="540"/>
        <w:jc w:val="both"/>
      </w:pPr>
      <w:hyperlink r:id="rId22" w:tooltip="Постановление Правительства РФ от 30.04.2014 N 403 (ред. от 21.04.2018) &quot;Об исчерпывающем перечне процедур в сфере жилищного строительства&quot; (вместе с &quot;Правилами внесения изменений в исчерпывающий перечень процедур в сфере жилищного строительства&quot;, &quot;Правилами ведения реестра описаний процедур, указанных в исчерпывающем перечне процедур в сфере жилищного строительства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30.04.2014 N 403 "Об исчерпывающем перечне процедур в сфере жи</w:t>
      </w:r>
      <w:r>
        <w:t>лищного строительства" (первоначальный текст документа опубликован на официальном интернет-портале правовой информации (www.pravo.gov.ru);</w:t>
      </w:r>
    </w:p>
    <w:p w:rsidR="00000000" w:rsidRDefault="00E64562">
      <w:pPr>
        <w:pStyle w:val="ConsPlusNormal"/>
        <w:spacing w:before="260"/>
        <w:ind w:firstLine="540"/>
        <w:jc w:val="both"/>
      </w:pPr>
      <w:hyperlink r:id="rId23" w:tooltip="Постановление Правительства РФ от 28.01.2006 N 47 (ред. от 28.02.2018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</w:t>
      </w:r>
      <w:r>
        <w:t xml:space="preserve"> подлежащим сносу или реконструкции" ("Собрание законодательства Российской Федерации", 06.02.2006, N 6, ст. 702);</w:t>
      </w:r>
    </w:p>
    <w:p w:rsidR="00000000" w:rsidRDefault="00E64562">
      <w:pPr>
        <w:pStyle w:val="ConsPlusNormal"/>
        <w:spacing w:before="260"/>
        <w:ind w:firstLine="540"/>
        <w:jc w:val="both"/>
      </w:pPr>
      <w:hyperlink r:id="rId24" w:tooltip="Закон ХМАО - Югры от 11.06.2010 N 102-оз (ред. от 23.11.2017) &quot;Об административных правонарушениях&quot; (принят Думой Ханты-Мансийского автономного округа - Югры 04.06.2010){КонсультантПлюс}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</w:t>
      </w:r>
      <w:r>
        <w:t>.06.2010 N 102-оз "Об административных правонарушениях" ("Собрание законодательства Ханты-Мансийского автономного округа - Югры", 01.06.2010-15.06.2010, N 6 (часть I), ст. 461);</w:t>
      </w:r>
    </w:p>
    <w:p w:rsidR="00000000" w:rsidRDefault="00E64562">
      <w:pPr>
        <w:pStyle w:val="ConsPlusNormal"/>
        <w:spacing w:before="260"/>
        <w:ind w:firstLine="540"/>
        <w:jc w:val="both"/>
      </w:pPr>
      <w:hyperlink r:id="rId25" w:tooltip="Решение Думы города Ханты-Мансийска от 21.07.2011 N 70 (ред. от 05.09.2018) &quot;О Департаменте градостроительства и архитектуры Администрации города Ханты-Мансийска&quot; (вместе с &quot;Положением о Департаменте градостроительства и архитектуры Администрации города Ханты-Мансийска&quot;) (подписано 22.07.2011){КонсультантПлюс}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21.07.2011 N 70 "О Департаменте градостроительства и архитект</w:t>
      </w:r>
      <w:r>
        <w:t>уры Администрации города Ханты-Мансийска";</w:t>
      </w:r>
    </w:p>
    <w:p w:rsidR="00000000" w:rsidRDefault="00E64562">
      <w:pPr>
        <w:pStyle w:val="ConsPlusNormal"/>
        <w:spacing w:before="260"/>
        <w:ind w:firstLine="540"/>
        <w:jc w:val="both"/>
      </w:pPr>
      <w:hyperlink r:id="rId26" w:tooltip="Постановление Администрации города Ханты-Мансийска от 18.06.2013 N 675 (ред. от 08.12.2016) &quot;Об утверждении Порядка получения документа, подтверждающего принятие решения о согласовании или об отказе в согласовании переустройства и (или) перепланировки жилых помещений в городе Ханты-Мансийске&quot;{КонсультантПлюс}" w:history="1">
        <w:r>
          <w:rPr>
            <w:color w:val="0000FF"/>
          </w:rPr>
          <w:t>постанов</w:t>
        </w:r>
        <w:r>
          <w:rPr>
            <w:color w:val="0000FF"/>
          </w:rPr>
          <w:t>лением</w:t>
        </w:r>
      </w:hyperlink>
      <w:r>
        <w:t xml:space="preserve"> Администрации города Ханты-Мансийска от 18.06.2013 N 675 "Об утверждении Порядка получения документа, подтверждающего принятие решения о согласовании или об отказе в согласовании переустройства и (или) перепланировки жилых помещений в городе Хант</w:t>
      </w:r>
      <w:r>
        <w:t>ы-Мансийске" ("Самарово - Ханты-Мансийск", 27.06.2013, N 28);</w:t>
      </w:r>
    </w:p>
    <w:p w:rsidR="00000000" w:rsidRDefault="00E64562">
      <w:pPr>
        <w:pStyle w:val="ConsPlusNormal"/>
        <w:spacing w:before="260"/>
        <w:ind w:firstLine="540"/>
        <w:jc w:val="both"/>
      </w:pPr>
      <w:hyperlink r:id="rId27" w:tooltip="Постановление Администрации города Ханты-Мансийска от 09.01.2013 N 2 (ред. от 27.04.2018) &quot;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09.01.2013 N 2 "О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</w:t>
      </w:r>
      <w:r>
        <w:t>и муниципальные услуги, и их должностных лиц, муниципальных служащих" ("Самарово - Ханты-Мансийск", 17.01.2013, N 2);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настоящим административным регламентом.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00000" w:rsidRDefault="00E64562">
      <w:pPr>
        <w:pStyle w:val="ConsPlusTitle"/>
        <w:jc w:val="center"/>
      </w:pPr>
      <w:r>
        <w:t>для предоставления муниципальной услуги и услуг, к</w:t>
      </w:r>
      <w:r>
        <w:t>оторые</w:t>
      </w:r>
    </w:p>
    <w:p w:rsidR="00000000" w:rsidRDefault="00E64562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00000" w:rsidRDefault="00E64562">
      <w:pPr>
        <w:pStyle w:val="ConsPlusTitle"/>
        <w:jc w:val="center"/>
      </w:pPr>
      <w:r>
        <w:lastRenderedPageBreak/>
        <w:t>муниципальной услуги, подлежащих предоставлению заявителем,</w:t>
      </w:r>
    </w:p>
    <w:p w:rsidR="00000000" w:rsidRDefault="00E64562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000000" w:rsidRDefault="00E64562">
      <w:pPr>
        <w:pStyle w:val="ConsPlusTitle"/>
        <w:jc w:val="center"/>
      </w:pPr>
      <w:r>
        <w:t>форме, порядок их представления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bookmarkStart w:id="7" w:name="Par212"/>
      <w:bookmarkEnd w:id="7"/>
      <w:r>
        <w:t>16.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1) заявление о предоставлении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2) правоустанавливающие доку</w:t>
      </w:r>
      <w:r>
        <w:t>менты на жилое помещение, право на которое не зарегистрировано в Едином государственном реестре недвижимости;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</w:t>
      </w:r>
      <w:r>
        <w:t>лого помещения;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</w:t>
      </w:r>
      <w:r>
        <w:t>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Документы, указанные в настоящем пунк</w:t>
      </w:r>
      <w:r>
        <w:t>те, представляются заявителем в Департамент или МФЦ самостоятельно.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В соответствии со </w:t>
      </w:r>
      <w:hyperlink r:id="rId28" w:tooltip="&quot;Жилищный кодекс Российской Федерации&quot; от 29.12.2004 N 188-ФЗ (ред. от 03.08.2018){КонсультантПлюс}" w:history="1">
        <w:r>
          <w:rPr>
            <w:color w:val="0000FF"/>
          </w:rPr>
          <w:t>статьей 40</w:t>
        </w:r>
      </w:hyperlink>
      <w:r>
        <w:t xml:space="preserve"> Жилищного кодекса Российской Федерации, если переустройство и (или) перепланировка помещений невозможны без присоединения к ним части общего имущест</w:t>
      </w:r>
      <w:r>
        <w:t>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Заявление о предоставлении муниципальной услуги представляется по </w:t>
      </w:r>
      <w:hyperlink r:id="rId29" w:tooltip="Постановление Правительства РФ от 28.04.2005 N 266 (ред. от 21.09.2005) &quot;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&quot;{КонсультантПлюс}" w:history="1">
        <w:r>
          <w:rPr>
            <w:color w:val="0000FF"/>
          </w:rPr>
          <w:t>форме</w:t>
        </w:r>
      </w:hyperlink>
      <w:r>
        <w:t>, утвержденной постановлением N 266.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Форму заявле</w:t>
      </w:r>
      <w:r>
        <w:t>ния о предоставлении муниципальной услуги заявитель может получить: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на информационном стенде в месте предоставления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у специалиста Отдела либо специалиста МФЦ;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посредством информационно-телекоммуникационной сети Интернет на Официальном</w:t>
      </w:r>
      <w:r>
        <w:t xml:space="preserve"> и Едином порталах.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Способы выдачи заявителю результата предоставления муниципальной услуги: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получение заявителем (представителем заявителя) лично в Департаменте;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lastRenderedPageBreak/>
        <w:t>посредством почтового отправления по указанному в заявлении почтовому адресу;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через МФЦ;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чере</w:t>
      </w:r>
      <w:r>
        <w:t>з личный кабинет Единого портала.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Способы подачи заявления о предоставлении муниципальной услуги: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посредством личного обращения в Департамент;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посредством почтового отправления;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через МФЦ;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путем заполнения формы запроса, размещенного в личном кабинете поср</w:t>
      </w:r>
      <w:r>
        <w:t>едством Единого портала.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00000" w:rsidRDefault="00E64562">
      <w:pPr>
        <w:pStyle w:val="ConsPlusTitle"/>
        <w:jc w:val="center"/>
      </w:pPr>
      <w:r>
        <w:t>для предоставления муниципальной услуги и находящихся</w:t>
      </w:r>
    </w:p>
    <w:p w:rsidR="00000000" w:rsidRDefault="00E64562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000000" w:rsidRDefault="00E64562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000000" w:rsidRDefault="00E64562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000000" w:rsidRDefault="00E64562">
      <w:pPr>
        <w:pStyle w:val="ConsPlusTitle"/>
        <w:jc w:val="center"/>
      </w:pPr>
      <w:r>
        <w:t>вправе представить по собственной инициативе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bookmarkStart w:id="8" w:name="Par242"/>
      <w:bookmarkEnd w:id="8"/>
      <w:r>
        <w:t>17. К документам, необходимым для предоставления муниципальной услуги и находящимся в распоряжении государственных органов, органов местн</w:t>
      </w:r>
      <w:r>
        <w:t>ого самоуправления и иных органов, участвующих в предоставлении государственных или муниципальных услуг, относится: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правоустанавливающие документы на жилое помещение, право на которое зарегистрировано в Едином государственном реестре недвижимости;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заключен</w:t>
      </w:r>
      <w:r>
        <w:t>ие Госкультохраны Югры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технический паспорт переустраиваемо</w:t>
      </w:r>
      <w:r>
        <w:t>го и (или) перепланируемого жилого помещения.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Непредставление заявителем документов, указанных в настоящем пункте настоящего административного регламента, не является основанием для отказа в предоставлении муниципальной услуги.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Запрещается требовать от зая</w:t>
      </w:r>
      <w:r>
        <w:t>вителя: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lastRenderedPageBreak/>
        <w:t>представл</w:t>
      </w:r>
      <w:r>
        <w:t>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</w:t>
      </w:r>
      <w:r>
        <w:t xml:space="preserve">ганизаций, участвующих в предоставлении предусмотренных </w:t>
      </w:r>
      <w:hyperlink r:id="rId30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частью 1 статьи 1</w:t>
        </w:r>
      </w:hyperlink>
      <w:r>
        <w:t xml:space="preserve"> Федерального закона "Об организации предоставления государственных и муниципальных услуг", муниципальных услуг, в соответс</w:t>
      </w:r>
      <w:r>
        <w:t xml:space="preserve">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Ханты-Мансийска, за исключением документов, включенных в определенный </w:t>
      </w:r>
      <w:hyperlink r:id="rId31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частью 6 статьи 7</w:t>
        </w:r>
      </w:hyperlink>
      <w:r>
        <w:t xml:space="preserve"> указанного Федерального закона перечень документов. Запрещается отказывать в приеме заявления и иных документов, необходимых для предоставления муниципальной услуги, в случае, если заявление и докуме</w:t>
      </w:r>
      <w:r>
        <w:t>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Запрещается отказывать в предоставлении муниципальной услуги в случае, е</w:t>
      </w:r>
      <w:r>
        <w:t>сли заявление и прилагаемые документы,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Запрещается требовать от заявителя совершения иных действий, кроме прохождения идентификаци</w:t>
      </w:r>
      <w:r>
        <w:t>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Заявитель</w:t>
      </w:r>
      <w:r>
        <w:t xml:space="preserve"> вправе представить по собственной инициативе (самостоятельно) в Департамент документы (копии документов), которые запрашиваются в рамках межведомственного информационного взаимодействия согласно </w:t>
      </w:r>
      <w:hyperlink w:anchor="Par242" w:tooltip="17. К документам, необходимым для предоставления муниципальной услуги и находящим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относится:" w:history="1">
        <w:r>
          <w:rPr>
            <w:color w:val="0000FF"/>
          </w:rPr>
          <w:t>абзацу первому</w:t>
        </w:r>
      </w:hyperlink>
      <w:r>
        <w:t xml:space="preserve"> настоящего пункта.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00000" w:rsidRDefault="00E64562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000000" w:rsidRDefault="00E64562">
      <w:pPr>
        <w:pStyle w:val="ConsPlusTitle"/>
        <w:jc w:val="center"/>
      </w:pPr>
      <w:r>
        <w:t>услуги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>18. Основания для отказа в приеме документов, необходимых для предоставления муниципальной услуги, действующим законодательством не предус</w:t>
      </w:r>
      <w:r>
        <w:t>мотрено.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000000" w:rsidRDefault="00E64562">
      <w:pPr>
        <w:pStyle w:val="ConsPlusTitle"/>
        <w:jc w:val="center"/>
      </w:pPr>
      <w:r>
        <w:t>и (или) отказа в предоставлении муниципальной услуги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>19. Основания для приостановления муниципальной услуги действующим законодательством не предусмотрены.</w:t>
      </w:r>
    </w:p>
    <w:p w:rsidR="00000000" w:rsidRDefault="00E64562">
      <w:pPr>
        <w:pStyle w:val="ConsPlusNormal"/>
        <w:spacing w:before="260"/>
        <w:ind w:firstLine="540"/>
        <w:jc w:val="both"/>
      </w:pPr>
      <w:bookmarkStart w:id="9" w:name="Par264"/>
      <w:bookmarkEnd w:id="9"/>
      <w:r>
        <w:t>20. Основанием для отказа в предоставлении муниципальной услуги является: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непредставление документов, обязанность по представлению которых возложена на заявителя;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lastRenderedPageBreak/>
        <w:t>поступление в Департамент или МФЦ ответа на межведомственный запрос, свидетельствующего об от</w:t>
      </w:r>
      <w:r>
        <w:t xml:space="preserve">сутствии документов и (или) информации, необходимых для переустройства помещения в соответствии с </w:t>
      </w:r>
      <w:hyperlink w:anchor="Par242" w:tooltip="17. К документам, необходимым для предоставления муниципальной услуги и находящим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относится:" w:history="1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регламента, если соответствующие документы не представлены заявителем по собственной инициати</w:t>
      </w:r>
      <w:r>
        <w:t>ве. Отказ в переустройстве помещения по указанному основанию допускается в случае, если орган, после получения указанного ответа уведомил заявителя о получении такого ответа, предложил заявителю представить документы и (или) информацию, необходимые для пер</w:t>
      </w:r>
      <w:r>
        <w:t xml:space="preserve">еустройства помещения в соответствии с </w:t>
      </w:r>
      <w:hyperlink w:anchor="Par242" w:tooltip="17. К документам, необходимым для предоставления муниципальной услуги и находящим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относится:" w:history="1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регламента, и не получил от заявителя такие документы и (или) информацию в течение 15 дней со дня направления уведомления;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представление документов в не</w:t>
      </w:r>
      <w:r>
        <w:t>надлежащий орган;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несоответствие проекта переустройства и (или) перепланировки жилого помещения требованиям законодательства.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000000" w:rsidRDefault="00E64562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000000" w:rsidRDefault="00E64562">
      <w:pPr>
        <w:pStyle w:val="ConsPlusTitle"/>
        <w:jc w:val="center"/>
      </w:pPr>
      <w:r>
        <w:t>в том числе сведения о док</w:t>
      </w:r>
      <w:r>
        <w:t>ументе (документах), выдаваемом</w:t>
      </w:r>
    </w:p>
    <w:p w:rsidR="00000000" w:rsidRDefault="00E64562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000000" w:rsidRDefault="00E64562">
      <w:pPr>
        <w:pStyle w:val="ConsPlusTitle"/>
        <w:jc w:val="center"/>
      </w:pPr>
      <w:r>
        <w:t>муниципальной услуги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bookmarkStart w:id="10" w:name="Par276"/>
      <w:bookmarkEnd w:id="10"/>
      <w:r>
        <w:t>21. Услугой, необходимой и обязательной для предоставления муниципальной услуги, является подготовка в установленном порядке проекта</w:t>
      </w:r>
      <w:r>
        <w:t xml:space="preserve"> переустройства и (или) перепланировки переустраиваемого и (или) перепланируемого жилого помещения. Данная услуга предоставляется индивидуальными предпринимателями и юридическими лицами, являющимися членами саморегулируемых организаций в области архитектур</w:t>
      </w:r>
      <w:r>
        <w:t>но-строительного проектирования и имеющими специалиста(ов) по организации архитектурно-строительного проектирования, имеющих право осуществлять по трудовому договору, заключенному с данным индивидуальным предпринимателем или юридическим лицом, трудовые фун</w:t>
      </w:r>
      <w:r>
        <w:t>кции по организации выполнения работ по подготовке проектной документации в должности главного инженера проекта, главного архитектора проекта и сведения о котором(ых) включены в национальный реестр специалистов в области архитектурно-строительного проектир</w:t>
      </w:r>
      <w:r>
        <w:t>ования.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перепланируемого жилого помещения, который в последующем согласуется заявителем </w:t>
      </w:r>
      <w:r>
        <w:t>и утверждается специалистом(ами) по организации архитектурно-строительного проектирования индивидуального предпринимателя или юридического лица, подготовившего проект переустройства и (или) перепланировки переустраиваемого и (или) перепланируемого жилого п</w:t>
      </w:r>
      <w:r>
        <w:t>омещения с приложением к данному проекту документов подтверждающих: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членство индивидуального предпринимателя или юридического лица, подготовившего проект переустройства и (или) перепланировки переустраиваемого и (или) перепланируемого жилого помещения, сам</w:t>
      </w:r>
      <w:r>
        <w:t>орегулируемой организации в области архитектурно-строительного проектирования;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lastRenderedPageBreak/>
        <w:t>наличие у индивидуального предпринимателя или юридического лица, подготовившего проект переустройства и (или) перепланировки переустраиваемого и (или) перепланируемого жилого по</w:t>
      </w:r>
      <w:r>
        <w:t>мещения, специалиста(ов) по организации архитектурно-строительного проектирования, имеющих право осуществлять по трудовому договору, заключенному с данным индивидуальным предпринимателем или юридическим лицом, трудовые функции по организации выполнения раб</w:t>
      </w:r>
      <w:r>
        <w:t>от по подготовке проектной документации в должности главного инженера проекта, главного архитектора проекта и сведения о котором включены в национальный реестр специалистов в области архитектурно-строительного проектирования.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Порядок, размер и основания в</w:t>
      </w:r>
      <w:r>
        <w:t>зимания государственной пошлины</w:t>
      </w:r>
    </w:p>
    <w:p w:rsidR="00000000" w:rsidRDefault="00E64562">
      <w:pPr>
        <w:pStyle w:val="ConsPlusTitle"/>
        <w:jc w:val="center"/>
      </w:pPr>
      <w:r>
        <w:t>или иной платы, взимаемой за предоставление муниципальной</w:t>
      </w:r>
    </w:p>
    <w:p w:rsidR="00000000" w:rsidRDefault="00E64562">
      <w:pPr>
        <w:pStyle w:val="ConsPlusTitle"/>
        <w:jc w:val="center"/>
      </w:pPr>
      <w:r>
        <w:t>услуги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>22. Предоставление муниципальной услуги осуществляется на безвозмездной основе.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000000" w:rsidRDefault="00E64562">
      <w:pPr>
        <w:pStyle w:val="ConsPlusTitle"/>
        <w:jc w:val="center"/>
      </w:pPr>
      <w:r>
        <w:t>услуг, которые являются необходимыми и обязательными</w:t>
      </w:r>
    </w:p>
    <w:p w:rsidR="00000000" w:rsidRDefault="00E64562">
      <w:pPr>
        <w:pStyle w:val="ConsPlusTitle"/>
        <w:jc w:val="center"/>
      </w:pPr>
      <w:r>
        <w:t>для предоставления муниципальной услуги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 xml:space="preserve">23. Порядок и размер платы за предоставление услуги, указанной в </w:t>
      </w:r>
      <w:hyperlink w:anchor="Par276" w:tooltip="21. Услугой, необходимой и обязательной для предоставления муниципальной услуги, является подготовка в установленном порядке проекта переустройства и (или) перепланировки переустраиваемого и (или) перепланируемого жилого помещения. Данная услуга предоставляется индивидуальными предпринимателями и юридическими лицами, являющимися членами саморегулируемых организаций в области архитектурно-строительного проектирования и имеющими специалиста(ов) по организации архитектурно-строительного проектирования, имею..." w:history="1">
        <w:r>
          <w:rPr>
            <w:color w:val="0000FF"/>
          </w:rPr>
          <w:t>пункте 21</w:t>
        </w:r>
      </w:hyperlink>
      <w:r>
        <w:t xml:space="preserve"> настоящего административного регламента, определяется согл</w:t>
      </w:r>
      <w:r>
        <w:t>ашением, заключенным между заявителем и организацией (индивидуальным предпринимателем), предоставляющей эту услугу.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000000" w:rsidRDefault="00E64562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000000" w:rsidRDefault="00E64562">
      <w:pPr>
        <w:pStyle w:val="ConsPlusTitle"/>
        <w:jc w:val="center"/>
      </w:pPr>
      <w:r>
        <w:t>результата предоставления мун</w:t>
      </w:r>
      <w:r>
        <w:t>иципальной услуги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>24.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000000" w:rsidRDefault="00E64562">
      <w:pPr>
        <w:pStyle w:val="ConsPlusTitle"/>
        <w:jc w:val="center"/>
      </w:pPr>
      <w:r>
        <w:t>о предоставлении муниципальной услуги, в том числе</w:t>
      </w:r>
    </w:p>
    <w:p w:rsidR="00000000" w:rsidRDefault="00E64562">
      <w:pPr>
        <w:pStyle w:val="ConsPlusTitle"/>
        <w:jc w:val="center"/>
      </w:pPr>
      <w:r>
        <w:t>поступившего посредством Единого портала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bookmarkStart w:id="11" w:name="Par303"/>
      <w:bookmarkEnd w:id="11"/>
      <w:r>
        <w:t>25. В случае личного обращения заявителя в Департамент или поступления письменного заявления о предоставлении муниципальной услуги заявление подлежит о</w:t>
      </w:r>
      <w:r>
        <w:t>бязательной регистрации секретарем приемной директора Департамента в единой системе электронного документооборота в течение 15 минут.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 случае подачи заявления в МФЦ письменные обращения подлежат обязательной регистрации специалистом МФЦ в течение 15 минут</w:t>
      </w:r>
      <w:r>
        <w:t xml:space="preserve"> в системе электронного документооборота.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Обращение заявителя, поступившее в Департамент посредством почтовой связи, подлежит обязательной регистрации секретарем приемной Департамента в течение 1 дня, следующего за днем получения заявления Департаментом.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lastRenderedPageBreak/>
        <w:t>В</w:t>
      </w:r>
      <w:r>
        <w:t xml:space="preserve"> случае направления заявления о предоставлении муниципальной услуги в электронной форме, путем заполнения формы запроса, размещенного в личном кабинете Единого портала, письменные обращения подлежат обязательной регистрации специалистом Отдела, ответственн</w:t>
      </w:r>
      <w:r>
        <w:t>ым за предоставление муниципальной услуги в системе электронного документооборота в течение 1 дня с момента поступления в Департамент.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 случае поступления заявления и документов в праздничный или выходной день, предшествующий праздничным или выходным дням</w:t>
      </w:r>
      <w:r>
        <w:t>, регистрация заявления производится в рабочий день, следующий за праздничными или выходными днями.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К заявлению о предоставлении муниципальной услуги, направленному в электронной форме, заявитель прилагает сканированные копии документов, указанные в </w:t>
      </w:r>
      <w:hyperlink w:anchor="Par212" w:tooltip="1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При пол</w:t>
      </w:r>
      <w:r>
        <w:t>учении заявления о предоставлении муниципальной услуги и прилагаемых к нему документов посредством Единого портала заявителю направляется уведомление, содержащее входящий регистрационный номер заявления, дату получения уполномоченным органом указанного зая</w:t>
      </w:r>
      <w:r>
        <w:t>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Уведомление о получении заявления о предоставлении муниципальной услуги направляется заявителю в виде электр</w:t>
      </w:r>
      <w:r>
        <w:t>онного документа на адрес электронной почты заявителя или посредством Единого портала не позднее рабочего дня, следующего за днем поступления заявления в Департамент.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00000" w:rsidRDefault="00E64562">
      <w:pPr>
        <w:pStyle w:val="ConsPlusTitle"/>
        <w:jc w:val="center"/>
      </w:pPr>
      <w:r>
        <w:t>муниципальная услуга, к местам ожидания и приема заявителей,</w:t>
      </w:r>
    </w:p>
    <w:p w:rsidR="00000000" w:rsidRDefault="00E64562">
      <w:pPr>
        <w:pStyle w:val="ConsPlusTitle"/>
        <w:jc w:val="center"/>
      </w:pPr>
      <w:r>
        <w:t>размещению и оформлению визуальной, текстовой</w:t>
      </w:r>
    </w:p>
    <w:p w:rsidR="00000000" w:rsidRDefault="00E64562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000000" w:rsidRDefault="00E64562">
      <w:pPr>
        <w:pStyle w:val="ConsPlusTitle"/>
        <w:jc w:val="center"/>
      </w:pPr>
      <w:r>
        <w:t>муниципальной услуги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>26. Здание, в котором предоставляется муниципальная услуга, должно быть ра</w:t>
      </w:r>
      <w:r>
        <w:t>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Вход в здание должен быть оборудован информационной табличкой (вывеской), содержащей информацию </w:t>
      </w:r>
      <w:r>
        <w:t>о наименовании, местонахождении, режиме работы, а также о телефонных номерах справочной службы.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</w:t>
      </w:r>
      <w:r>
        <w:t>нормам охраны труда.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Каждое рабочее место муниципального служащего,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</w:t>
      </w:r>
      <w:r>
        <w:lastRenderedPageBreak/>
        <w:t>устройствам, позволяющ</w:t>
      </w:r>
      <w:r>
        <w:t>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Места предоставления муниципальной услуги должны соответствовать законодательно установле</w:t>
      </w:r>
      <w:r>
        <w:t>нным требованиям к местам обслуживания маломобильных групп населения.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</w:t>
      </w:r>
      <w:r>
        <w:t>ями в количестве, достаточном для оформления документов заявителями.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</w:t>
      </w:r>
      <w:r>
        <w:t>цией. Стенды должны быть оформлены в едином стиле, надписи сделаны черным шрифтом на белом фоне.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</w:t>
      </w:r>
      <w:r>
        <w:t>уховому восприятию этой информации заявителями.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На информационных стендах, информационном терминале и в информационно-телекоммуникационной сети Интернет размещается информация указанная в </w:t>
      </w:r>
      <w:hyperlink w:anchor="Par134" w:tooltip="10. На информационном стенде в местах предоставления муниципальной услуги размещается следующая информация:" w:history="1">
        <w:r>
          <w:rPr>
            <w:color w:val="0000FF"/>
          </w:rPr>
          <w:t>пункте 10</w:t>
        </w:r>
      </w:hyperlink>
      <w:r>
        <w:t xml:space="preserve"> настоящего административного регламента.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>27. Показателями доступности муниципальной услуги являются: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транспортная доступн</w:t>
      </w:r>
      <w:r>
        <w:t>ость к местам предоставления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возможность получения заявителем муниципальной услуги в МФЦ;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</w:t>
      </w:r>
      <w:r>
        <w:t xml:space="preserve"> форме устного или письменного информирования, в том числе посредством Единого портала;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доступность заявителей к формам заявлений и иным документам, необходимым для получения муниципальной услуги, размещенных на Едином портале, в том числе с возможностью и</w:t>
      </w:r>
      <w:r>
        <w:t>х копирования и заполнения в электронном виде;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возможность направления заявителем документов в электронной форме посредством Единого портала;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бесплатность предоставления муниципальной услуги и информации о процедуре предоставления муниципальной услуги.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lastRenderedPageBreak/>
        <w:t>28. Показателями качества муниципальной услуги являются: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соблюдение должностными лицами Департамента, предоставляющими муниципальную услугу, сроков предоставления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соблюдение времени ожидания в очереди при подаче заявления о предоставл</w:t>
      </w:r>
      <w:r>
        <w:t>ении муниципальной услуги и при получении результата предоставления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</w:t>
      </w:r>
      <w:r>
        <w:t>х) в ходе предоставления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соответствие требованиям настоящего административного регламента.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При предоставлении муниципальной услуги посредством Единого портала заявителю обеспечивается: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получение информации о порядке и сроках предостав</w:t>
      </w:r>
      <w:r>
        <w:t>ления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запись на прием в Департамент и МФЦ для подачи заявлений о предоставлении муниципальной услуги и документов, необходимых для предоставления муниципальной услуги и получения результата предоставления муниципальной услуги (при нал</w:t>
      </w:r>
      <w:r>
        <w:t>ичии технической возможности);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формирование заявлений о предоставлении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прием и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получение сведений о ходе пр</w:t>
      </w:r>
      <w:r>
        <w:t>едоставления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получение результата предоставления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досудебное (внесудебное) обжалование решений и действий (бездействия) должностного лица, ответст</w:t>
      </w:r>
      <w:r>
        <w:t>венного за предоставление муниципальной услуги.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000000" w:rsidRDefault="00E64562">
      <w:pPr>
        <w:pStyle w:val="ConsPlusTitle"/>
        <w:jc w:val="center"/>
      </w:pPr>
      <w:r>
        <w:t>предоставления муниципальной услуги в многофункциональных</w:t>
      </w:r>
    </w:p>
    <w:p w:rsidR="00000000" w:rsidRDefault="00E64562">
      <w:pPr>
        <w:pStyle w:val="ConsPlusTitle"/>
        <w:jc w:val="center"/>
      </w:pPr>
      <w:r>
        <w:t>центрах предоставления государственных и муниципальных</w:t>
      </w:r>
    </w:p>
    <w:p w:rsidR="00000000" w:rsidRDefault="00E64562">
      <w:pPr>
        <w:pStyle w:val="ConsPlusTitle"/>
        <w:jc w:val="center"/>
      </w:pPr>
      <w:r>
        <w:t>услуг, и особенности предоставления муниц</w:t>
      </w:r>
      <w:r>
        <w:t>ипальной услуги</w:t>
      </w:r>
    </w:p>
    <w:p w:rsidR="00000000" w:rsidRDefault="00E64562">
      <w:pPr>
        <w:pStyle w:val="ConsPlusTitle"/>
        <w:jc w:val="center"/>
      </w:pPr>
      <w:r>
        <w:t>в электронной форме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>29.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Админ</w:t>
      </w:r>
      <w:r>
        <w:t>истрацией города Ханты-Мансийска.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lastRenderedPageBreak/>
        <w:t>МФЦ осуществляет прием и регистрацию заявления о предоставлении муниципальной услуги, направление межведомственных запросов и получение на них ответов, а также выдачу результата предоставления муниципальной услуги.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30. Зая</w:t>
      </w:r>
      <w:r>
        <w:t xml:space="preserve">вление и прилагаемые к нему документы, подаваемые в связи с предоставлением муниципальной услуги в электронной форме, представляются через Единый портал. Заявление регистрируется в порядке, предусмотренном </w:t>
      </w:r>
      <w:hyperlink w:anchor="Par303" w:tooltip="25. В случае личного обращения заявителя в Департамент или поступления письменного заявления о предоставлении муниципальной услуги заявление подлежит обязательной регистрации секретарем приемной директора Департамента в единой системе электронного документооборота в течение 15 минут." w:history="1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При предоставлении муниципальной услуги в электронной форме используются классы средств электронной подписи, которые допускаются к использованию при обращении за получением муниципальной услуги, оказываемой с применением электронной подписи в соответствии </w:t>
      </w:r>
      <w:r>
        <w:t>с законодательством Российской Федерации.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Виды электронных подписей, использование которых допускается при обращении за получением муниципальной услуги, и порядок их использования установлены </w:t>
      </w:r>
      <w:hyperlink r:id="rId32" w:tooltip="Постановление Правительства РФ от 25.06.2012 N 634 (ред. от 27.08.2018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</w:t>
      </w:r>
      <w:r>
        <w:t>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00000" w:rsidRDefault="00E64562">
      <w:pPr>
        <w:pStyle w:val="ConsPlusTitle"/>
        <w:jc w:val="center"/>
      </w:pPr>
      <w:r>
        <w:t>административных процедур, требования к порядку и</w:t>
      </w:r>
      <w:r>
        <w:t>х</w:t>
      </w:r>
    </w:p>
    <w:p w:rsidR="00000000" w:rsidRDefault="00E64562">
      <w:pPr>
        <w:pStyle w:val="ConsPlusTitle"/>
        <w:jc w:val="center"/>
      </w:pPr>
      <w:r>
        <w:t>выполнения, в том числе особенности выполнения</w:t>
      </w:r>
    </w:p>
    <w:p w:rsidR="00000000" w:rsidRDefault="00E64562">
      <w:pPr>
        <w:pStyle w:val="ConsPlusTitle"/>
        <w:jc w:val="center"/>
      </w:pPr>
      <w:r>
        <w:t>административных процедур в электронной форме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>31. Предоставление муниципальной услуги включает в себя следующие административные процедуры: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1) прием и регис</w:t>
      </w:r>
      <w:r>
        <w:t>трация заявления о предоставлении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2) формирование и направление межведомственных запросов в государственные органы и организации, участвующие в предоставлении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3) рассмотрение представленных документов и принятие </w:t>
      </w:r>
      <w:r>
        <w:t>решения о предоставлении или об отказе в предоставлении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4) выдача (направление) заявителю документов, являющихся результатом предоставления муниципальной услуги.</w:t>
      </w:r>
    </w:p>
    <w:p w:rsidR="00000000" w:rsidRDefault="00E64562">
      <w:pPr>
        <w:pStyle w:val="ConsPlusNormal"/>
        <w:spacing w:before="260"/>
        <w:ind w:firstLine="540"/>
        <w:jc w:val="both"/>
      </w:pPr>
      <w:hyperlink w:anchor="Par615" w:tooltip="БЛОК-СХЕМА" w:history="1">
        <w:r>
          <w:rPr>
            <w:color w:val="0000FF"/>
          </w:rPr>
          <w:t>Блок-схема</w:t>
        </w:r>
      </w:hyperlink>
      <w:r>
        <w:t xml:space="preserve"> предоставления муницип</w:t>
      </w:r>
      <w:r>
        <w:t>альной услуги приведена в приложении к настоящему административному регламенту.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jc w:val="center"/>
      </w:pPr>
      <w:r>
        <w:t>32. Прием и регистрация заявления о предоставлении</w:t>
      </w:r>
    </w:p>
    <w:p w:rsidR="00000000" w:rsidRDefault="00E64562">
      <w:pPr>
        <w:pStyle w:val="ConsPlusNormal"/>
        <w:jc w:val="center"/>
      </w:pPr>
      <w:r>
        <w:t>муниципальной услуги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в </w:t>
      </w:r>
      <w:r>
        <w:lastRenderedPageBreak/>
        <w:t>Департамент заявления и докуме</w:t>
      </w:r>
      <w:r>
        <w:t>нтов, необходимых для предоставления муниципальной услуги, в том числе посредством Единого портала.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выполнения: пр</w:t>
      </w:r>
      <w:r>
        <w:t>ием и регистрация поступивших заявления и документов, необходимых для предоставления муниципальной услуги (продолжительность и (или) максимальный срок их выполнения в течение 1 дня при предоставлении заявления и документов в электронной форме, в случае лич</w:t>
      </w:r>
      <w:r>
        <w:t>ного обращения заявителя - 15 минут с момента получения заявления и документов).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за прием и регистрацию заявления, </w:t>
      </w:r>
      <w:r>
        <w:t>поступившего по почте в адрес Департамента или представленного заявителем лично в Департамент, - секретарь приемной Департамента;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за прием и регистрацию заявления, представленного заявителем лично в Департамент или поступившего посредством Единого портала, - специалист Отдела;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за прием и регистрацию заявления в МФЦ - специалист МФЦ.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Критерий принятия решения о приеме: наличие заявлен</w:t>
      </w:r>
      <w:r>
        <w:t xml:space="preserve">ия о предоставлении муниципальной услуги и предоставление заявителем документов, предусмотренных </w:t>
      </w:r>
      <w:hyperlink w:anchor="Par212" w:tooltip="1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" w:history="1">
        <w:r>
          <w:rPr>
            <w:color w:val="0000FF"/>
          </w:rPr>
          <w:t>пунктом 16</w:t>
        </w:r>
      </w:hyperlink>
      <w:r>
        <w:t xml:space="preserve"> настоящего административного регламента.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Результат административной процедуры: зарегистрированное заявление о предоставлении муниципальной услуги.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Способ фиксации результата выполнения административно</w:t>
      </w:r>
      <w:r>
        <w:t>й процедуры: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 случае поступления заявления в Департамент по почте, через МФЦ либо представленного заявителем в Департамент лично, секретарь приемной Департамента регистрирует заявление о предоставлении муниципальной услуги в системе электронного документо</w:t>
      </w:r>
      <w:r>
        <w:t>оборота;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 случае поступления заявления, представленного заявителем посредством Единого портала, специалист Отдела регистрирует заявление о предоставлении муниципальной услуги в журнале регистрации заявлений;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 случае поступления заявления по почте в адрес</w:t>
      </w:r>
      <w:r>
        <w:t xml:space="preserve"> Департамента, представленное лично заявителем, зарегистрированное заявление о предоставлении муниципальной услуги с приложениями передается специалисту Отдела, ответственному за предоставление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 случае поступления заявления в МФЦ, сп</w:t>
      </w:r>
      <w:r>
        <w:t>ециалист МФЦ регистрирует заявление о предоставлении муниципальной услуги в системе электронного документооборота;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lastRenderedPageBreak/>
        <w:t>в случае подачи заявления в МФЦ зарегистрированное заявление и документы, необходимые для предоставления муниципальной услуги передаются в Де</w:t>
      </w:r>
      <w:r>
        <w:t>партамент.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jc w:val="center"/>
      </w:pPr>
      <w:r>
        <w:t>33. Формирование и направление межведомственных запросов</w:t>
      </w:r>
    </w:p>
    <w:p w:rsidR="00000000" w:rsidRDefault="00E64562">
      <w:pPr>
        <w:pStyle w:val="ConsPlusNormal"/>
        <w:jc w:val="center"/>
      </w:pPr>
      <w:r>
        <w:t>в государственные органы (организации), участвующие</w:t>
      </w:r>
    </w:p>
    <w:p w:rsidR="00000000" w:rsidRDefault="00E64562">
      <w:pPr>
        <w:pStyle w:val="ConsPlusNormal"/>
        <w:jc w:val="center"/>
      </w:pPr>
      <w:r>
        <w:t>в предоставлении муниципальной услуги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зарегистрированного заявле</w:t>
      </w:r>
      <w:r>
        <w:t>ния к специалисту Отдела либо специалисту МФЦ.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направление межведомственного запроса в государственный</w:t>
      </w:r>
      <w:r>
        <w:t xml:space="preserve"> орган и организацию, участвующий в межведомственном информационном взаимодействии (продолжительность и (или) максимальный срок выполнения административного действия - в день поступления зарегистрированного заявления специалисту Отдела, ответственному за п</w:t>
      </w:r>
      <w:r>
        <w:t>редоставление муниципальной услуги, либо специалисту МФЦ);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получение ответа на межведомственные запросы (продолжительность и (или) максимальный срок выполнения административного действия - 5 дней со дня поступления межведомственного запроса в орган или орг</w:t>
      </w:r>
      <w:r>
        <w:t>анизацию, предоставляющие документ и (или) информацию).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Отдела, ответственный за предоставление муниципа</w:t>
      </w:r>
      <w:r>
        <w:t>льной услуги, либо специалист МФЦ.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Критерий принятия решения: отсутствие необходимых документов указанных в </w:t>
      </w:r>
      <w:hyperlink w:anchor="Par242" w:tooltip="17. К документам, необходимым для предоставления муниципальной услуги и находящим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относится:" w:history="1">
        <w:r>
          <w:rPr>
            <w:color w:val="0000FF"/>
          </w:rPr>
          <w:t>пункте 17</w:t>
        </w:r>
      </w:hyperlink>
      <w:r>
        <w:t xml:space="preserve"> настоящего административного регламента.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Результат административной процедуры: полученные ответы на межведомствен</w:t>
      </w:r>
      <w:r>
        <w:t>ные запросы.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Способ фиксации результата административной процедуры: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секретарь приемной Департамента регистрирует ответ на запрос, полученный на бумажном носителе, в системе электронного документооборота;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специалист Отдела регистрирует ответ на запрос, полу</w:t>
      </w:r>
      <w:r>
        <w:t>ченный в электронном виде, в журнале учета ответов на межведомственные электронные запросы.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 случае поступления ответа на межведомственный запрос специалисту МФЦ, он передает зарегистрированный ответ на межведомственный запрос в Департамент в порядке и ср</w:t>
      </w:r>
      <w:r>
        <w:t xml:space="preserve">оки, установленные соглашением о взаимодействии между МФЦ и Администрацией </w:t>
      </w:r>
      <w:r>
        <w:lastRenderedPageBreak/>
        <w:t>города Ханты-Мансийска.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jc w:val="center"/>
      </w:pPr>
      <w:r>
        <w:t>34. Рассмотрение представленных документов и принятие</w:t>
      </w:r>
    </w:p>
    <w:p w:rsidR="00000000" w:rsidRDefault="00E64562">
      <w:pPr>
        <w:pStyle w:val="ConsPlusNormal"/>
        <w:jc w:val="center"/>
      </w:pPr>
      <w:r>
        <w:t>решения о предоставлении или об отказе в предоставлении</w:t>
      </w:r>
    </w:p>
    <w:p w:rsidR="00000000" w:rsidRDefault="00E64562">
      <w:pPr>
        <w:pStyle w:val="ConsPlusNormal"/>
        <w:jc w:val="center"/>
      </w:pPr>
      <w:r>
        <w:t>муниципальной услуги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>Основанием начала административной процедуры является зарегистрированное заявление о предоставлении муниципальной услуги в системе электронного документооборота и поступление специалисту Отдела, ответственному за предоставление муниципальной услуги, зареги</w:t>
      </w:r>
      <w:r>
        <w:t>стрированного заявления о предоставлении муниципальной услуги либо ответа на межведомственный запрос.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рассмотрение комплекта документов, принятие Комиссией решения о предос</w:t>
      </w:r>
      <w:r>
        <w:t xml:space="preserve">тавлении или об отказе в предоставлении муниципальной услуги, оформление документов, являющихся результатом предоставления муниципальной услуги (продолжительность и (или) максимальный срок выполнения - 40 дней со дня регистрации заявления о предоставлении </w:t>
      </w:r>
      <w:r>
        <w:t>муниципальной услуги).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Сведения о должностных лицах, ответственных за выполнение административной процедуры: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за рассмотрение комплекта документов и принятие Комиссией решения о предоставлении или об отказе в предоставлении муниципальной услуги - члены Коми</w:t>
      </w:r>
      <w:r>
        <w:t>ссии;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за подписание документов, являющихся результатом предоставления муниципальной услуги, - директор Департамента либо уполномоченное им лицо.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Критерием принятия решения о предоставлении или об отказе в предоставлении муниципальной услуги является наличи</w:t>
      </w:r>
      <w:r>
        <w:t xml:space="preserve">е или отсутствие оснований для отказа в предоставлении муниципальной услуги, указанных в </w:t>
      </w:r>
      <w:hyperlink w:anchor="Par264" w:tooltip="20. Основанием для отказа в предоставлении муниципальной услуги является: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Результат адми</w:t>
      </w:r>
      <w:r>
        <w:t>нистративной процедуры: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принятие Комиссией решения о предоставлении муниципальной услуги либо об отказе в предоставлении муниципальной услуги.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решение Комиссии о предоставлении или об отказе</w:t>
      </w:r>
      <w:r>
        <w:t xml:space="preserve"> в предоставлении муниципальной услуги фиксируется секретарем Комиссии в протоколе заседания Комиссии и подписывается всеми членами Комиссии;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документы, являющиеся результатом предоставления муниципальной услуги, подписываются директором Департамента либо </w:t>
      </w:r>
      <w:r>
        <w:t xml:space="preserve">уполномоченным им лицом и </w:t>
      </w:r>
      <w:r>
        <w:lastRenderedPageBreak/>
        <w:t>регистрируются в системе электронного документооборота специалистом Отдела, ответственного за предоставление муниципальной услуги.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jc w:val="center"/>
      </w:pPr>
      <w:r>
        <w:t>35. Выдача (направление) заявителю документов, являющихся</w:t>
      </w:r>
    </w:p>
    <w:p w:rsidR="00000000" w:rsidRDefault="00E64562">
      <w:pPr>
        <w:pStyle w:val="ConsPlusNormal"/>
        <w:jc w:val="center"/>
      </w:pPr>
      <w:r>
        <w:t>результатом предоставления муниципальной</w:t>
      </w:r>
      <w:r>
        <w:t xml:space="preserve"> услуги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>Основанием для начала административной процедуры является: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зарегистрированные документы, являющиеся результатом предоставления муниципальной услуги.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Содержание административных действий, входящих в состав административной процедуры: направление (в</w:t>
      </w:r>
      <w:r>
        <w:t>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чем через 3 дня со дня подписания директором Департамента либо уполномоченным им л</w:t>
      </w:r>
      <w:r>
        <w:t>ицом решения о предоставлении муниципальной услуги либо об отказе в предоставлении муниципальной услуги).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Сведения о должностных лицах, ответственных за выполнение административной процедуры: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за выдачу документов, являющихся результатом предоставления муни</w:t>
      </w:r>
      <w:r>
        <w:t>ципальной услуги, заявителю нарочно, направление посредством Единого портала - специалист Отдела, ответственный за предоставление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за направление документов, являющихся результатом предоставления муниципальной услуги, заявителю почтой - секретарь приемной Департамента.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В случае указания заявителем о выдаче результата предоставления муниципальной услуги в МФЦ (отображается в заявлении </w:t>
      </w:r>
      <w:r>
        <w:t>о предоставлении муниципальной услуги) специалист Отдела, ответственный за предоставление муниципальной услуги, в течение 1 дня со дня оформления документов, являющихся результатом предоставления муниципальной услуги, направляет их в МФЦ.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За выдачу докумен</w:t>
      </w:r>
      <w:r>
        <w:t>тов, являющихся результатом предоставления муниципальной услуги, в МФЦ - специалист МФЦ.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Критерий принятия решения: оформленные документы, являющиеся результатом предоставления муниципальной услуги.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Результат административной процедуры: выданные (направлен</w:t>
      </w:r>
      <w:r>
        <w:t>ные) заявителю документы, являющиеся результатом предоставления муниципальной услуги,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Способ фиксации: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выданные в Отделе заявителю документы, являющиеся результатом предоставления муниципальной услуги, отображаются в журнале учета заявлений по переустройст</w:t>
      </w:r>
      <w:r>
        <w:t>ву и (или) перепланировке жилых помещений;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lastRenderedPageBreak/>
        <w:t>направленные заявителю документы, являющиеся результатом предоставления муниципальной услуги, почтой, отображаются в системе электронного документооборота;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 случае направления документов, являющихся результатом п</w:t>
      </w:r>
      <w:r>
        <w:t>редоставления муниципальной услуги посредством Единого портала, запись о выдаче документов заявителю отображается в Личном кабинете Единого портала;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 случае выдачи документов, являющихся результатом предоставления муниципальной услуги, в МФЦ запись отобра</w:t>
      </w:r>
      <w:r>
        <w:t>жается в системе электронного документооборота.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Порядок осуществления административных процедур</w:t>
      </w:r>
    </w:p>
    <w:p w:rsidR="00000000" w:rsidRDefault="00E64562">
      <w:pPr>
        <w:pStyle w:val="ConsPlusTitle"/>
        <w:jc w:val="center"/>
      </w:pPr>
      <w:r>
        <w:t>в электронной форме, в том числе с использованием</w:t>
      </w:r>
    </w:p>
    <w:p w:rsidR="00000000" w:rsidRDefault="00E64562">
      <w:pPr>
        <w:pStyle w:val="ConsPlusTitle"/>
        <w:jc w:val="center"/>
      </w:pPr>
      <w:r>
        <w:t>Единого портала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>36. В целях предоставления муниципальной услуги осуществляется прием заявителей по предварит</w:t>
      </w:r>
      <w:r>
        <w:t>ельной записи (при наличии технической возможности).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Запись на прием проводится посредством Единого портала.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Заявителю предоставляется возможность записи в любые свободные для приема дату и время в пределах установленного в Департаменте графика приема заяв</w:t>
      </w:r>
      <w:r>
        <w:t>ителей.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37.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На Едином портале размещаются образцы электронной формы заявле</w:t>
      </w:r>
      <w:r>
        <w:t>ния.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38.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</w:t>
      </w:r>
      <w:r>
        <w:t>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39. При формировании заявления заявителю обеспечивается: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возможность копирования и сохранения заявления, а такж</w:t>
      </w:r>
      <w:r>
        <w:t xml:space="preserve">е электронных образов документов, полученных в результате сканирования документов, указанных в </w:t>
      </w:r>
      <w:hyperlink w:anchor="Par212" w:tooltip="1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регламента, необходимых для предоставления муниципальной услуги (далее - электронные образы документов, необходимых для предоставления муниципальной услуги);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возможность запо</w:t>
      </w:r>
      <w:r>
        <w:t>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lastRenderedPageBreak/>
        <w:t>возможность печати на бумажном носителе копии электронной формы заявления о предоставлени</w:t>
      </w:r>
      <w:r>
        <w:t>и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сохранение ранее введенных в электронную форму заявления о предоставлении муниципальной услуги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</w:t>
      </w:r>
      <w:r>
        <w:t>я о предоставлении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заполнение полей электронной формы заявления о предоставлении муниципальной услуги до начала ввода сведений заявителя с использованием сведений, размещенных в федеральной государственной информационной системе "Един</w:t>
      </w:r>
      <w:r>
        <w:t>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</w:t>
      </w:r>
      <w:r>
        <w:t>ений, опубликованных на Едином портале в части, касающейся сведений, отсутствующих в ЕСИА;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возможно</w:t>
      </w:r>
      <w:r>
        <w:t>сть доступа заявителя на Едином портале к ранее поданным им заявлениям о предоставлении муниципальной услуги в течение не менее одного года, а также частично сформированных заявлений - в течение не менее 3 месяцев.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40. Сформированное и подписанное заявлени</w:t>
      </w:r>
      <w:r>
        <w:t>е о предоставлении муниципальной услуги, а также электронные образы документов, необходимых для предоставления муниципальной услуги, направляются в Департамент посредством Единого портала.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41. Отдел обеспечивает прием заявления о предоставлении муниципальн</w:t>
      </w:r>
      <w:r>
        <w:t>ой услуги и документов, необходимых для предоставления муниципальной услуги, и их регистрацию.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42. Срок регистрации заявления о предоставлении муниципальной услуги - 1 день.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43. Предоставление муниципальной услуги начинается со дня приема и регистрации Деп</w:t>
      </w:r>
      <w:r>
        <w:t>артаментом заявления, а также электронных образов документов, необходимых для предоставления муниципальной услуги.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Электронные образы документов, необходимые для предоставления муниципальной услуги, предоставляются заявителем, в соответствии с перечнем и о</w:t>
      </w:r>
      <w:r>
        <w:t xml:space="preserve">бъемом, предусмотренным в </w:t>
      </w:r>
      <w:hyperlink w:anchor="Par212" w:tooltip="1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" w:history="1">
        <w:r>
          <w:rPr>
            <w:color w:val="0000FF"/>
          </w:rPr>
          <w:t>пункте 16</w:t>
        </w:r>
      </w:hyperlink>
      <w:r>
        <w:t xml:space="preserve"> административног</w:t>
      </w:r>
      <w:r>
        <w:t>о регламента.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При получении заявления в электронной форме в автоматическом режиме осуществляется форматно-логический контроль заявления и заявителю сообщается присвоенный заявлению в электронной форме уникальный номер, по которому в соответствующем разделе</w:t>
      </w:r>
      <w:r>
        <w:t xml:space="preserve"> Единого портала заявителю будет представлена информация о ходе выполнения указанного заявления.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44. Прием и регистрация заявления осуществляются непосредственно Отделом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lastRenderedPageBreak/>
        <w:t>45. После принятия заявления заявителя должностным лицом, уполномоченным на предоставл</w:t>
      </w:r>
      <w:r>
        <w:t>ение муниципальной услуги, статус заявления заявителя в личном кабинете на Едином портале обновляется до статуса "принято".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46. Государственная пошлина за предоставление муниципальной услуги не взимается.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47. Заявителю в качестве результата предоставления </w:t>
      </w:r>
      <w:r>
        <w:t>муниципальной услуги обеспечивается по его выбору возможность получения: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Документа, являющегося результатом предоставления муниципальной услуги в соответствии с </w:t>
      </w:r>
      <w:hyperlink w:anchor="Par174" w:tooltip="13. Результатом предоставления муниципальной услуги является выдача (направление) заявителю решения:" w:history="1">
        <w:r>
          <w:rPr>
            <w:color w:val="0000FF"/>
          </w:rPr>
          <w:t>пунктом 13</w:t>
        </w:r>
      </w:hyperlink>
      <w:r>
        <w:t xml:space="preserve"> настоящего административного регламента.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48. Заявитель имеет возможность получения информации о ходе предоставления муниципальной услуги.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Информация о ходе предоставления муниципальной услуги направляется заявит</w:t>
      </w:r>
      <w:r>
        <w:t>елю Отделом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49. При предоставлении муниципальной услуги в электронной форме заявителю направляется уведомление: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о за</w:t>
      </w:r>
      <w:r>
        <w:t>писи на прием;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о приеме и регистрации запроса и иных документов, необходимых для предоставления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о начале процедуры предоставления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об окончании предоставления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о результатах рассмотрения докум</w:t>
      </w:r>
      <w:r>
        <w:t>ентов, необходимых для предоставления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о возможности получить результат предоставления муниципальной услуги, либо о приостановлении исполнения муниципальной услуги, либо о мотивированном отказе в предоставлении муниципальной услуги.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50</w:t>
      </w:r>
      <w:r>
        <w:t>. Заявителям обеспечивается возможность оценить доступность и качество муниципальной услуги на Едином портале (при наличии технической возможности).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1"/>
      </w:pPr>
      <w:r>
        <w:t>IV. Формы контроля за исполнением</w:t>
      </w:r>
    </w:p>
    <w:p w:rsidR="00000000" w:rsidRDefault="00E64562">
      <w:pPr>
        <w:pStyle w:val="ConsPlusTitle"/>
        <w:jc w:val="center"/>
      </w:pPr>
      <w:r>
        <w:t>административного регламента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00000" w:rsidRDefault="00E64562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00000" w:rsidRDefault="00E64562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000000" w:rsidRDefault="00E64562">
      <w:pPr>
        <w:pStyle w:val="ConsPlusTitle"/>
        <w:jc w:val="center"/>
      </w:pPr>
      <w:r>
        <w:t>актов, устанавливающих требования к предоставлению</w:t>
      </w:r>
    </w:p>
    <w:p w:rsidR="00000000" w:rsidRDefault="00E64562">
      <w:pPr>
        <w:pStyle w:val="ConsPlusTitle"/>
        <w:jc w:val="center"/>
      </w:pPr>
      <w:r>
        <w:t>муниципальной услуги, а также прин</w:t>
      </w:r>
      <w:r>
        <w:t>ятием ими решений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>51.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</w:t>
      </w:r>
      <w:r>
        <w:t>уги осуществляется заместителем директора Департамента.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Порядок и периодичность осуществления проверок полноты</w:t>
      </w:r>
    </w:p>
    <w:p w:rsidR="00000000" w:rsidRDefault="00E64562">
      <w:pPr>
        <w:pStyle w:val="ConsPlusTitle"/>
        <w:jc w:val="center"/>
      </w:pPr>
      <w:r>
        <w:t>и качества предоставления муниципальной услуги,</w:t>
      </w:r>
    </w:p>
    <w:p w:rsidR="00000000" w:rsidRDefault="00E64562">
      <w:pPr>
        <w:pStyle w:val="ConsPlusTitle"/>
        <w:jc w:val="center"/>
      </w:pPr>
      <w:r>
        <w:t>в том числе порядок и формы контроля за полнотой и качеством</w:t>
      </w:r>
    </w:p>
    <w:p w:rsidR="00000000" w:rsidRDefault="00E64562">
      <w:pPr>
        <w:pStyle w:val="ConsPlusTitle"/>
        <w:jc w:val="center"/>
      </w:pPr>
      <w:r>
        <w:t>предоставления муниципальной услуги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>52. Плановые проверки полноты и качества предоставления муниципальной услуги проводятся заместителем директора Департамента либо лицом, его замещающим.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Периодичность проведения плановых проверок полноты и качества предоставления муниципальной услуги уста</w:t>
      </w:r>
      <w:r>
        <w:t>навливается в соответствии с решением заместителя директора Департамента либо лица, его замещающего.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Внеплановые проверки полноты и качества предоставления муниципальной услуги проводятся заместителем директора Департамента, либо лицом, его замещающим, на </w:t>
      </w:r>
      <w:r>
        <w:t>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 случае проведения внеплановой проверки по конкретному обращению, обратившемуся направля</w:t>
      </w:r>
      <w:r>
        <w:t>ется информация о результатах проверки, проведенной по обращению и о мерах, принятых в отношении виновных лиц.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Результаты проверок оформляются в форме акта, в котором отмечаются выявленные недостатки и указываются предложения по их устранению.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По результат</w:t>
      </w:r>
      <w:r>
        <w:t>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 xml:space="preserve">Ответственность должностных </w:t>
      </w:r>
      <w:r>
        <w:t>лиц за решения и действия</w:t>
      </w:r>
    </w:p>
    <w:p w:rsidR="00000000" w:rsidRDefault="00E64562">
      <w:pPr>
        <w:pStyle w:val="ConsPlusTitle"/>
        <w:jc w:val="center"/>
      </w:pPr>
      <w:r>
        <w:t>(бездействие), принимаемые (осуществляемые) ими в ходе</w:t>
      </w:r>
    </w:p>
    <w:p w:rsidR="00000000" w:rsidRDefault="00E64562">
      <w:pPr>
        <w:pStyle w:val="ConsPlusTitle"/>
        <w:jc w:val="center"/>
      </w:pPr>
      <w:r>
        <w:t>предоставления муниципальной услуги, в том числе</w:t>
      </w:r>
    </w:p>
    <w:p w:rsidR="00000000" w:rsidRDefault="00E64562">
      <w:pPr>
        <w:pStyle w:val="ConsPlusTitle"/>
        <w:jc w:val="center"/>
      </w:pPr>
      <w:r>
        <w:t>за необоснованные межведомственные запросы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 xml:space="preserve">53. Должностные лица Департамента,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предоставления муниципальной услуги, в том числе </w:t>
      </w:r>
      <w:r>
        <w:t>за необоснованные межведомственные запросы.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Персональная ответственность должностных лиц,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</w:t>
      </w:r>
      <w:r>
        <w:t xml:space="preserve">рации, законодательства </w:t>
      </w:r>
      <w:r>
        <w:lastRenderedPageBreak/>
        <w:t>Ханты-Мансийского автономного округа - Югры, муниципальных правовых актов города Ханты-Мансийска.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В соответствии со </w:t>
      </w:r>
      <w:hyperlink r:id="rId33" w:tooltip="Закон ХМАО - Югры от 11.06.2010 N 102-оз (ред. от 23.11.2017) &quot;Об административных правонарушениях&quot; (принят Думой Ханты-Мансийского автономного округа - Югры 04.06.2010){КонсультантПлюс}" w:history="1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11.06.2010 N 102-оз "Об административных правонарушениях" должностные лица Департамента, МФЦ несут административную ответственность за нарушения настоящего административного регламента, выразившиеся в</w:t>
      </w:r>
      <w:r>
        <w:t xml:space="preserve"> нарушении срока регистрации заявления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</w:t>
      </w:r>
      <w:r>
        <w:t>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</w:t>
      </w:r>
      <w:r>
        <w:t>ди при подаче заявления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</w:t>
      </w:r>
      <w:r>
        <w:t>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срока подачи запроса в</w:t>
      </w:r>
      <w:r>
        <w:t xml:space="preserve"> МФЦ).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000000" w:rsidRDefault="00E64562">
      <w:pPr>
        <w:pStyle w:val="ConsPlusTitle"/>
        <w:jc w:val="center"/>
      </w:pPr>
      <w:r>
        <w:t>контроля за предоставлением муниципальной услуги, в том</w:t>
      </w:r>
    </w:p>
    <w:p w:rsidR="00000000" w:rsidRDefault="00E64562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>54. Контроль за предоставлением муниципальной услуги может осуществляться со ст</w:t>
      </w:r>
      <w:r>
        <w:t>ороны граждан, их объединений и организаций путем направления в адрес Департамента: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сообщений о нарушении законов и иных норма</w:t>
      </w:r>
      <w:r>
        <w:t>тивных правовых актов, недостатках в работе должностных лиц;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жалоб по фактам нарушения должностными лицами прав, свобод или законных интересов граждан.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  <w:outlineLvl w:val="1"/>
      </w:pPr>
      <w:r>
        <w:t>V. Досудебное (внесудебное) обжалование заявителем решений</w:t>
      </w:r>
    </w:p>
    <w:p w:rsidR="00000000" w:rsidRDefault="00E64562">
      <w:pPr>
        <w:pStyle w:val="ConsPlusTitle"/>
        <w:jc w:val="center"/>
      </w:pPr>
      <w:r>
        <w:t>и действий (бездействия) органа, предоставля</w:t>
      </w:r>
      <w:r>
        <w:t>ющего</w:t>
      </w:r>
    </w:p>
    <w:p w:rsidR="00000000" w:rsidRDefault="00E64562">
      <w:pPr>
        <w:pStyle w:val="ConsPlusTitle"/>
        <w:jc w:val="center"/>
      </w:pPr>
      <w:r>
        <w:t>муниципальную услугу, должностного лица органа,</w:t>
      </w:r>
    </w:p>
    <w:p w:rsidR="00000000" w:rsidRDefault="00E64562">
      <w:pPr>
        <w:pStyle w:val="ConsPlusTitle"/>
        <w:jc w:val="center"/>
      </w:pPr>
      <w:r>
        <w:t>предоставляющего муниципальную услугу, либо муниципального</w:t>
      </w:r>
    </w:p>
    <w:p w:rsidR="00000000" w:rsidRDefault="00E64562">
      <w:pPr>
        <w:pStyle w:val="ConsPlusTitle"/>
        <w:jc w:val="center"/>
      </w:pPr>
      <w:r>
        <w:t>служащего, МФЦ, работника МФЦ, а также организаций,</w:t>
      </w:r>
    </w:p>
    <w:p w:rsidR="00000000" w:rsidRDefault="00E64562">
      <w:pPr>
        <w:pStyle w:val="ConsPlusTitle"/>
        <w:jc w:val="center"/>
      </w:pPr>
      <w:r>
        <w:t>осуществляющих функции по предоставлению муниципальной</w:t>
      </w:r>
    </w:p>
    <w:p w:rsidR="00000000" w:rsidRDefault="00E64562">
      <w:pPr>
        <w:pStyle w:val="ConsPlusTitle"/>
        <w:jc w:val="center"/>
      </w:pPr>
      <w:r>
        <w:t>услуги, или их работников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ind w:firstLine="540"/>
        <w:jc w:val="both"/>
      </w:pPr>
      <w:r>
        <w:t xml:space="preserve">55. Заявитель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 Департаментом, должностными лицами Департамента либо </w:t>
      </w:r>
      <w:r>
        <w:lastRenderedPageBreak/>
        <w:t>муниципальным служащими, МФЦ, рабо</w:t>
      </w:r>
      <w:r>
        <w:t>тниками МФЦ, а также организациями, осуществляющими функции по предоставлению муниципальной услуги, или их работниками (далее - лица, предоставляющие услугу).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56. Предметом досудебного (внесудебного) обжалования могут являться действия (бездействие) лиц, п</w:t>
      </w:r>
      <w:r>
        <w:t>редоставляющих муниципальную услугу, а также принимаемые ими решения в ходе предоставления муниципальной услуги.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1) нарушение срока р</w:t>
      </w:r>
      <w:r>
        <w:t xml:space="preserve">егистрации заявления заявителя о предоставлении муниципальной услуги, запроса, указанного в </w:t>
      </w:r>
      <w:hyperlink r:id="rId34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статье 15.1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2) нару</w:t>
      </w:r>
      <w:r>
        <w:t>шение срока предоставления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</w:t>
      </w:r>
      <w:r>
        <w:t>и актами города Ханты-Мансийска;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</w:t>
      </w:r>
      <w:r>
        <w:t>ми города Ханты-Мансийска для предоставления муниципальной услуги, у заявителя;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</w:t>
      </w:r>
      <w:r>
        <w:t>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Ханты-Мансийска;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6) затребование с заявителя при предоставлении муниципальной услуги платы, не преду</w:t>
      </w:r>
      <w:r>
        <w:t>смотренной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7) отказ должностных лиц, предоставляющих муниципальную услугу, в исправлении допущенных ими опечаток и ошибок в выдан</w:t>
      </w:r>
      <w:r>
        <w:t>ных в результате предоставления муниципальной услуги документах либо нарушения установленного срока таких исправлений;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9) приостановление предоставления му</w:t>
      </w:r>
      <w:r>
        <w:t xml:space="preserve">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>
        <w:lastRenderedPageBreak/>
        <w:t>иными нормативными правовыми актами Ханты-Мансийского автономно</w:t>
      </w:r>
      <w:r>
        <w:t>го округа - Югры, муниципальными правовыми актами города Ханты-Мансийска.</w:t>
      </w:r>
    </w:p>
    <w:p w:rsidR="00000000" w:rsidRDefault="00E64562">
      <w:pPr>
        <w:pStyle w:val="ConsPlusNormal"/>
        <w:spacing w:before="260"/>
        <w:ind w:firstLine="540"/>
        <w:jc w:val="both"/>
      </w:pPr>
      <w:bookmarkStart w:id="12" w:name="Par549"/>
      <w:bookmarkEnd w:id="12"/>
      <w:r>
        <w:t>57. Жалоба на начальника Отдела подается заместителю директора Департамента; в случае обжалования решения заместителя директора Департамента - директору Департамента; в с</w:t>
      </w:r>
      <w:r>
        <w:t>лучае обжалования решения директора Департамента - первому заместителю Главы города Ханты-Мансийска, координирующему деятельность Департамента.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Жалобы на решения и действия (бездействие) работника МФЦ подаются руководителю этого МФЦ. Жалобы на решения и де</w:t>
      </w:r>
      <w:r>
        <w:t xml:space="preserve">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- Югры. Жалобы на решения и действия (бездействие) работников организаций, предусмотренных </w:t>
      </w:r>
      <w:hyperlink r:id="rId35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подаются руководителям этих организаций.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58. Жалоба подается в письменной форме и может быть напр</w:t>
      </w:r>
      <w:r>
        <w:t>авлена по почте, в электронном виде с использованием сети Интернет: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r>
        <w:t xml:space="preserve">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служащими; может быть принята при личном приеме заявителя, а также может быть</w:t>
      </w:r>
      <w:r>
        <w:t xml:space="preserve"> подана в МФЦ.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Прием жалоб в письменной форме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</w:t>
      </w:r>
      <w:r>
        <w:t>вителем получен результат указанной муниципальной услуги).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59. Основанием для начала процедуры досудебного (внесудебного) обжалования является поступление жалобы лицам, указанным в </w:t>
      </w:r>
      <w:hyperlink w:anchor="Par549" w:tooltip="57. Жалоба на начальника Отдела подается заместителю директора Департамента; в случае обжалования решения заместителя директора Департамента - директору Департамента; в случае обжалования решения директора Департамента - первому заместителю Главы города Ханты-Мансийска, координирующему деятельность Департамента." w:history="1">
        <w:r>
          <w:rPr>
            <w:color w:val="0000FF"/>
          </w:rPr>
          <w:t>пункте 57</w:t>
        </w:r>
      </w:hyperlink>
      <w:r>
        <w:t xml:space="preserve"> настоящего административного регламента.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60. Прием жалоб осуществляется в соответствии с графиками предоставления муниципальной услуги, указанными в </w:t>
      </w:r>
      <w:hyperlink w:anchor="Par57" w:tooltip="3. Информация о месте нахождения, справочных телефонах, графике работы, адресах электронной почты Департамента и его структурных подразделений, участвующих в предоставлении муниципальной услуги." w:history="1">
        <w:r>
          <w:rPr>
            <w:color w:val="0000FF"/>
          </w:rPr>
          <w:t>пунктах 3</w:t>
        </w:r>
      </w:hyperlink>
      <w:r>
        <w:t xml:space="preserve">, </w:t>
      </w:r>
      <w:hyperlink w:anchor="Par77" w:tooltip="4. Способы получения информации о месте нахождения, справочных телефонах, графике работы автономного учреждения Ханты-Мансийского автономного округа - Югры &quot;Многофункциональный центр предоставления государственных и муниципальных услуг Югры&quot; (далее - МФЦ), находящегося по адресу: 628012, г. Ханты-Мансийск, ул. Энгельса, д. 45, блок &quot;В&quot;." w:history="1">
        <w:r>
          <w:rPr>
            <w:color w:val="0000FF"/>
          </w:rPr>
          <w:t>4</w:t>
        </w:r>
      </w:hyperlink>
      <w:r>
        <w:t xml:space="preserve"> настоящего административного регламента.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 случае, если жалоба подана заявителем в орган, в компетенцию которого не входит ее рассмотрение, то в течение 3 дней со дня ее регистрации она направляется в уполномоченный на ее рассмотрение орган, о чем з</w:t>
      </w:r>
      <w:r>
        <w:t>аявитель информируется в письменной форме. При этом срок рассмотрения жалобы исчисляется со дня регистрации жалобы в органе, предоставляющем услугу.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61. Заявитель в жалобе указывает следующую информацию: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lastRenderedPageBreak/>
        <w:t>наименование лица, предоставляющего муниципальную ус</w:t>
      </w:r>
      <w:r>
        <w:t>лугу, решения и действия (бездействие) которого обжалуются;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</w:t>
      </w:r>
      <w:r>
        <w:t>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сведения об обжалуемых решениях и действиях (бездействии) лица, предоставляющего муниципальную услугу;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дово</w:t>
      </w:r>
      <w:r>
        <w:t>ды, на основании которых заявитель не согласен с решением и действием (бездействием) лица, предоставляющего муниципальную услугу.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 случае подачи жа</w:t>
      </w:r>
      <w:r>
        <w:t>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а) оформленная в соответствии с законодательством Российской </w:t>
      </w:r>
      <w:r>
        <w:t>Федерации доверенность (для физических лиц);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б) оформленная в соответствии с законодательством Российской Федерации доверенность, подписанная руководителем юридического лица, от имени которого действует заявитель, заверенная печатью (при наличии);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в) копия</w:t>
      </w:r>
      <w:r>
        <w:t xml:space="preserve"> решения о назначении или об избрании лица на должность руководителя, либо приказа о назначении лица на должность руководителя, в соответствии с которым это лицо обладает правом действовать от имени юридического лица без доверенности.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62. Заявитель имеет п</w:t>
      </w:r>
      <w:r>
        <w:t>раво на получение информации и документов, необходимых для обоснования и рассмотрения жалобы.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63. Жалоба, поступившая лицам, указанным в </w:t>
      </w:r>
      <w:hyperlink w:anchor="Par549" w:tooltip="57. Жалоба на начальника Отдела подается заместителю директора Департамента; в случае обжалования решения заместителя директора Департамента - директору Департамента; в случае обжалования решения директора Департамента - первому заместителю Главы города Ханты-Мансийска, координирующему деятельность Департамента." w:history="1">
        <w:r>
          <w:rPr>
            <w:color w:val="0000FF"/>
          </w:rPr>
          <w:t>пункте 57</w:t>
        </w:r>
      </w:hyperlink>
      <w:r>
        <w:t xml:space="preserve"> настоящего административного регламента, подлежит регистрации не позднее следующего рабочего дня со дня ее поступления.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 случае подачи заявителем жалобы через МФЦ, последний обеспечивает ее передачу в Департамент в порядке и сроки, установленные соглашен</w:t>
      </w:r>
      <w:r>
        <w:t xml:space="preserve">ием о взаимодействии между МФЦ и Администрацией города Ханты-Мансийска (далее - соглашение о взаимодействии), но не позднее следующего рабочего дня со дня поступления жалобы, </w:t>
      </w:r>
      <w:r>
        <w:lastRenderedPageBreak/>
        <w:t xml:space="preserve">либо иным лицам, указанным в </w:t>
      </w:r>
      <w:hyperlink w:anchor="Par549" w:tooltip="57. Жалоба на начальника Отдела подается заместителю директора Департамента; в случае обжалования решения заместителя директора Департамента - директору Департамента; в случае обжалования решения директора Департамента - первому заместителю Главы города Ханты-Мансийска, координирующему деятельность Департамента." w:history="1">
        <w:r>
          <w:rPr>
            <w:color w:val="0000FF"/>
          </w:rPr>
          <w:t>пункте 57</w:t>
        </w:r>
      </w:hyperlink>
      <w:r>
        <w:t xml:space="preserve"> настоящего административного регламента.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Жалоба, поступившая в Департамент, МФЦ, учредителю МФЦ, в организации, предусмотренные </w:t>
      </w:r>
      <w:hyperlink r:id="rId36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частью 1.1 статьи 16</w:t>
        </w:r>
      </w:hyperlink>
      <w:r>
        <w:t xml:space="preserve"> Фед</w:t>
      </w:r>
      <w:r>
        <w:t>ерального закона "Об организации предоставления государственных и муниципальных услуг", либо вышестоящий орган (при его наличии), подлежит рассмотрению в течение 15 рабочих дней со дня ее регистрации, а в случае обжалования отказа Департамента, МФЦ, органи</w:t>
      </w:r>
      <w:r>
        <w:t xml:space="preserve">заций, предусмотренных </w:t>
      </w:r>
      <w:hyperlink r:id="rId37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в приеме документов у заявителя либо в исправлении допущенных</w:t>
      </w:r>
      <w:r>
        <w:t xml:space="preserve">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64. Лица, указанные в </w:t>
      </w:r>
      <w:hyperlink w:anchor="Par549" w:tooltip="57. Жалоба на начальника Отдела подается заместителю директора Департамента; в случае обжалования решения заместителя директора Департамента - директору Департамента; в случае обжалования решения директора Департамента - первому заместителю Главы города Ханты-Мансийска, координирующему деятельность Департамента." w:history="1">
        <w:r>
          <w:rPr>
            <w:color w:val="0000FF"/>
          </w:rPr>
          <w:t>пункте 5</w:t>
        </w:r>
        <w:r>
          <w:rPr>
            <w:color w:val="0000FF"/>
          </w:rPr>
          <w:t>7</w:t>
        </w:r>
      </w:hyperlink>
      <w:r>
        <w:t xml:space="preserve"> настоящего административного регламента, обеспечивают объективное, всестороннее и своевременное рассмотрение жалобы, в случаях необходимости - с участием заявителя, направившего жалобу.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 xml:space="preserve">По результатам рассмотрения жалобы принимается одно из следующих </w:t>
      </w:r>
      <w:r>
        <w:t>решений: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</w:t>
      </w:r>
      <w:r>
        <w:t>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2) в удовлетворении жалобы отказывается.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При удовлетворении жалобы лица, указан</w:t>
      </w:r>
      <w:r>
        <w:t xml:space="preserve">ные в </w:t>
      </w:r>
      <w:hyperlink w:anchor="Par549" w:tooltip="57. Жалоба на начальника Отдела подается заместителю директора Департамента; в случае обжалования решения заместителя директора Департамента - директору Департамента; в случае обжалования решения директора Департамента - первому заместителю Главы города Ханты-Мансийска, координирующему деятельность Департамента." w:history="1">
        <w:r>
          <w:rPr>
            <w:color w:val="0000FF"/>
          </w:rPr>
          <w:t>пункте 57</w:t>
        </w:r>
      </w:hyperlink>
      <w:r>
        <w:t xml:space="preserve"> настоящего административного регламента, принимают исчерпывающие меры по устранению выявленных нарушений, в том числе по выдаче заявителю результата муниц</w:t>
      </w:r>
      <w:r>
        <w:t>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 ответе по результатам рассмотрения жалобы указываются: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а) наименование органа Администрации города Ханты-Мансийска, предо</w:t>
      </w:r>
      <w:r>
        <w:t>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б) номер, дата, место принятия решения, включая сведения о лице, предоставляющем муниц</w:t>
      </w:r>
      <w:r>
        <w:t>ипальную услугу, решение или действие (бездействие) которого обжалуется;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в) фамилия, имя, отчество (последнее - при наличии) или наименование заявителя;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г) основания для принятия решения по жалобе;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д) принятое по жалобе решение;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lastRenderedPageBreak/>
        <w:t>е) в случае, если жалоба пр</w:t>
      </w:r>
      <w:r>
        <w:t>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ж) сведения о порядке обжалования принятого по жалобе решения.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Ответ по результатам рассмотрения жалобы подписывается уполномоченн</w:t>
      </w:r>
      <w:r>
        <w:t xml:space="preserve">ым на рассмотрение жалобы должностным лицом, указанным в </w:t>
      </w:r>
      <w:hyperlink w:anchor="Par549" w:tooltip="57. Жалоба на начальника Отдела подается заместителю директора Департамента; в случае обжалования решения заместителя директора Департамента - директору Департамента; в случае обжалования решения директора Департамента - первому заместителю Главы города Ханты-Мансийска, координирующему деятельность Департамента." w:history="1">
        <w:r>
          <w:rPr>
            <w:color w:val="0000FF"/>
          </w:rPr>
          <w:t>пункте 57</w:t>
        </w:r>
      </w:hyperlink>
      <w:r>
        <w:t xml:space="preserve"> настоящего административного регламента.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65. Не позднее дня, следующего за днем принятия решения, заяви</w:t>
      </w:r>
      <w:r>
        <w:t>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66. Исчерпывающий перечень оснований для отказа в удовлетворении жалобы и случаев, в которых ответ на жалобу не дается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</w:t>
      </w:r>
      <w:r>
        <w:t xml:space="preserve"> удовлетворении жалобы отказывается в следующих случаях: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а) наличие вступившего в законную силу решения суда по жалобе о том же предмете и по тем же основаниям;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</w:t>
      </w:r>
      <w:r>
        <w:t>льством Российской Федерации;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Жалоба остается без ответа в следующих случаях: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а) если в жалобе не указаны фамилия гражданина, направившего жалобу, или почтовый адрес, по которому должен быть направлен ответ;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б) наличие в жалобе нецензурных либо оскорбительных выражений, угроз жизни, здоровью и имуществу должностного лица, а также чл</w:t>
      </w:r>
      <w:r>
        <w:t>енам его семьи, при этом гражданину, направившему жалобу, сообщается о недопустимости злоупотребления правом;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в) если текст жалобы не поддается прочтению, о чем в течение 7 дней со дня регистрации жалобы сообщается гражданину, направившему жалобу, если его</w:t>
      </w:r>
      <w:r>
        <w:t xml:space="preserve"> фамилия и почтовый адрес поддаются прочтению;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г) если текст жалобы не позволяет определить ее суть, о чем в течение 7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д) если</w:t>
      </w:r>
      <w:r>
        <w:t xml:space="preserve"> в жалобе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о чем уведомляется </w:t>
      </w:r>
      <w:r>
        <w:lastRenderedPageBreak/>
        <w:t>гражданин, направивш</w:t>
      </w:r>
      <w:r>
        <w:t>ий жалобу;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е)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при этом гражданину, направившему жалобу, сообщается о невозможности</w:t>
      </w:r>
      <w:r>
        <w:t xml:space="preserve"> дать ответ по существу поставленного в ней вопроса в связи с недопустимостью разглашения указанных сведений.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67. Оснований для приостановления рассмотрения жалобы законодательством Российской Федерации не предусмотрено.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68. В случае установления в ходе ил</w:t>
      </w:r>
      <w:r>
        <w:t>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Все решения, дейс</w:t>
      </w:r>
      <w:r>
        <w:t>твия (бездействие) лиц, предоставляющих муниципальную услугу, заявитель вправе оспорить в судебном порядке.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69. Информация о порядке подачи и рассмотрения жалобы размещается на информационных стендах в месте предоставления муниципальной услуги и в сети Инт</w:t>
      </w:r>
      <w:r>
        <w:t>ернет: на Официальном портале, Едином портале.</w:t>
      </w:r>
    </w:p>
    <w:p w:rsidR="00000000" w:rsidRDefault="00E64562">
      <w:pPr>
        <w:pStyle w:val="ConsPlusNormal"/>
        <w:spacing w:before="260"/>
        <w:ind w:firstLine="540"/>
        <w:jc w:val="both"/>
      </w:pPr>
      <w:r>
        <w:t>70.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государственных или муниципальных служащи</w:t>
      </w:r>
      <w:r>
        <w:t>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</w:t>
      </w:r>
      <w:r>
        <w:t xml:space="preserve">ации в соответствии с </w:t>
      </w:r>
      <w:hyperlink r:id="rId38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законодательством о предоставлении государстве</w:t>
      </w:r>
      <w:r>
        <w:t>нных и муниципальных услуг Российской Федерации, либо в порядке, установленном антимонопольным законодательством Российской Федерации, в антимонопольный орган.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jc w:val="right"/>
        <w:outlineLvl w:val="1"/>
      </w:pPr>
      <w:r>
        <w:t>Приложение</w:t>
      </w:r>
    </w:p>
    <w:p w:rsidR="00000000" w:rsidRDefault="00E64562">
      <w:pPr>
        <w:pStyle w:val="ConsPlusNormal"/>
        <w:jc w:val="right"/>
      </w:pPr>
      <w:r>
        <w:t>к административному регламенту</w:t>
      </w:r>
    </w:p>
    <w:p w:rsidR="00000000" w:rsidRDefault="00E64562">
      <w:pPr>
        <w:pStyle w:val="ConsPlusNormal"/>
        <w:jc w:val="right"/>
      </w:pPr>
      <w:r>
        <w:t>предоставления муниципальной услуги</w:t>
      </w:r>
    </w:p>
    <w:p w:rsidR="00000000" w:rsidRDefault="00E64562">
      <w:pPr>
        <w:pStyle w:val="ConsPlusNormal"/>
        <w:jc w:val="right"/>
      </w:pPr>
      <w:r>
        <w:t>"Прием заявле</w:t>
      </w:r>
      <w:r>
        <w:t>ний и выдача документов</w:t>
      </w:r>
    </w:p>
    <w:p w:rsidR="00000000" w:rsidRDefault="00E64562">
      <w:pPr>
        <w:pStyle w:val="ConsPlusNormal"/>
        <w:jc w:val="right"/>
      </w:pPr>
      <w:r>
        <w:t>о согласовании переустройства</w:t>
      </w:r>
    </w:p>
    <w:p w:rsidR="00000000" w:rsidRDefault="00E64562">
      <w:pPr>
        <w:pStyle w:val="ConsPlusNormal"/>
        <w:jc w:val="right"/>
      </w:pPr>
      <w:r>
        <w:t>и (или) перепланировки жилого помещения"</w:t>
      </w:r>
    </w:p>
    <w:p w:rsidR="00000000" w:rsidRDefault="00E64562">
      <w:pPr>
        <w:pStyle w:val="ConsPlusNormal"/>
        <w:jc w:val="both"/>
      </w:pPr>
    </w:p>
    <w:p w:rsidR="00000000" w:rsidRDefault="00E64562">
      <w:pPr>
        <w:pStyle w:val="ConsPlusTitle"/>
        <w:jc w:val="center"/>
      </w:pPr>
      <w:bookmarkStart w:id="13" w:name="Par615"/>
      <w:bookmarkEnd w:id="13"/>
      <w:r>
        <w:t>БЛОК-СХЕМА</w:t>
      </w:r>
    </w:p>
    <w:p w:rsidR="00000000" w:rsidRDefault="00E64562">
      <w:pPr>
        <w:pStyle w:val="ConsPlusTitle"/>
        <w:jc w:val="center"/>
      </w:pPr>
      <w:r>
        <w:lastRenderedPageBreak/>
        <w:t>ПОСЛЕДОВАТЕЛЬНОСТИ АДМИНИСТРАТИВНОЙ ПРОЦЕДУРЫ</w:t>
      </w:r>
    </w:p>
    <w:p w:rsidR="00000000" w:rsidRDefault="00E64562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4562">
            <w:pPr>
              <w:pStyle w:val="ConsPlusNormal"/>
              <w:jc w:val="center"/>
            </w:pPr>
            <w:r>
              <w:t>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4DBF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2880" cy="2622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4562">
            <w:pPr>
              <w:pStyle w:val="ConsPlusNormal"/>
              <w:jc w:val="center"/>
            </w:pPr>
            <w:r>
              <w:t>Формирование и направление межведомственных запросов в государственные органы и организации, участвующие в предоста</w:t>
            </w:r>
            <w:r>
              <w:t>влении муниципальной услуги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4DBF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2880" cy="2622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4562">
            <w:pPr>
              <w:pStyle w:val="ConsPlusNormal"/>
              <w:jc w:val="center"/>
            </w:pPr>
            <w:r>
              <w:t>Рассмотрение представленных документов и принятие решения о предоставлении или об отказе в предоставлении муниципальной услуги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4DBF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82880" cy="2622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4562">
            <w:pPr>
              <w:pStyle w:val="ConsPlusNormal"/>
              <w:jc w:val="center"/>
            </w:pPr>
            <w:r>
              <w:t>Выдача (направление) за</w:t>
            </w:r>
            <w:r>
              <w:t>явителю документов, являющихся результатом предоставления муниципальной услуги</w:t>
            </w:r>
          </w:p>
        </w:tc>
      </w:tr>
    </w:tbl>
    <w:p w:rsidR="00000000" w:rsidRDefault="00E64562">
      <w:pPr>
        <w:pStyle w:val="ConsPlusNormal"/>
        <w:jc w:val="both"/>
      </w:pPr>
    </w:p>
    <w:p w:rsidR="00000000" w:rsidRDefault="00E64562">
      <w:pPr>
        <w:pStyle w:val="ConsPlusNormal"/>
        <w:jc w:val="both"/>
      </w:pPr>
    </w:p>
    <w:p w:rsidR="00E64562" w:rsidRDefault="00E645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6456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BF"/>
    <w:rsid w:val="00804DBF"/>
    <w:rsid w:val="00E6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397F43-223D-44E8-A849-BC169809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437484A459BE6EA7F3231171BDA3D2167C73D5635211F20130C870D3C02EF547CECFA26BAE7616B54CBFBDEB6CD4AA5B7FA644tBP8K" TargetMode="External"/><Relationship Id="rId18" Type="http://schemas.openxmlformats.org/officeDocument/2006/relationships/hyperlink" Target="consultantplus://offline/ref=95437484A459BE6EA7F3231171BDA3D2167D71DE645611F20130C870D3C02EF555CE97AC62A43C46F007B0BCEBt7PAK" TargetMode="External"/><Relationship Id="rId26" Type="http://schemas.openxmlformats.org/officeDocument/2006/relationships/hyperlink" Target="consultantplus://offline/ref=95437484A459BE6EA7F33D1C67D1F4DD13772FD1655719AC5567CE278C9028A0078EC9F532E1774AF018ACBDEB6CD7AB44t7P5K" TargetMode="External"/><Relationship Id="rId39" Type="http://schemas.openxmlformats.org/officeDocument/2006/relationships/image" Target="media/image1.wmf"/><Relationship Id="rId21" Type="http://schemas.openxmlformats.org/officeDocument/2006/relationships/hyperlink" Target="consultantplus://offline/ref=95437484A459BE6EA7F3231171BDA3D2107976DB63584CF80969C472D4CF71F040DFCFA062BB2346EF1BB2BDtEP2K" TargetMode="External"/><Relationship Id="rId34" Type="http://schemas.openxmlformats.org/officeDocument/2006/relationships/hyperlink" Target="consultantplus://offline/ref=95437484A459BE6EA7F3231171BDA3D2167C73D5635211F20130C870D3C02EF547CECFA367A12913A05DE7B1EB73CBAA4463A445B1t9P8K" TargetMode="External"/><Relationship Id="rId7" Type="http://schemas.openxmlformats.org/officeDocument/2006/relationships/hyperlink" Target="consultantplus://offline/ref=95437484A459BE6EA7F33D1C67D1F4DD13772FD1655B1AA65460CE278C9028A0078EC9F520E12F46F119B2BCEF7981FA0128AB44B18E401658A0216Bt8P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437484A459BE6EA7F3231171BDA3D2167C75DE675511F20130C870D3C02EF547CECFA063A52047F012E6EDAE27D8AA4463A744AE924116t4PEK" TargetMode="External"/><Relationship Id="rId20" Type="http://schemas.openxmlformats.org/officeDocument/2006/relationships/hyperlink" Target="consultantplus://offline/ref=95437484A459BE6EA7F3231171BDA3D2167C73D5635211F20130C870D3C02EF547CECFA063A5224EF512E6EDAE27D8AA4463A744AE924116t4PEK" TargetMode="External"/><Relationship Id="rId29" Type="http://schemas.openxmlformats.org/officeDocument/2006/relationships/hyperlink" Target="consultantplus://offline/ref=95437484A459BE6EA7F3231171BDA3D2107976DB63584CF80969C472D4CF71E24087C3A163A52347FA4DE3F8BF7FD4AA5B7CA75BB29040t1PF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437484A459BE6EA7F33D1C67D1F4DD13772FD1655618A55E65CE278C9028A0078EC9F520E12F46F119B2BCEF7981FA0128AB44B18E401658A0216Bt8PDK" TargetMode="External"/><Relationship Id="rId11" Type="http://schemas.openxmlformats.org/officeDocument/2006/relationships/hyperlink" Target="consultantplus://offline/ref=95437484A459BE6EA7F33D1C67D1F4DD13772FD1655719A05460CE278C9028A0078EC9F520E12F46F119B2BCEC7981FA0128AB44B18E401658A0216Bt8PDK" TargetMode="External"/><Relationship Id="rId24" Type="http://schemas.openxmlformats.org/officeDocument/2006/relationships/hyperlink" Target="consultantplus://offline/ref=95437484A459BE6EA7F33D1C67D1F4DD13772FD1655518A65567CE278C9028A0078EC9F532E1774AF018ACBDEB6CD7AB44t7P5K" TargetMode="External"/><Relationship Id="rId32" Type="http://schemas.openxmlformats.org/officeDocument/2006/relationships/hyperlink" Target="consultantplus://offline/ref=95437484A459BE6EA7F3231171BDA3D2167C74DB615311F20130C870D3C02EF555CE97AC62A43C46F007B0BCEBt7PAK" TargetMode="External"/><Relationship Id="rId37" Type="http://schemas.openxmlformats.org/officeDocument/2006/relationships/hyperlink" Target="consultantplus://offline/ref=95437484A459BE6EA7F3231171BDA3D2167C73D5635211F20130C870D3C02EF547CECFA063A52142F312E6EDAE27D8AA4463A744AE924116t4PE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95437484A459BE6EA7F33D1C67D1F4DD13772FD1655719A05460CE278C9028A0078EC9F520E12F46F119B2BCEF7981FA0128AB44B18E401658A0216Bt8PDK" TargetMode="External"/><Relationship Id="rId15" Type="http://schemas.openxmlformats.org/officeDocument/2006/relationships/hyperlink" Target="consultantplus://offline/ref=95437484A459BE6EA7F3231171BDA3D2107976DB63584CF80969C472D4CF71E24087C3A163A52042FA4DE3F8BF7FD4AA5B7CA75BB29040t1PFK" TargetMode="External"/><Relationship Id="rId23" Type="http://schemas.openxmlformats.org/officeDocument/2006/relationships/hyperlink" Target="consultantplus://offline/ref=95437484A459BE6EA7F3231171BDA3D2177573DE675211F20130C870D3C02EF555CE97AC62A43C46F007B0BCEBt7PAK" TargetMode="External"/><Relationship Id="rId28" Type="http://schemas.openxmlformats.org/officeDocument/2006/relationships/hyperlink" Target="consultantplus://offline/ref=95437484A459BE6EA7F3231171BDA3D2167C75DE675511F20130C870D3C02EF547CECFA063A5204FF912E6EDAE27D8AA4463A744AE924116t4PEK" TargetMode="External"/><Relationship Id="rId36" Type="http://schemas.openxmlformats.org/officeDocument/2006/relationships/hyperlink" Target="consultantplus://offline/ref=95437484A459BE6EA7F3231171BDA3D2167C73D5635211F20130C870D3C02EF547CECFA063A52142F312E6EDAE27D8AA4463A744AE924116t4PEK" TargetMode="External"/><Relationship Id="rId10" Type="http://schemas.openxmlformats.org/officeDocument/2006/relationships/hyperlink" Target="consultantplus://offline/ref=95437484A459BE6EA7F33D1C67D1F4DD13772FD16D501FA45D6F932D84C924A2008196F027F02F46F007B3BDF470D5AAt4PDK" TargetMode="External"/><Relationship Id="rId19" Type="http://schemas.openxmlformats.org/officeDocument/2006/relationships/hyperlink" Target="consultantplus://offline/ref=95437484A459BE6EA7F3231171BDA3D2167C75DE665611F20130C870D3C02EF555CE97AC62A43C46F007B0BCEBt7PAK" TargetMode="External"/><Relationship Id="rId31" Type="http://schemas.openxmlformats.org/officeDocument/2006/relationships/hyperlink" Target="consultantplus://offline/ref=95437484A459BE6EA7F3231171BDA3D2167C73D5635211F20130C870D3C02EF547CECFA560AE7616B54CBFBDEB6CD4AA5B7FA644tBP8K" TargetMode="External"/><Relationship Id="rId4" Type="http://schemas.openxmlformats.org/officeDocument/2006/relationships/hyperlink" Target="consultantplus://offline/ref=95437484A459BE6EA7F33D1C67D1F4DD13772FD165501EA15865CE278C9028A0078EC9F520E12F46F119B2BCEF7981FA0128AB44B18E401658A0216Bt8PDK" TargetMode="External"/><Relationship Id="rId9" Type="http://schemas.openxmlformats.org/officeDocument/2006/relationships/hyperlink" Target="consultantplus://offline/ref=95437484A459BE6EA7F33D1C67D1F4DD13772FD1655B1BA05C64CE278C9028A0078EC9F520E12F46F118B3BDEA7981FA0128AB44B18E401658A0216Bt8PDK" TargetMode="External"/><Relationship Id="rId14" Type="http://schemas.openxmlformats.org/officeDocument/2006/relationships/hyperlink" Target="consultantplus://offline/ref=95437484A459BE6EA7F33D1C67D1F4DD13772FD165561EA05F67CE278C9028A0078EC9F520E12F46F119B3B4EC7981FA0128AB44B18E401658A0216Bt8PDK" TargetMode="External"/><Relationship Id="rId22" Type="http://schemas.openxmlformats.org/officeDocument/2006/relationships/hyperlink" Target="consultantplus://offline/ref=95437484A459BE6EA7F3231171BDA3D2177577DA6C5B11F20130C870D3C02EF555CE97AC62A43C46F007B0BCEBt7PAK" TargetMode="External"/><Relationship Id="rId27" Type="http://schemas.openxmlformats.org/officeDocument/2006/relationships/hyperlink" Target="consultantplus://offline/ref=95437484A459BE6EA7F33D1C67D1F4DD13772FD1655419A65E63CE278C9028A0078EC9F532E1774AF018ACBDEB6CD7AB44t7P5K" TargetMode="External"/><Relationship Id="rId30" Type="http://schemas.openxmlformats.org/officeDocument/2006/relationships/hyperlink" Target="consultantplus://offline/ref=95437484A459BE6EA7F3231171BDA3D2167C73D5635211F20130C870D3C02EF547CECFA063A52246F112E6EDAE27D8AA4463A744AE924116t4PEK" TargetMode="External"/><Relationship Id="rId35" Type="http://schemas.openxmlformats.org/officeDocument/2006/relationships/hyperlink" Target="consultantplus://offline/ref=95437484A459BE6EA7F3231171BDA3D2167C73D5635211F20130C870D3C02EF547CECFA063A52142F312E6EDAE27D8AA4463A744AE924116t4PEK" TargetMode="External"/><Relationship Id="rId8" Type="http://schemas.openxmlformats.org/officeDocument/2006/relationships/hyperlink" Target="consultantplus://offline/ref=95437484A459BE6EA7F3231171BDA3D2167C73D5635211F20130C870D3C02EF547CECFA063A5224EF512E6EDAE27D8AA4463A744AE924116t4PE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5437484A459BE6EA7F33D1C67D1F4DD13772FD1655B1AA65460CE278C9028A0078EC9F520E12F46F119B2BCEF7981FA0128AB44B18E401658A0216Bt8PDK" TargetMode="External"/><Relationship Id="rId17" Type="http://schemas.openxmlformats.org/officeDocument/2006/relationships/hyperlink" Target="consultantplus://offline/ref=95437484A459BE6EA7F3231171BDA3D2167C75D9605A11F20130C870D3C02EF555CE97AC62A43C46F007B0BCEBt7PAK" TargetMode="External"/><Relationship Id="rId25" Type="http://schemas.openxmlformats.org/officeDocument/2006/relationships/hyperlink" Target="consultantplus://offline/ref=95437484A459BE6EA7F33D1C67D1F4DD13772FD1655413A15F6CCE278C9028A0078EC9F520E12F46F119B2B5E37981FA0128AB44B18E401658A0216Bt8PDK" TargetMode="External"/><Relationship Id="rId33" Type="http://schemas.openxmlformats.org/officeDocument/2006/relationships/hyperlink" Target="consultantplus://offline/ref=95437484A459BE6EA7F33D1C67D1F4DD13772FD1655518A65567CE278C9028A0078EC9F520E12F46F119B1B5E97981FA0128AB44B18E401658A0216Bt8PDK" TargetMode="External"/><Relationship Id="rId38" Type="http://schemas.openxmlformats.org/officeDocument/2006/relationships/hyperlink" Target="consultantplus://offline/ref=95437484A459BE6EA7F3231171BDA3D2167C75D9605A11F20130C870D3C02EF547CECFA063A42A46F712E6EDAE27D8AA4463A744AE924116t4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15108</Words>
  <Characters>86121</Characters>
  <Application>Microsoft Office Word</Application>
  <DocSecurity>2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Ханты-Мансийска от 15.09.2014 N 859(ред. от 28.09.2018)"Об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</vt:lpstr>
    </vt:vector>
  </TitlesOfParts>
  <Company>КонсультантПлюс Версия 4017.00.98</Company>
  <LinksUpToDate>false</LinksUpToDate>
  <CharactersWithSpaces>101027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Ханты-Мансийска от 15.09.2014 N 859(ред. от 28.09.2018)"Об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</dc:title>
  <dc:subject/>
  <dc:creator>Черняков Павел Павлович</dc:creator>
  <cp:keywords/>
  <dc:description/>
  <cp:lastModifiedBy>Черняков Павел Павлович</cp:lastModifiedBy>
  <cp:revision>2</cp:revision>
  <dcterms:created xsi:type="dcterms:W3CDTF">2018-11-12T08:18:00Z</dcterms:created>
  <dcterms:modified xsi:type="dcterms:W3CDTF">2018-11-12T08:18:00Z</dcterms:modified>
</cp:coreProperties>
</file>