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47" w:rsidRDefault="00BE2E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2E47" w:rsidRDefault="00BE2E47">
      <w:pPr>
        <w:pStyle w:val="ConsPlusNormal"/>
        <w:jc w:val="both"/>
        <w:outlineLvl w:val="0"/>
      </w:pPr>
    </w:p>
    <w:p w:rsidR="00BE2E47" w:rsidRDefault="00BE2E47">
      <w:pPr>
        <w:pStyle w:val="ConsPlusTitle"/>
        <w:jc w:val="center"/>
        <w:outlineLvl w:val="0"/>
      </w:pPr>
      <w:r>
        <w:t>ДЕПАРТАМЕНТ СТРОИТЕЛЬСТВА</w:t>
      </w:r>
    </w:p>
    <w:p w:rsidR="00BE2E47" w:rsidRDefault="00BE2E47">
      <w:pPr>
        <w:pStyle w:val="ConsPlusTitle"/>
        <w:jc w:val="center"/>
      </w:pPr>
      <w:r>
        <w:t>ХАНТЫ-МАНСИЙСКОГО АВТОНОМНОГО ОКРУГА - ЮГРЫ</w:t>
      </w:r>
    </w:p>
    <w:p w:rsidR="00BE2E47" w:rsidRDefault="00BE2E47">
      <w:pPr>
        <w:pStyle w:val="ConsPlusTitle"/>
        <w:jc w:val="center"/>
      </w:pPr>
    </w:p>
    <w:p w:rsidR="00BE2E47" w:rsidRDefault="00BE2E47">
      <w:pPr>
        <w:pStyle w:val="ConsPlusTitle"/>
        <w:jc w:val="center"/>
      </w:pPr>
      <w:r>
        <w:t>ПРИКАЗ</w:t>
      </w:r>
    </w:p>
    <w:p w:rsidR="00BE2E47" w:rsidRDefault="00BE2E47">
      <w:pPr>
        <w:pStyle w:val="ConsPlusTitle"/>
        <w:jc w:val="center"/>
      </w:pPr>
      <w:r>
        <w:t>от 25 сентября 2013 г. N 18-нп</w:t>
      </w:r>
    </w:p>
    <w:p w:rsidR="00BE2E47" w:rsidRDefault="00BE2E47">
      <w:pPr>
        <w:pStyle w:val="ConsPlusTitle"/>
        <w:jc w:val="center"/>
      </w:pPr>
    </w:p>
    <w:p w:rsidR="00BE2E47" w:rsidRDefault="00BE2E4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E2E47" w:rsidRDefault="00BE2E47">
      <w:pPr>
        <w:pStyle w:val="ConsPlusTitle"/>
        <w:jc w:val="center"/>
      </w:pPr>
      <w:r>
        <w:t>ГОСУДАРСТВЕННОЙ УСЛУГИ ПО ВЫДАЧЕ ГОСУДАРСТВЕННОГО</w:t>
      </w:r>
    </w:p>
    <w:p w:rsidR="00BE2E47" w:rsidRDefault="00BE2E47">
      <w:pPr>
        <w:pStyle w:val="ConsPlusTitle"/>
        <w:jc w:val="center"/>
      </w:pPr>
      <w:r>
        <w:t>ЖИЛИЩНОГО СЕРТИФИКАТА ГРАЖДАНАМ, ПОДВЕРГШИМСЯ РАДИАЦИОННОМУ</w:t>
      </w:r>
    </w:p>
    <w:p w:rsidR="00BE2E47" w:rsidRDefault="00BE2E47">
      <w:pPr>
        <w:pStyle w:val="ConsPlusTitle"/>
        <w:jc w:val="center"/>
      </w:pPr>
      <w:r>
        <w:t>ВОЗДЕЙСТВИЮ ВСЛЕДСТВИЕ КАТАСТРОФЫ НА ЧЕРНОБЫЛЬСКОЙ АЭС,</w:t>
      </w:r>
    </w:p>
    <w:p w:rsidR="00BE2E47" w:rsidRDefault="00BE2E47">
      <w:pPr>
        <w:pStyle w:val="ConsPlusTitle"/>
        <w:jc w:val="center"/>
      </w:pPr>
      <w:r>
        <w:t>АВАРИИ НА ПРОИЗВОДСТВЕННОМ ОБЪЕДИНЕНИИ "МАЯК",</w:t>
      </w:r>
    </w:p>
    <w:p w:rsidR="00BE2E47" w:rsidRDefault="00BE2E47">
      <w:pPr>
        <w:pStyle w:val="ConsPlusTitle"/>
        <w:jc w:val="center"/>
      </w:pPr>
      <w:r>
        <w:t>И ПРИРАВНЕННЫМ К НИМ ЛИЦАМ</w:t>
      </w:r>
    </w:p>
    <w:p w:rsidR="00BE2E47" w:rsidRDefault="00BE2E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E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47" w:rsidRDefault="00BE2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E47" w:rsidRDefault="00BE2E4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BE2E47" w:rsidRDefault="00BE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5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 xml:space="preserve">, от 02.02.2016 </w:t>
            </w:r>
            <w:hyperlink r:id="rId6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12.09.2016 </w:t>
            </w:r>
            <w:hyperlink r:id="rId7" w:history="1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>,</w:t>
            </w:r>
          </w:p>
          <w:p w:rsidR="00BE2E47" w:rsidRDefault="00BE2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8" w:history="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9" w:history="1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 xml:space="preserve">В целях реализации полномочий Департамента строительства Ханты-Мансийского автономного округа - Югры по выдаче гражданам государственного жилищного сертификата, в соответствии с Федеральными законами от 27 июля 2010 года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26 ноября 1998 года </w:t>
      </w:r>
      <w:hyperlink r:id="rId11" w:history="1">
        <w:r>
          <w:rPr>
            <w:color w:val="0000FF"/>
          </w:rPr>
          <w:t>N 175-ФЗ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марта 2006 года N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в целях упорядочения работы по предоставлению гражданам государственного жилищного сертификата,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приказываю:</w:t>
      </w:r>
    </w:p>
    <w:p w:rsidR="00BE2E47" w:rsidRDefault="00BE2E47">
      <w:pPr>
        <w:pStyle w:val="ConsPlusNormal"/>
        <w:jc w:val="both"/>
      </w:pPr>
      <w:r>
        <w:t xml:space="preserve">(в ред. приказов Департамента строительства ХМАО - Югры от 02.02.2016 </w:t>
      </w:r>
      <w:hyperlink r:id="rId15" w:history="1">
        <w:r>
          <w:rPr>
            <w:color w:val="0000FF"/>
          </w:rPr>
          <w:t>N 1-нп</w:t>
        </w:r>
      </w:hyperlink>
      <w:r>
        <w:t xml:space="preserve">, от 26.08.2019 </w:t>
      </w:r>
      <w:hyperlink r:id="rId16" w:history="1">
        <w:r>
          <w:rPr>
            <w:color w:val="0000FF"/>
          </w:rPr>
          <w:t>N 20-нп</w:t>
        </w:r>
      </w:hyperlink>
      <w:r>
        <w:t>)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E2E47" w:rsidRDefault="00BE2E4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жилищной политики Ханты-Мансийского автономного округа - Югры от 10 июля 2012 года N 7-нп "Об утверждении Административного регламента предоставления государственной услуги по выдаче государственного жилищного сертификата гражданам, подвергшимся радиационному воздействию вследствие катастрофы на Чернобыльской АЭС, </w:t>
      </w:r>
      <w:r>
        <w:lastRenderedPageBreak/>
        <w:t>аварии на производственном объединении "Маяк", и приравненным к ним лицам";</w:t>
      </w:r>
    </w:p>
    <w:p w:rsidR="00BE2E47" w:rsidRDefault="00BE2E4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жилищной политики Ханты-Мансийского автономного округа - Югры от 14 марта 2013 года N 5-нп "О внесении изменений в приказ Департамента жилищной политики Ханты-Мансийского автономного округа - Югры от 10 июля 2012 года N 7-нп "Об утверждении Административного регламента предоставления государственной услуги по выдаче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лицам".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right"/>
      </w:pPr>
      <w:r>
        <w:t>И.о. директора</w:t>
      </w:r>
    </w:p>
    <w:p w:rsidR="00BE2E47" w:rsidRDefault="00BE2E47">
      <w:pPr>
        <w:pStyle w:val="ConsPlusNormal"/>
        <w:jc w:val="right"/>
      </w:pPr>
      <w:r>
        <w:t>А.К.КРИВУЛЯК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right"/>
        <w:outlineLvl w:val="0"/>
      </w:pPr>
      <w:r>
        <w:t>Приложение</w:t>
      </w:r>
    </w:p>
    <w:p w:rsidR="00BE2E47" w:rsidRDefault="00BE2E47">
      <w:pPr>
        <w:pStyle w:val="ConsPlusNormal"/>
        <w:jc w:val="right"/>
      </w:pPr>
      <w:r>
        <w:t>к приказу</w:t>
      </w:r>
    </w:p>
    <w:p w:rsidR="00BE2E47" w:rsidRDefault="00BE2E47">
      <w:pPr>
        <w:pStyle w:val="ConsPlusNormal"/>
        <w:jc w:val="right"/>
      </w:pPr>
      <w:r>
        <w:t>Департамента строительства</w:t>
      </w:r>
    </w:p>
    <w:p w:rsidR="00BE2E47" w:rsidRDefault="00BE2E47">
      <w:pPr>
        <w:pStyle w:val="ConsPlusNormal"/>
        <w:jc w:val="right"/>
      </w:pPr>
      <w:r>
        <w:t>Ханты-Мансийского автономного округа - Югры</w:t>
      </w:r>
    </w:p>
    <w:p w:rsidR="00BE2E47" w:rsidRDefault="00BE2E47">
      <w:pPr>
        <w:pStyle w:val="ConsPlusNormal"/>
        <w:jc w:val="right"/>
      </w:pPr>
      <w:r>
        <w:t>от 25 сентября 2013 года N 18-нп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BE2E47" w:rsidRDefault="00BE2E47">
      <w:pPr>
        <w:pStyle w:val="ConsPlusTitle"/>
        <w:jc w:val="center"/>
      </w:pPr>
      <w:r>
        <w:t>ПРЕДОСТАВЛЕНИЯ ГОСУДАРСТВЕННОЙ УСЛУГИ ПО ВЫДАЧЕ</w:t>
      </w:r>
    </w:p>
    <w:p w:rsidR="00BE2E47" w:rsidRDefault="00BE2E47">
      <w:pPr>
        <w:pStyle w:val="ConsPlusTitle"/>
        <w:jc w:val="center"/>
      </w:pPr>
      <w:r>
        <w:t>ГОСУДАРСТВЕННОГО ЖИЛИЩНОГО СЕРТИФИКАТА ГРАЖДАНАМ,</w:t>
      </w:r>
    </w:p>
    <w:p w:rsidR="00BE2E47" w:rsidRDefault="00BE2E47">
      <w:pPr>
        <w:pStyle w:val="ConsPlusTitle"/>
        <w:jc w:val="center"/>
      </w:pPr>
      <w:r>
        <w:t>ПОДВЕРГШИМСЯ РАДИАЦИОННОМУ ВОЗДЕЙСТВИЮ ВСЛЕДСТВИЕ КАТАСТРОФЫ</w:t>
      </w:r>
    </w:p>
    <w:p w:rsidR="00BE2E47" w:rsidRDefault="00BE2E47">
      <w:pPr>
        <w:pStyle w:val="ConsPlusTitle"/>
        <w:jc w:val="center"/>
      </w:pPr>
      <w:r>
        <w:t>НА ЧЕРНОБЫЛЬСКОЙ АЭС, АВАРИИ НА ПРОИЗВОДСТВЕННОМ ОБЪЕДИНЕНИИ</w:t>
      </w:r>
    </w:p>
    <w:p w:rsidR="00BE2E47" w:rsidRDefault="00BE2E47">
      <w:pPr>
        <w:pStyle w:val="ConsPlusTitle"/>
        <w:jc w:val="center"/>
      </w:pPr>
      <w:r>
        <w:t>"МАЯК", И ПРИРАВНЕННЫМ К НИМ ЛИЦАМ</w:t>
      </w:r>
    </w:p>
    <w:p w:rsidR="00BE2E47" w:rsidRDefault="00BE2E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E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47" w:rsidRDefault="00BE2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E47" w:rsidRDefault="00BE2E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ХМАО - Югры</w:t>
            </w:r>
          </w:p>
          <w:p w:rsidR="00BE2E47" w:rsidRDefault="00BE2E47">
            <w:pPr>
              <w:pStyle w:val="ConsPlusNormal"/>
              <w:jc w:val="center"/>
            </w:pPr>
            <w:r>
              <w:rPr>
                <w:color w:val="392C69"/>
              </w:rPr>
              <w:t>от 26.08.2019 N 20-нп)</w:t>
            </w:r>
          </w:p>
        </w:tc>
      </w:tr>
    </w:tbl>
    <w:p w:rsidR="00BE2E47" w:rsidRDefault="00BE2E47">
      <w:pPr>
        <w:pStyle w:val="ConsPlusNormal"/>
        <w:jc w:val="center"/>
      </w:pPr>
    </w:p>
    <w:p w:rsidR="00BE2E47" w:rsidRDefault="00BE2E47">
      <w:pPr>
        <w:pStyle w:val="ConsPlusTitle"/>
        <w:jc w:val="center"/>
        <w:outlineLvl w:val="1"/>
      </w:pPr>
      <w:r>
        <w:t>I. Общие положения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 xml:space="preserve">1. Настоящий Административный регламент разработан в целях повышения качества предоставления и доступности государственной услуги, создания комфортных условий для заявителей при предоставлении государственной услуги по выдаче и замене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 (далее соответственно - государственная услуга, сертификат), и определяет сроки и последовательность административных процедур и административных действий Департамента строительства Ханты-Мансийского автономного округа - Югры, органов местного самоуправления муниципальных образований Ханты-Мансийского автономного округа - Югры (далее - органы местного самоуправления) при предоставлении государственной услуги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марта 2006 года N 153 "Об утверждении Правил выпуска и реализации государственных жилищных сертификатов в </w:t>
      </w:r>
      <w:r>
        <w:lastRenderedPageBreak/>
        <w:t xml:space="preserve">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Правила), а также порядок их взаимодействия с заявителями.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Круг заявителей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 xml:space="preserve">2. Заявителями на получение сертификата являются граждане Российской Федерации,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22" w:history="1">
        <w:r>
          <w:rPr>
            <w:color w:val="0000FF"/>
          </w:rPr>
          <w:t>статьями 14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, </w:t>
      </w:r>
      <w:hyperlink r:id="rId24" w:history="1">
        <w:r>
          <w:rPr>
            <w:color w:val="0000FF"/>
          </w:rPr>
          <w:t>16</w:t>
        </w:r>
      </w:hyperlink>
      <w:r>
        <w:t xml:space="preserve">, </w:t>
      </w:r>
      <w:hyperlink r:id="rId25" w:history="1">
        <w:r>
          <w:rPr>
            <w:color w:val="0000FF"/>
          </w:rPr>
          <w:t>17</w:t>
        </w:r>
      </w:hyperlink>
      <w:r>
        <w:t xml:space="preserve"> и </w:t>
      </w:r>
      <w:hyperlink r:id="rId26" w:history="1">
        <w:r>
          <w:rPr>
            <w:color w:val="0000FF"/>
          </w:rPr>
          <w:t>22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и включенные в сводный список граждан - получателей сертификатов в планируемом году (далее также - заявитель).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3. При предоставлении государственной услуги от имени заявителей могут выступать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BE2E47" w:rsidRDefault="00BE2E47">
      <w:pPr>
        <w:pStyle w:val="ConsPlusTitle"/>
        <w:jc w:val="center"/>
      </w:pPr>
      <w:r>
        <w:t>о правилах предоставления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bookmarkStart w:id="1" w:name="P63"/>
      <w:bookmarkEnd w:id="1"/>
      <w:r>
        <w:t>4. Информирование заявителей по вопросам предоставления государственной услуги, в том числе о сроках и порядке ее предоставления, осуществляется специалистами отдела государственной поддержки отдельных категорий граждан Управления жилищных программ Департамента строительства Ханты-Мансийского автономного округа - Югры (далее соответственно - Отдел, Департамент), специалистами органов местного самоуправления в следующих формах (по выбору заявителя):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устной (при личном обращении и по телефону);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письменной (при письменном обращении по почте, электронной почте, факсу);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государственной услуги, в форме информационных (текстовых) материалов;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на официальном сайте Департамента www.ds.admhmao.ru, официальном сайте органа местного самоуправления,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Югры" (далее - региональный портал);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 информационном стенде Департамента, органа местного самоуправления в форме информационных (текстовых) материалов.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5. В случае устного обращения (лично или по телефону) заявителя (его представителя) за информацией по вопросам предоставления государственной услуги, в том числе о ходе предоставления государственной услуги, сотрудники, участвующие в предоставлении государственной услуги,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6. При невозможности сотрудника,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7. В случае, если для подготовки ответа требуется продолжительное время, сотрудник,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8.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Единого и регионального порталов, заявителям необходимо использовать адреса в информационно-телекоммуникационной сети "Интернет",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9. Информация о порядке и сроках предоставления государственной услуги, размещенная на Едином и региональном порталах, официальном сайте Департамента, органа местного самоуправления предоставляется заявителю бесплатно.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10. Информацию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округа - Югры, участвующих в предоставлении государственной услуги, заявитель может получить: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1) информация о месте нахождения, графике работы территориальных органов Министерства внутренних дел Российской Федерации на официальном сайте https://мвд.рф;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2) информация о месте нахождения, графике работы территориальных органов Управления Федеральной службы государственной регистрации, кадастра и картографии по Ханты-Мансийскому автономному округу - Югре (далее также - Росреестр) размещена на официальном сайте http://www.rosreestr.ru/;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3) информация о месте нахождения, графике работы территориальных органов Пенсионного фонда Российской Федерации размещена на официальном сайте www.pfrf.ru;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4) информация о месте нахождения, графике работы органов местного самоуправления </w:t>
      </w:r>
      <w:r>
        <w:lastRenderedPageBreak/>
        <w:t>муниципальных образований Ханты-Мансийского автономного округа - Югры (далее - органы местного самоуправления) размещена на едином официальном сайте государственных органов Ханты-Мансийского автономного округа - Югры https://admhmao.ru/ob-okruge/munitsipalnye-obrazovaniya/.</w:t>
      </w:r>
    </w:p>
    <w:p w:rsidR="00BE2E47" w:rsidRDefault="00BE2E47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11. На информационных стендах, находящихся в местах предоставления государственной услуги, в информационно-телекоммуникационной сети "Интернет" (на Едином и региональном порталах, официальном сайте Департамента) размещается следующая информация: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сайта и электронной почты Департамента и его структурного подразделения, участвующего в предоставлении государственной услуги);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 также государственных служащих, работников;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бланки заявлений о предоставлении государственной услуги и образцы их заполнения.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12. В случае внесения изменений в порядок предоставления государственной услуги специалисты Отдела, органа местного самоуправления 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официальном сайте Департамента, органа местного самоуправления, региональном портале) и на информационных стендах, находящихся в местах предоставления государственной услуги.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13. Выдача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"Маяк", и приравненным к ним лицам.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14. Государственная услуга предоставляется Департаментом строительства Ханты-Мансийского автономного округа - Югры.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Структурным подразделением Департамента, обеспечивающим предоставление государственной услуги, является отдел государственной поддержки отдельных категорий граждан Управления жилищных программ.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Ханты-Мансийского автономного округа - Югры участвуют в предоставлении государственной услуги в части: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принятия у заявителя документов, необходимых для принятия решения о выдаче сертификата;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вручения заявителю сертификата.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Решения о выдаче (отказе в выдаче), замене сертификата принимаются Отделом Департамента.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При предоставлении государственной услуги осуществляется межведомственное взаимодействие с территориальными органами Министерства внутренних дел Российской Федерации, Росреестром, территориальными органами Пенсионного фонда Российской Федерации, органами местного самоуправления.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15. В соответствии с требованиями </w:t>
      </w:r>
      <w:hyperlink r:id="rId29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от 27 июля 2010 года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выдача (замена) сертификата;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выдача (направление) мотивированного решения об отказе в выдаче (замене) сертификата.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 xml:space="preserve">17. Департамент до 20-го числа последнего месяца квартала, в котором издан в соответствии с положениями </w:t>
      </w:r>
      <w:hyperlink r:id="rId31" w:history="1">
        <w:r>
          <w:rPr>
            <w:color w:val="0000FF"/>
          </w:rPr>
          <w:t>пунктов 35</w:t>
        </w:r>
      </w:hyperlink>
      <w:r>
        <w:t xml:space="preserve"> и </w:t>
      </w:r>
      <w:hyperlink r:id="rId32" w:history="1">
        <w:r>
          <w:rPr>
            <w:color w:val="0000FF"/>
          </w:rPr>
          <w:t>41(5)</w:t>
        </w:r>
      </w:hyperlink>
      <w:r>
        <w:t xml:space="preserve"> Правил приказ о выпуске сертификатов, производит оформление сертификатов на имя заявителей - 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ведомственная целевая программа) и передает органам местного самоуправления для вручения заявителю, если иное не предусмотрено в актах, принимаемых органами, осуществляющими выдачу сертификатов таким гражданам. Одновременно с сертификатами Департамент передает соответственно в органы местного самоуправления ведомость вручения сертификатов гражданам - участникам основного мероприятия по </w:t>
      </w:r>
      <w:hyperlink r:id="rId34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2(1) к Правилам (далее - ведомость вручения сертификатов) в 2 экземплярах.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18. Решение о замене сертификата либо об отказе в замене сертификата принимается Департаментом в течение 30 календарных дней со дня регистрации заявления в Департаменте.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Мотивированный отказ в выдаче сертификата направляется Департаментом заявителю и в орган местного самоуправления, в котором заявитель состоит на учете, в срок, не превышающий 30 рабочих дней со дня регистрации учетного дела в Департаменте.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Правовые основания предоставления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размещен на Едином и региональном порталах, а также на официальном сайте Департамента.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lastRenderedPageBreak/>
        <w:t>Исчерпывающий перечень документов,</w:t>
      </w:r>
    </w:p>
    <w:p w:rsidR="00BE2E47" w:rsidRDefault="00BE2E47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bookmarkStart w:id="3" w:name="P125"/>
      <w:bookmarkEnd w:id="3"/>
      <w:r>
        <w:t>20. Исчерпывающий перечень документов, необходимых для принятия решения о выдаче сертификата, которые заявитель представляет самостоятельно в орган местного самоуправления:</w:t>
      </w:r>
    </w:p>
    <w:p w:rsidR="00BE2E47" w:rsidRDefault="00BE2E4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N 5 к Правилам;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- участника ведомственной целевой программы и членов его семьи;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справка об отсутствии задолженности по оплате за жилое помещение, в отношении которого представлено обязательство, предусмотренное </w:t>
      </w:r>
      <w:hyperlink w:anchor="P132" w:history="1">
        <w:r>
          <w:rPr>
            <w:color w:val="0000FF"/>
          </w:rPr>
          <w:t>абзацем 8</w:t>
        </w:r>
      </w:hyperlink>
      <w:r>
        <w:t xml:space="preserve"> настоящего пункта, и коммунальные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документы, подтверждающие родственные отношения заявителя - участника ведомственной целевой программы 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внесенными сведениями о детях и семейном положении), свидетельство об усыновлении);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документы, подтверждающие признание членами семьи заявителя - участника ведомственной целевой программы иных лиц, указанных им в качестве членов семьи;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копию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BE2E47" w:rsidRDefault="00BE2E47">
      <w:pPr>
        <w:pStyle w:val="ConsPlusNormal"/>
        <w:spacing w:before="220"/>
        <w:ind w:firstLine="540"/>
        <w:jc w:val="both"/>
      </w:pPr>
      <w:bookmarkStart w:id="4" w:name="P132"/>
      <w:bookmarkEnd w:id="4"/>
      <w:r>
        <w:t xml:space="preserve"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 по </w:t>
      </w:r>
      <w:hyperlink r:id="rId36" w:history="1">
        <w:r>
          <w:rPr>
            <w:color w:val="0000FF"/>
          </w:rPr>
          <w:t>форме</w:t>
        </w:r>
      </w:hyperlink>
      <w:r>
        <w:t xml:space="preserve"> согласно приложению N 6 к Правилам (в 2 экземплярах) - в случае принятия заявителем и членами его семьи, проживающими на основании договора социального найма в жилом помещении, находящемся в государственном или муниципальном жилищных фондах, обязательства о расторжении указанного договора и об освобождении занимаемого жилого помещения, а также в случае принятия заявителем и членами его семьи решения об отчуждении в государственную или муниципальную собственность жилого помещения, принадлежащего данному заявителю и (или) членам его семьи на праве собственности без установленных обременений;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копию правоустанавливающего документа (документов) на жилое помещение, принадлежащее заявителю - участнику ведомственной целевой программы и (или) членам его семьи, право на которое не зарегистрировано в Едином государственном реестре недвижимости.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 случае если заявителем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BE2E47" w:rsidRDefault="00BE2E47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21. Исчерпывающий перечень сведений, необходимых для принятия решения о выдаче сертификата, запрашиваемых и получаемых органами местного самоуправления в порядке межведомственного информационного взаимодействия:</w:t>
      </w:r>
    </w:p>
    <w:p w:rsidR="00BE2E47" w:rsidRDefault="00BE2E47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а) в органе, осуществляющем государственную регистрацию прав: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выписку (выписки) из Единого государственного реестра недвижимости о правах заявителя - участника ведомственной целевой программы и членов его семьи на имеющиеся или имевшиеся у </w:t>
      </w:r>
      <w:r>
        <w:lastRenderedPageBreak/>
        <w:t>них жилые помещения;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принадлежащее на праве собственности заявителю - участнику ведомственной целевой программы и (или) членам его семьи, содержащую в том числе сведения об общей площади такого помещения (помещений), - в случае принятия заявителем решения не отчуждать в государственную или муниципальную собственность жилое помещение, принадлежащее ему и (или) членам его семьи на праве собственности без установленных обременений, либо в случае, если в отношении права собственности на жилое помещение, подлежащее отчуждению, установлены обременения в соответствии с законодательством Российской Федерации;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в котором зарегистрированы по месту жительства заявитель - участник ведомственной целевой программы и члены его семьи, - в случае, если заявитель - участник ведомственной целевой программы и члены его семьи проживают в жилом помещении, не принадлежащем на праве собственности заявителю - участнику ведомственной целевой программы и (или) членам его семьи, либо не принадлежащем на праве собственности муниципальному образованию, осуществляющему вручение сертификата;</w:t>
      </w:r>
    </w:p>
    <w:p w:rsidR="00BE2E47" w:rsidRDefault="00BE2E47">
      <w:pPr>
        <w:pStyle w:val="ConsPlusNormal"/>
        <w:spacing w:before="220"/>
        <w:ind w:firstLine="540"/>
        <w:jc w:val="both"/>
      </w:pPr>
      <w:bookmarkStart w:id="7" w:name="P140"/>
      <w:bookmarkEnd w:id="7"/>
      <w:r>
        <w:t>б) в органе по контролю в сфере миграции: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документ, содержащий сведения о регистрации граждан по месту жительства в жилом помещении совместно с заявителем - участником ведомственной целевой программы;</w:t>
      </w:r>
    </w:p>
    <w:p w:rsidR="00BE2E47" w:rsidRDefault="00BE2E47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в) в территориальном органе Пенсионного фонда Российской Федерации: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страховые номера индивидуального лицевого счета в системе обязательного пенсионного страхования заявителя - участника ведомственной целевой программы и членов его семьи.</w:t>
      </w:r>
    </w:p>
    <w:p w:rsidR="00BE2E47" w:rsidRDefault="00BE2E47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22. Исчерпывающий перечень документов, необходимых для принятия решения о замене сертификата, которые заявитель представляет самостоятельно в Департамент:</w:t>
      </w:r>
    </w:p>
    <w:p w:rsidR="00BE2E47" w:rsidRDefault="00BE2E47">
      <w:pPr>
        <w:pStyle w:val="ConsPlusNormal"/>
        <w:spacing w:before="220"/>
        <w:ind w:firstLine="540"/>
        <w:jc w:val="both"/>
      </w:pPr>
      <w:hyperlink w:anchor="P477" w:history="1">
        <w:r>
          <w:rPr>
            <w:color w:val="0000FF"/>
          </w:rPr>
          <w:t>заявление</w:t>
        </w:r>
      </w:hyperlink>
      <w:r>
        <w:t xml:space="preserve"> о замене сертификата с указанием обстоятельств, потребовавших его замены, в свободной форме либо по форме, приведенной в приложении к настоящему Административному регламенту;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документы, подтверждающие обстоятельства, требующие замены сертификата;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свидетельство о смерти владельца сертификата (члена его семьи) - в случае смерти владельца сертификата (члена семьи владельца сертификата);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сертификат;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справку о расторжении договора банковского счета без перечисления средств социальной выплаты;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справку о закрытии банковского счета в связи с прекращением действия договора банковского счета без перечисления средств социальной выплаты - в случае смерти владельца сертификата;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нотариально заверенную доверенность члена семьи, действующего от имени других совершеннолетних членов семьи, на право совершения действий по замене сертификата (в случае смерти владельца сертификата).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23. Формы заявлений заявитель может получить: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у специалиста органа местного самоуправления;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у специалиста Отдела;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на Едином и региональном порталах, официальном сайте Департамента.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24. Способы подачи документов заявителем: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лично;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посредством почтового отправления.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35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заявитель вправе предоставить по собственной инициативе.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36" w:history="1">
        <w:r>
          <w:rPr>
            <w:color w:val="0000FF"/>
          </w:rPr>
          <w:t>подпункте "а" пункта 21</w:t>
        </w:r>
      </w:hyperlink>
      <w:r>
        <w:t xml:space="preserve"> настоящего Административного регламента заявитель может получить, обратившись в территориальный орган Росреестра.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40" w:history="1">
        <w:r>
          <w:rPr>
            <w:color w:val="0000FF"/>
          </w:rPr>
          <w:t>подпункте "б" пункта 21</w:t>
        </w:r>
      </w:hyperlink>
      <w:r>
        <w:t xml:space="preserve"> настоящего Административного регламента, заявитель может получить, обратившись в территориальные органы Министерства внутренних дел Российской Федерации.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42" w:history="1">
        <w:r>
          <w:rPr>
            <w:color w:val="0000FF"/>
          </w:rPr>
          <w:t>подпункте "в" пункта 21</w:t>
        </w:r>
      </w:hyperlink>
      <w:r>
        <w:t xml:space="preserve"> настоящего Административного регламента, заявитель может получить, обратившись в территориальные органы Пенсионного фонда Российской Федерации.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37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запрещается требовать от заявителя: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3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перечень документов. Заявитель вправе представить указанные документы и информацию в Департамент и органы местного самоуправления по собственной инициативе;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изменение требований нормативных правовых актов, касающихся предоставления </w:t>
      </w:r>
      <w:r>
        <w:lastRenderedPageBreak/>
        <w:t>государственной услуги, после первоначальной подачи запроса о предоставлении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Департамента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должностного лица органа местного самоуправления, Департамента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Исчерпывающий перечень оснований</w:t>
      </w:r>
    </w:p>
    <w:p w:rsidR="00BE2E47" w:rsidRDefault="00BE2E47">
      <w:pPr>
        <w:pStyle w:val="ConsPlusTitle"/>
        <w:jc w:val="center"/>
      </w:pPr>
      <w:r>
        <w:t>для отказа в приеме документов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27.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предусмотрены.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и региональном порталах, официальном сайте Департамента, органов местного самоуправления.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E2E47" w:rsidRDefault="00BE2E47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bookmarkStart w:id="10" w:name="P182"/>
      <w:bookmarkEnd w:id="10"/>
      <w:r>
        <w:t>28.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Исчерпывающий перечень оснований для принятия решения об отказе в выдаче сертификата: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неполного пакета документов, указанных в </w:t>
      </w:r>
      <w:hyperlink w:anchor="P125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выявление недостоверности сведений, содержащихся в заявлении.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замене сертификата: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44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региональном порталах, на официальном сайте Департамента, органов местного самоуправления.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BE2E47" w:rsidRDefault="00BE2E47">
      <w:pPr>
        <w:pStyle w:val="ConsPlusTitle"/>
        <w:jc w:val="center"/>
      </w:pPr>
      <w:r>
        <w:t>государственной услуги, и способы ее взимания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29. Взимание государственной пошлины или иной платы за предоставление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E2E47" w:rsidRDefault="00BE2E4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BE2E47" w:rsidRDefault="00BE2E47">
      <w:pPr>
        <w:pStyle w:val="ConsPlusTitle"/>
        <w:jc w:val="center"/>
      </w:pPr>
      <w:r>
        <w:t>результата предоставления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30.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BE2E47" w:rsidRDefault="00BE2E47">
      <w:pPr>
        <w:pStyle w:val="ConsPlusTitle"/>
        <w:jc w:val="center"/>
      </w:pPr>
      <w:r>
        <w:t>о предоставлении 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31. Срок приема и регистрации заявления для предоставления государственной услуги при личном обращении заявителя составляет не более 15 минут.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Заявление для предоставления государственной услуги, поступившее посредством почтовой связи, подлежит обязательной регистрации в течение 1 рабочего дня с момента поступления.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E2E47" w:rsidRDefault="00BE2E47">
      <w:pPr>
        <w:pStyle w:val="ConsPlusTitle"/>
        <w:jc w:val="center"/>
      </w:pPr>
      <w:r>
        <w:t>государственная услуга, к залу ожидания, местам</w:t>
      </w:r>
    </w:p>
    <w:p w:rsidR="00BE2E47" w:rsidRDefault="00BE2E4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BE2E47" w:rsidRDefault="00BE2E47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BE2E47" w:rsidRDefault="00BE2E47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BE2E47" w:rsidRDefault="00BE2E47">
      <w:pPr>
        <w:pStyle w:val="ConsPlusTitle"/>
        <w:jc w:val="center"/>
      </w:pPr>
      <w:r>
        <w:t>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32.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рельефно-точечным шрифтом Брайля;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Лестницы, находящиеся по пути движения в помещение для предоставления государственной услуги, оборудуются: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рельефно-точечным шрифтом Брайля.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Обеспечивается создание инвалидам следующих условий доступности объектов, в которых предоставляется государственная услуга: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условия для беспрепятственного пользования транспортом, средствами связи и информации;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предоставляются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Каждое рабочее место сотрудника, предоставляющего государственную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На информационных стендах, в информационном терминале и в информационно-телекоммуникационной сети "Интернет" размещается информация, указанная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Показатели доступности и качества государственных услуг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33. Показателями доступности государственной услуги являются: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"Интернет" на официальном сайте Департамента, а также посредством Единого и регионального порталов;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доступность информирования заявителя в форме индивидуального (устного или письменного) информирования, публичного информирования о порядке, стандарте, сроках предоставления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доступность к формам заявлений и иным документам, необходимым для получения государственной услуги, в том числе с возможностью их копирования и заполнения в электронном виде;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бесплатность предоставления информации о процедуре предоставления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 посредством Единого и регионального порталов.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Показателями качества государственной услуги являются: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соблюдение сотрудниками Департамента, органами местного самоуправления требований действующего законодательства при предоставлении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BE2E47" w:rsidRDefault="00BE2E47">
      <w:pPr>
        <w:pStyle w:val="ConsPlusTitle"/>
        <w:jc w:val="center"/>
      </w:pPr>
      <w:r>
        <w:lastRenderedPageBreak/>
        <w:t>в электронной форме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34. При предоставлении государственной услуги в электронной форме посредством Единого и регионального порталов заявителю обеспечивается: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Департамента, органа местного самоуправления, должностного лица Департамента, органа местного самоуправления либо государственного служащего, муниципального служащего.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E2E47" w:rsidRDefault="00BE2E47">
      <w:pPr>
        <w:pStyle w:val="ConsPlusTitle"/>
        <w:jc w:val="center"/>
      </w:pPr>
      <w:r>
        <w:t>административных процедур, требования к порядку их</w:t>
      </w:r>
    </w:p>
    <w:p w:rsidR="00BE2E47" w:rsidRDefault="00BE2E47">
      <w:pPr>
        <w:pStyle w:val="ConsPlusTitle"/>
        <w:jc w:val="center"/>
      </w:pPr>
      <w:r>
        <w:t>выполнения, в том числе особенности выполнения</w:t>
      </w:r>
    </w:p>
    <w:p w:rsidR="00BE2E47" w:rsidRDefault="00BE2E4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E2E47" w:rsidRDefault="00BE2E47">
      <w:pPr>
        <w:pStyle w:val="ConsPlusTitle"/>
        <w:jc w:val="center"/>
      </w:pPr>
      <w:r>
        <w:t>особенности выполнения административных процедур</w:t>
      </w:r>
    </w:p>
    <w:p w:rsidR="00BE2E47" w:rsidRDefault="00BE2E47">
      <w:pPr>
        <w:pStyle w:val="ConsPlusTitle"/>
        <w:jc w:val="center"/>
      </w:pPr>
      <w:r>
        <w:t>в многофункциональных центрах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35. Предоставление государственной услуги включает в себя следующие административные процедуры: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прием и регистрация заявления гражданина об участии в ведомственной целевой программе в планируемом году;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формирование сводного списка граждан - участников ведомственной целевой программы, подтвердивших свое участие в планируемом году;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формирование сводного списка граждан - получателей сертификатов в планируемом году;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прием и регистрация заявления заявителя о предоставлении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(при необходимости), получение на них ответов;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экспертиза документов, необходимых для предоставления государственной услуги, и принятие решения о предоставлении или об отказе в предоставлении государственной услуги (направление мотивированного отказа);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выдача (замена) сертификата заявителю, уведомление заявителя об отказе в выдаче сертификата.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Прием и регистрация заявления гражданина об участии</w:t>
      </w:r>
    </w:p>
    <w:p w:rsidR="00BE2E47" w:rsidRDefault="00BE2E47">
      <w:pPr>
        <w:pStyle w:val="ConsPlusTitle"/>
        <w:jc w:val="center"/>
      </w:pPr>
      <w:r>
        <w:t>в ведомственной целевой программе в планируемом году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36. Основанием для начала административной процедуры является поступление в структурное подразделение органа местного самоуправления, в котором гражданин состоит на учете в качестве нуждающихся в жилых помещениях, предоставляемых по договорам социального найма и в котором находится учетное дело гражданина, в период с 1 января по 1 июля года, предшествующего планируемому, заявления гражданина об участии в ведомственной целевой программе в планируемом году (в произвольной форме).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структурного подразделения органа местного самоуправления.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Содержание административных действий, входящих в состав административной процедуры: прием и регистрация заявления гражданина об участии в ведомственной целевой программе в планируемом году (продолжительность и (или) максимальный срок их выполнения - в день обращения заявителя, при личном обращении заявителя - 15 минут с момента получения заявления).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является: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наличие в органе местного самоуправления учетного дела гражданина - участника ведомственной целевой программы;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наличие заявления гражданина об участии в ведомственной целевой программе в планируемом году, поступившего в период с 1 января по 1 июля года, предшествующего планируемому.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зарегистрированное заявление гражданина об участии ведомственной целевой программе в планируемом году.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Специалист органа местного самоуправления регистрирует поступившее заявление в системе электронного документооборота.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Формирование сводного списка граждан - участников</w:t>
      </w:r>
    </w:p>
    <w:p w:rsidR="00BE2E47" w:rsidRDefault="00BE2E47">
      <w:pPr>
        <w:pStyle w:val="ConsPlusTitle"/>
        <w:jc w:val="center"/>
      </w:pPr>
      <w:r>
        <w:t>ведомственной целевой программы, подтвердивших свое участие</w:t>
      </w:r>
    </w:p>
    <w:p w:rsidR="00BE2E47" w:rsidRDefault="00BE2E47">
      <w:pPr>
        <w:pStyle w:val="ConsPlusTitle"/>
        <w:jc w:val="center"/>
      </w:pPr>
      <w:r>
        <w:t>в планируемом году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 xml:space="preserve">37. Департамент до 1 сентября года, предшествующего планируемому, формирует и утверждает сводный список </w:t>
      </w:r>
      <w:proofErr w:type="gramStart"/>
      <w:r>
        <w:t>граждан</w:t>
      </w:r>
      <w:proofErr w:type="gramEnd"/>
      <w:r>
        <w:t xml:space="preserve"> подтвердивших свое участие в планируемом году (далее - Сводный список подтвердивших участие).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Отдела, ответственный за предоставление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формирование Сводного списка подтвердивших участие, с соблюдением хронологической последовательности постановки на учет заявителей в органах местного самоуправления, исходя из объема выделенных средств федерального бюджета на предоставление жилищных субсидий;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утверждение Сводного списка подтвердивших участие приказом Департамента;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размещение утвержденных Сводных списков получателей сертификата на официальном сайте Департамента и органов местного самоуправления, участвующих в предоставлении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являются представленные </w:t>
      </w:r>
      <w:proofErr w:type="gramStart"/>
      <w:r>
        <w:t>до 1 августа</w:t>
      </w:r>
      <w:proofErr w:type="gramEnd"/>
      <w:r>
        <w:t xml:space="preserve"> предшествующего планируемому году органами местного самоуправления списки граждан, подтвердивших свое участие в ведомственной целевой программе в планируемом году.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приказ Департамента об утверждении Сводного списка подтвердивших участие.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Специалист Отдела, ответственный за предоставление государственной услуги, передает документы (приказ и согласованный Сводный список получателей сертификата) в </w:t>
      </w:r>
      <w:r>
        <w:lastRenderedPageBreak/>
        <w:t>организационный отдел Административного управления Департамента для регистрации.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Формирование сводного списка граждан - получателей</w:t>
      </w:r>
    </w:p>
    <w:p w:rsidR="00BE2E47" w:rsidRDefault="00BE2E47">
      <w:pPr>
        <w:pStyle w:val="ConsPlusTitle"/>
        <w:jc w:val="center"/>
      </w:pPr>
      <w:r>
        <w:t>сертификатов в планируемом году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38. Департамент в течение 20 рабочих дней с даты получения от Министерства строительства и жилищно-коммунального хозяйства Российской Федерации контрольных цифр бюджетных средств для предоставления социальных выплат, исходя из объема выделенных средств федерального бюджета формирует и утверждает сводный список граждан - получателей сертификатов в планируемом году (далее - Сводный список получателей сертификатов).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Отдела, ответственный за предоставление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формирование Сводного списка получателей сертификата, с соблюдением хронологической последовательности постановки на учет заявителей в органах местного самоуправления, исходя из объема выделенных средств федерального бюджета на предоставление жилищных субсидий;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утверждение Сводного списка получателей сертификата приказом Департамента;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направление выписки из Сводного списка получателей сертификата органам местного самоуправления;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письменное направление органами местного самоуправления заявителям решения Департамента о включении их в Сводный список получателей сертификатов, с указанием перечня предоставляемых участником ведомственной целевой программы документов на выдачу сертификатов и требований к их оформлению, срока предоставления указанных документов;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размещение утвержденных Сводных списков получателей сертификата на официальном сайте Департамента и органов местного самоуправления, участвующих в предоставлении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Критерием принятия решения является утвержденный объем средств федерального бюджета для предоставления жилищных субсидий.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приказ Департамента об утверждении Сводного списка получателей сертификата.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Специалист Отдела, ответственный за предоставление государственной услуги, передает документы (приказ и согласованный Сводный список получателей сертификата) в организационный отдел Административного управления Департамента для регистрации.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Прием и регистрация заявления гражданина о предоставлении</w:t>
      </w:r>
    </w:p>
    <w:p w:rsidR="00BE2E47" w:rsidRDefault="00BE2E47">
      <w:pPr>
        <w:pStyle w:val="ConsPlusTitle"/>
        <w:jc w:val="center"/>
      </w:pPr>
      <w:r>
        <w:t>государственной услуги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 xml:space="preserve">39. Основанием для начала административной процедуры является поступление в </w:t>
      </w:r>
      <w:r>
        <w:lastRenderedPageBreak/>
        <w:t>структурное подразделение органа местного самоуправления заявления гражданина о выдаче сертификата.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Вместе с заявлением о предоставлении государственной услуги заявитель представляет в орган местного самоуправления документы, указанные в </w:t>
      </w:r>
      <w:hyperlink w:anchor="P125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структурного подразделения органа местного самоуправления.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рассмотрение документов, указанных в </w:t>
      </w:r>
      <w:hyperlink w:anchor="P125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является наличие заявления о предоставлении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Результатом выполнения административный процедуры является зарегистрированное заявление о предоставлении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Специалист органа местного самоуправления регистрирует поступившее заявление в системе электронного документооборота.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BE2E47" w:rsidRDefault="00BE2E47">
      <w:pPr>
        <w:pStyle w:val="ConsPlusTitle"/>
        <w:jc w:val="center"/>
      </w:pPr>
      <w:r>
        <w:t>в органы власти (организации), участвующие в предоставлении</w:t>
      </w:r>
    </w:p>
    <w:p w:rsidR="00BE2E47" w:rsidRDefault="00BE2E47">
      <w:pPr>
        <w:pStyle w:val="ConsPlusTitle"/>
        <w:jc w:val="center"/>
      </w:pPr>
      <w:r>
        <w:t>государственной услуги (при необходимости), получение на них</w:t>
      </w:r>
    </w:p>
    <w:p w:rsidR="00BE2E47" w:rsidRDefault="00BE2E47">
      <w:pPr>
        <w:pStyle w:val="ConsPlusTitle"/>
        <w:jc w:val="center"/>
      </w:pPr>
      <w:r>
        <w:t>ответов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40. Основанием для начала административной процедуры является отсутствие документов, которые заявитель вправе представить по собственной инициативе.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органа местного самоуправления, ответственный за предоставление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Административные действия, входящие в состав административной процедуры: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(продолжительность и (или) максимальный срок выполнения административного действия - 2 (два) рабочих дня со дня поступления зарегистрированного заявления специалисту органа местного самоуправления, ответственному за предоставление государственной услуги), получение ответов на них;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Критерием принятия решения о направлении межведомственного запроса: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отсутствие документов, которые заявитель вправе предоставить по собственной инициативе;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отсутствие оснований для отказа в предоставлении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 полученные ответы на межведомственные запросы.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Специалист органа местного самоуправления, ответственный за предоставление государственной услуги, регистрирует ответ на запрос в системе электронного документооборота.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Экспертиза документов, необходимых для предоставления</w:t>
      </w:r>
    </w:p>
    <w:p w:rsidR="00BE2E47" w:rsidRDefault="00BE2E47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BE2E47" w:rsidRDefault="00BE2E47">
      <w:pPr>
        <w:pStyle w:val="ConsPlusTitle"/>
        <w:jc w:val="center"/>
      </w:pPr>
      <w:r>
        <w:t>или об отказе в предоставлении государственной услуги</w:t>
      </w:r>
    </w:p>
    <w:p w:rsidR="00BE2E47" w:rsidRDefault="00BE2E47">
      <w:pPr>
        <w:pStyle w:val="ConsPlusTitle"/>
        <w:jc w:val="center"/>
      </w:pPr>
      <w:r>
        <w:t>(направление мотивированного отказа)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от органов местного самоуправления специалисту Отдела, ответственному за предоставление государственной услуги, зарегистрированных документов заявителя - участника ведомственной целевой программы на выдачу сертификата, включенного в Сводный список получателей сертификатов.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Отдела, ответственный за предоставление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Административные действия, входящие в состав административной процедуры: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рассмотрение документов заявителя - участника ведомственной целевой программы на соответствие требованиям программы;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направление документов заявителя - участника ведомственной целевой программы на рассмотрение членам комиссии по принятию решений о предоставлении мер государственной поддержки отдельным категориям граждан (далее - Комиссия);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подготовка протокола заседания Комиссии.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Решение об отказе в выдаче сертификата заявителю - участнику ведомственной целевой программы оформляется письменно с мотивированным обоснованием причин отказа, направляется в соответствующий орган местного самоуправления для ознакомления заявителя, в течение 30 рабочих дней с даты поступления в Департамент документов заявителя - участника ведомственной целевой программы на выдачу сертификата.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услуги, указанных в </w:t>
      </w:r>
      <w:hyperlink w:anchor="P182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решение Комиссии о предоставлении или об отказе в предоставлении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административный процедуры является решение о предоставлении или об отказе в предоставлении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Специалист Отдела, ответственный за предоставление государственной услуги, передает решение об отказе в организационный отдел Административного управления Департамента для регистрации в системе электронного документооборота и направления почтой органам местного самоуправления.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Выдача (замена) сертификата заявителю, уведомление заявителя</w:t>
      </w:r>
    </w:p>
    <w:p w:rsidR="00BE2E47" w:rsidRDefault="00BE2E47">
      <w:pPr>
        <w:pStyle w:val="ConsPlusTitle"/>
        <w:jc w:val="center"/>
      </w:pPr>
      <w:r>
        <w:t>об отказе в выдаче сертификата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42. Основанием начала административной процедуры является: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получение Департаментом сертификатов;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положительное решение Комиссии о предоставлении государственной услуги заявителю - участнику ведомственной целевой программы;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поступление в Департамент заявления о замене сертификата (в случае если требуется замена сертификата).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Отдела, ответственный за предоставление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Оформление сертификата осуществляется путем заполнения лицевой и оборотной сторон сертификата.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Сертификат заполняется специалистом Отдела, ответственным за предоставление государственной услуги, в программе "АИС ПВГО" Министерства строительства и жилищно-коммунального хозяйства Российской Федерации. Исправления в сертификате не допускаются.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Оформленные сертификаты подписываются у директора Департамента либо лица, его замещающего, и направляются Департаментом органам местного самоуправления почтовой связью для вручения гражданам, на чье имя они оформлены. Одновременно с сертификатами Департамент передает соответственно в органы местного самоуправления ведомость вручения сертификатов в 2 экземплярах.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Мотивированный отказ в выдаче сертификата оформляется в виде письменного уведомления и направляется Департаментом заявителю и в орган местного самоуправления, в котором заявитель состоит на учете, почтовой связью.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Факт получения сертификата заявителем - участником ведомственной целевой программы подтверждается его подписью (подписью уполномоченного им лица) в ведомости вручения сертификатов.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При наличии у владельца сертификата обстоятельств, потребовавших замены выданного сертификата, он представляет в Департамент документы, предусмотренные </w:t>
      </w:r>
      <w:hyperlink w:anchor="P144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Информация о заявителе, получившем сертификат, заносится Департаментом в реестр выданных сертификатов.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Критерием принятия решения является принятие решения об оформлении и выдаче сертификата.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оформленный сертификат на имя заявителя и членов его семьи;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вручение сертификата заявителю;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выдача (направление) решения об отказе в выдаче сертификата.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занесение специалистом Отдела, ответственным за предоставление государственной услуги, персональных данных заявителя и членов его семьи в программу "АИС ПВГО" Министерства строительства и жилищно-коммунального хозяйства Российской Федерации;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специалист Отдела, ответственный за предоставление государственной услуги, передает документы, являющиеся результатом предоставления государственной услуги, в организационный отдел Административного управления Департамента для регистрации их в системе электронного </w:t>
      </w:r>
      <w:r>
        <w:lastRenderedPageBreak/>
        <w:t>документооборота и направления почтой органам местного самоуправления для вручения сертификата заявителю.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Выполнение административной процедуры осуществляется до 20-го числа последнего месяца квартала, в котором был издан приказ о выпуске сертификатов.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BE2E47" w:rsidRDefault="00BE2E47">
      <w:pPr>
        <w:pStyle w:val="ConsPlusTitle"/>
        <w:jc w:val="center"/>
      </w:pPr>
      <w:r>
        <w:t>регламента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BE2E47" w:rsidRDefault="00BE2E4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E2E47" w:rsidRDefault="00BE2E4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E2E47" w:rsidRDefault="00BE2E47">
      <w:pPr>
        <w:pStyle w:val="ConsPlusTitle"/>
        <w:jc w:val="center"/>
      </w:pPr>
      <w:r>
        <w:t>актов, устанавливающих требования к предоставлению</w:t>
      </w:r>
    </w:p>
    <w:p w:rsidR="00BE2E47" w:rsidRDefault="00BE2E4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директором (заместителями директора) Департамента, начальником Отдела.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нормативных правовых актов Ханты-Мансийского автономного округа - Югры.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BE2E47" w:rsidRDefault="00BE2E47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BE2E47" w:rsidRDefault="00BE2E47">
      <w:pPr>
        <w:pStyle w:val="ConsPlusTitle"/>
        <w:jc w:val="center"/>
      </w:pPr>
      <w:r>
        <w:t>услуги, порядок и формы контроля полноты и качества</w:t>
      </w:r>
    </w:p>
    <w:p w:rsidR="00BE2E47" w:rsidRDefault="00BE2E47">
      <w:pPr>
        <w:pStyle w:val="ConsPlusTitle"/>
        <w:jc w:val="center"/>
      </w:pPr>
      <w:r>
        <w:t>предоставления государственной услуги, в том числе</w:t>
      </w:r>
    </w:p>
    <w:p w:rsidR="00BE2E47" w:rsidRDefault="00BE2E47">
      <w:pPr>
        <w:pStyle w:val="ConsPlusTitle"/>
        <w:jc w:val="center"/>
      </w:pPr>
      <w:r>
        <w:t>со стороны граждан, их объединений и организаций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44. Контроль полноты и качества предоставления государственной услуги включает в себя проведение проверок по конкретным обращениям заявителей и осуществляется на основании приказа директора Департамента начальником и специалистами Отдела.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 или справки, в которых отмечаются выявленные недостатки и указываются предложения по их устранению. Акт утверждается директором Департамента, справка подписывается начальником и специалистами Отдела, проводившими проверку.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организаций, осуществляется путем получения информации о наличии в действиях (бездействии) ответственных лиц,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BE2E47" w:rsidRDefault="00BE2E47">
      <w:pPr>
        <w:pStyle w:val="ConsPlusTitle"/>
        <w:jc w:val="center"/>
      </w:pPr>
      <w:r>
        <w:t>органа, предоставляющего государственную услугу,</w:t>
      </w:r>
    </w:p>
    <w:p w:rsidR="00BE2E47" w:rsidRDefault="00BE2E47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BE2E47" w:rsidRDefault="00BE2E47">
      <w:pPr>
        <w:pStyle w:val="ConsPlusTitle"/>
        <w:jc w:val="center"/>
      </w:pPr>
      <w:r>
        <w:t>за решения и действия (бездействие), принимаемые</w:t>
      </w:r>
    </w:p>
    <w:p w:rsidR="00BE2E47" w:rsidRDefault="00BE2E47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BE2E47" w:rsidRDefault="00BE2E47">
      <w:pPr>
        <w:pStyle w:val="ConsPlusTitle"/>
        <w:jc w:val="center"/>
      </w:pPr>
      <w:r>
        <w:lastRenderedPageBreak/>
        <w:t>услуги, в том числе за необоснованные межведомственные</w:t>
      </w:r>
    </w:p>
    <w:p w:rsidR="00BE2E47" w:rsidRDefault="00BE2E47">
      <w:pPr>
        <w:pStyle w:val="ConsPlusTitle"/>
        <w:jc w:val="center"/>
      </w:pPr>
      <w:r>
        <w:t>запросы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45. 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Должностные лица Департамента, органов местного самоуправления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Персональная ответственность сотрудников Департамента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0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должностные лица органов местного самоуправления, ответственные за предоставление государственной услуги, несут административную ответственность за нарушение настоящего Административного регламента предоставления государственной услуги,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Title"/>
        <w:jc w:val="center"/>
        <w:outlineLvl w:val="1"/>
      </w:pPr>
      <w:r>
        <w:t>Досудебный (внесудебный) порядок обжалования решений</w:t>
      </w:r>
    </w:p>
    <w:p w:rsidR="00BE2E47" w:rsidRDefault="00BE2E47">
      <w:pPr>
        <w:pStyle w:val="ConsPlusTitle"/>
        <w:jc w:val="center"/>
      </w:pPr>
      <w:r>
        <w:t>и действий (бездействия) органа, предоставляющего</w:t>
      </w:r>
    </w:p>
    <w:p w:rsidR="00BE2E47" w:rsidRDefault="00BE2E47">
      <w:pPr>
        <w:pStyle w:val="ConsPlusTitle"/>
        <w:jc w:val="center"/>
      </w:pPr>
      <w:r>
        <w:t>государственную услугу, многофункционального центра</w:t>
      </w:r>
    </w:p>
    <w:p w:rsidR="00BE2E47" w:rsidRDefault="00BE2E47">
      <w:pPr>
        <w:pStyle w:val="ConsPlusTitle"/>
        <w:jc w:val="center"/>
      </w:pPr>
      <w:r>
        <w:t>предоставления государственных услуг, а также их должностных</w:t>
      </w:r>
    </w:p>
    <w:p w:rsidR="00BE2E47" w:rsidRDefault="00BE2E47">
      <w:pPr>
        <w:pStyle w:val="ConsPlusTitle"/>
        <w:jc w:val="center"/>
      </w:pPr>
      <w:r>
        <w:t>лиц, государственных служащих, работников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ind w:firstLine="540"/>
        <w:jc w:val="both"/>
      </w:pPr>
      <w:r>
        <w:t>46. Заявитель имеет право на досудебное (внесудебное) обжалование решений, действий (бездействия) Департамента, органов местного самоуправления, должностных лиц и государственных служащих, принятых (осуществляемых) в ходе предоставления государственной услуги (далее - жалоба).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47. Предметом досудебного (внесудебного) обжалования могут являться действия (бездействие) Департамента, должностных лиц, представляющих государственную услугу, а также принимаемые ими решения в ходе предоставления государственной услуги.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48. Жалоба на решения, действия (бездействие) Департамента, его государственных служащих подается для рассмотрения в Департамент.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>В случае если обжалуются решения директора Департамента, жалоба подается заместителю Губернатора Ханты-Мансийского автономного округа - Югры, в ведении которого находится Департамент.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lastRenderedPageBreak/>
        <w:t>49. Информирование заявителей о порядке подачи и рассмотрения жалобы осуществляется посредством телефонной связи, на стендах в местах предоставления государственной услуги, на официальном сайте Департамента, а также при личном обращении заявителя.</w:t>
      </w:r>
    </w:p>
    <w:p w:rsidR="00BE2E47" w:rsidRDefault="00BE2E47">
      <w:pPr>
        <w:pStyle w:val="ConsPlusNormal"/>
        <w:spacing w:before="220"/>
        <w:ind w:firstLine="540"/>
        <w:jc w:val="both"/>
      </w:pPr>
      <w:r>
        <w:t xml:space="preserve">50. Порядок досудебного (внесудебного) обжалования решений и действий (бездействия) Департамента, а также должностных лиц, государственных служащих, регламентирован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right"/>
        <w:outlineLvl w:val="1"/>
      </w:pPr>
      <w:r>
        <w:t>Приложение</w:t>
      </w:r>
    </w:p>
    <w:p w:rsidR="00BE2E47" w:rsidRDefault="00BE2E47">
      <w:pPr>
        <w:pStyle w:val="ConsPlusNormal"/>
        <w:jc w:val="right"/>
      </w:pPr>
      <w:r>
        <w:t>к Административному регламенту</w:t>
      </w:r>
    </w:p>
    <w:p w:rsidR="00BE2E47" w:rsidRDefault="00BE2E47">
      <w:pPr>
        <w:pStyle w:val="ConsPlusNormal"/>
        <w:jc w:val="right"/>
      </w:pPr>
      <w:r>
        <w:t>предоставления государственной услуги по выдаче</w:t>
      </w:r>
    </w:p>
    <w:p w:rsidR="00BE2E47" w:rsidRDefault="00BE2E47">
      <w:pPr>
        <w:pStyle w:val="ConsPlusNormal"/>
        <w:jc w:val="right"/>
      </w:pPr>
      <w:r>
        <w:t>государственного жилищного сертификата гражданам,</w:t>
      </w:r>
    </w:p>
    <w:p w:rsidR="00BE2E47" w:rsidRDefault="00BE2E47">
      <w:pPr>
        <w:pStyle w:val="ConsPlusNormal"/>
        <w:jc w:val="right"/>
      </w:pPr>
      <w:r>
        <w:t>подвергшимся радиационному воздействию вследствие катастрофы</w:t>
      </w:r>
    </w:p>
    <w:p w:rsidR="00BE2E47" w:rsidRDefault="00BE2E47">
      <w:pPr>
        <w:pStyle w:val="ConsPlusNormal"/>
        <w:jc w:val="right"/>
      </w:pPr>
      <w:r>
        <w:t>на Чернобыльской АЭС, аварии на производственном объединении</w:t>
      </w:r>
    </w:p>
    <w:p w:rsidR="00BE2E47" w:rsidRDefault="00BE2E47">
      <w:pPr>
        <w:pStyle w:val="ConsPlusNormal"/>
        <w:jc w:val="right"/>
      </w:pPr>
      <w:r>
        <w:t>"Маяк", и приравненным к ним лицам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nformat"/>
        <w:jc w:val="both"/>
      </w:pPr>
      <w:r>
        <w:t>Вх. N ________ от "__" ______ 20__ г.</w:t>
      </w:r>
    </w:p>
    <w:p w:rsidR="00BE2E47" w:rsidRDefault="00BE2E47">
      <w:pPr>
        <w:pStyle w:val="ConsPlusNonformat"/>
        <w:jc w:val="both"/>
      </w:pPr>
    </w:p>
    <w:p w:rsidR="00BE2E47" w:rsidRDefault="00BE2E47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      орган исполнительной власти</w:t>
      </w:r>
    </w:p>
    <w:p w:rsidR="00BE2E47" w:rsidRDefault="00BE2E47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BE2E47" w:rsidRDefault="00BE2E47">
      <w:pPr>
        <w:pStyle w:val="ConsPlusNonformat"/>
        <w:jc w:val="both"/>
      </w:pPr>
      <w:r>
        <w:t xml:space="preserve">                                       Паспорт:</w:t>
      </w:r>
    </w:p>
    <w:p w:rsidR="00BE2E47" w:rsidRDefault="00BE2E47">
      <w:pPr>
        <w:pStyle w:val="ConsPlusNonformat"/>
        <w:jc w:val="both"/>
      </w:pPr>
      <w:r>
        <w:t xml:space="preserve">                                       серия _________ N 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            (кем, когда)</w:t>
      </w:r>
    </w:p>
    <w:p w:rsidR="00BE2E47" w:rsidRDefault="00BE2E47">
      <w:pPr>
        <w:pStyle w:val="ConsPlusNonformat"/>
        <w:jc w:val="both"/>
      </w:pPr>
      <w:r>
        <w:t xml:space="preserve">                                       Проживающего (ей) по адресу 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Адрес для почтовой корреспонденции:</w:t>
      </w:r>
    </w:p>
    <w:p w:rsidR="00BE2E47" w:rsidRDefault="00BE2E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 email ______________________________</w:t>
      </w:r>
    </w:p>
    <w:p w:rsidR="00BE2E47" w:rsidRDefault="00BE2E47">
      <w:pPr>
        <w:pStyle w:val="ConsPlusNonformat"/>
        <w:jc w:val="both"/>
      </w:pPr>
    </w:p>
    <w:p w:rsidR="00BE2E47" w:rsidRDefault="00BE2E47">
      <w:pPr>
        <w:pStyle w:val="ConsPlusNonformat"/>
        <w:jc w:val="both"/>
      </w:pPr>
      <w:bookmarkStart w:id="11" w:name="P477"/>
      <w:bookmarkEnd w:id="11"/>
      <w:r>
        <w:t xml:space="preserve">                      Заявление о замене сертификата</w:t>
      </w:r>
    </w:p>
    <w:p w:rsidR="00BE2E47" w:rsidRDefault="00BE2E47">
      <w:pPr>
        <w:pStyle w:val="ConsPlusNonformat"/>
        <w:jc w:val="both"/>
      </w:pPr>
    </w:p>
    <w:p w:rsidR="00BE2E47" w:rsidRDefault="00BE2E47">
      <w:pPr>
        <w:pStyle w:val="ConsPlusNonformat"/>
        <w:jc w:val="both"/>
      </w:pPr>
      <w:r>
        <w:t xml:space="preserve">    </w:t>
      </w:r>
      <w:proofErr w:type="gramStart"/>
      <w:r>
        <w:t>Прошу  заменить</w:t>
      </w:r>
      <w:proofErr w:type="gramEnd"/>
      <w:r>
        <w:t xml:space="preserve">  государственный  жилищный  сертификат  серии  ________</w:t>
      </w:r>
    </w:p>
    <w:p w:rsidR="00BE2E47" w:rsidRDefault="00BE2E47">
      <w:pPr>
        <w:pStyle w:val="ConsPlusNonformat"/>
        <w:jc w:val="both"/>
      </w:pPr>
      <w:r>
        <w:t>N _________, выданный _____________________________________________________</w:t>
      </w:r>
    </w:p>
    <w:p w:rsidR="00BE2E47" w:rsidRDefault="00BE2E47">
      <w:pPr>
        <w:pStyle w:val="ConsPlusNonformat"/>
        <w:jc w:val="both"/>
      </w:pPr>
      <w:r>
        <w:t xml:space="preserve">                                      (когда, каким органом)</w:t>
      </w:r>
    </w:p>
    <w:p w:rsidR="00BE2E47" w:rsidRDefault="00BE2E47">
      <w:pPr>
        <w:pStyle w:val="ConsPlusNonformat"/>
        <w:jc w:val="both"/>
      </w:pPr>
      <w:r>
        <w:t>на имя ____________________________________________________________________</w:t>
      </w:r>
    </w:p>
    <w:p w:rsidR="00BE2E47" w:rsidRDefault="00BE2E47">
      <w:pPr>
        <w:pStyle w:val="ConsPlusNonformat"/>
        <w:jc w:val="both"/>
      </w:pPr>
      <w:r>
        <w:t>в связи с возникновением следующих обстоятельств (перечислить):</w:t>
      </w:r>
    </w:p>
    <w:p w:rsidR="00BE2E47" w:rsidRDefault="00BE2E47">
      <w:pPr>
        <w:pStyle w:val="ConsPlusNonformat"/>
        <w:jc w:val="both"/>
      </w:pPr>
      <w:r>
        <w:t>___________________________________________________________________________</w:t>
      </w:r>
    </w:p>
    <w:p w:rsidR="00BE2E47" w:rsidRDefault="00BE2E47">
      <w:pPr>
        <w:pStyle w:val="ConsPlusNonformat"/>
        <w:jc w:val="both"/>
      </w:pPr>
      <w:r>
        <w:t>___________________________________________________________________________</w:t>
      </w:r>
    </w:p>
    <w:p w:rsidR="00BE2E47" w:rsidRDefault="00BE2E47">
      <w:pPr>
        <w:pStyle w:val="ConsPlusNonformat"/>
        <w:jc w:val="both"/>
      </w:pPr>
    </w:p>
    <w:p w:rsidR="00BE2E47" w:rsidRDefault="00BE2E47">
      <w:pPr>
        <w:pStyle w:val="ConsPlusNonformat"/>
        <w:jc w:val="both"/>
      </w:pPr>
      <w:r>
        <w:t xml:space="preserve">    Прилагаю:</w:t>
      </w:r>
    </w:p>
    <w:p w:rsidR="00BE2E47" w:rsidRDefault="00BE2E47">
      <w:pPr>
        <w:pStyle w:val="ConsPlusNonformat"/>
        <w:jc w:val="both"/>
      </w:pPr>
      <w:r>
        <w:t xml:space="preserve">    </w:t>
      </w:r>
      <w:proofErr w:type="gramStart"/>
      <w:r>
        <w:t>документы,  подтверждающие</w:t>
      </w:r>
      <w:proofErr w:type="gramEnd"/>
      <w:r>
        <w:t xml:space="preserve"> обстоятельства, требующие замены сертификата</w:t>
      </w:r>
    </w:p>
    <w:p w:rsidR="00BE2E47" w:rsidRDefault="00BE2E47">
      <w:pPr>
        <w:pStyle w:val="ConsPlusNonformat"/>
        <w:jc w:val="both"/>
      </w:pPr>
      <w:r>
        <w:t>(</w:t>
      </w:r>
      <w:proofErr w:type="gramStart"/>
      <w:r>
        <w:t>свидетельство  о</w:t>
      </w:r>
      <w:proofErr w:type="gramEnd"/>
      <w:r>
        <w:t xml:space="preserve">  смерти владельца сертификата либо членов семьи владельца</w:t>
      </w:r>
    </w:p>
    <w:p w:rsidR="00BE2E47" w:rsidRDefault="00BE2E47">
      <w:pPr>
        <w:pStyle w:val="ConsPlusNonformat"/>
        <w:jc w:val="both"/>
      </w:pPr>
      <w:r>
        <w:t>сертификата и иные документы);</w:t>
      </w:r>
    </w:p>
    <w:p w:rsidR="00BE2E47" w:rsidRDefault="00BE2E47">
      <w:pPr>
        <w:pStyle w:val="ConsPlusNonformat"/>
        <w:jc w:val="both"/>
      </w:pPr>
      <w:r>
        <w:lastRenderedPageBreak/>
        <w:t xml:space="preserve">    сертификат;</w:t>
      </w:r>
    </w:p>
    <w:p w:rsidR="00BE2E47" w:rsidRDefault="00BE2E47">
      <w:pPr>
        <w:pStyle w:val="ConsPlusNonformat"/>
        <w:jc w:val="both"/>
      </w:pPr>
      <w:r>
        <w:t xml:space="preserve">    </w:t>
      </w:r>
      <w:proofErr w:type="gramStart"/>
      <w:r>
        <w:t>справку  о</w:t>
      </w:r>
      <w:proofErr w:type="gramEnd"/>
      <w:r>
        <w:t xml:space="preserve">  расторжении  договора  банковского  счета  без перечисления</w:t>
      </w:r>
    </w:p>
    <w:p w:rsidR="00BE2E47" w:rsidRDefault="00BE2E47">
      <w:pPr>
        <w:pStyle w:val="ConsPlusNonformat"/>
        <w:jc w:val="both"/>
      </w:pPr>
      <w:r>
        <w:t>средств социальной выплаты;</w:t>
      </w:r>
    </w:p>
    <w:p w:rsidR="00BE2E47" w:rsidRDefault="00BE2E47">
      <w:pPr>
        <w:pStyle w:val="ConsPlusNonformat"/>
        <w:jc w:val="both"/>
      </w:pPr>
      <w:r>
        <w:t xml:space="preserve">    </w:t>
      </w:r>
      <w:proofErr w:type="gramStart"/>
      <w:r>
        <w:t>нотариально  заверенную</w:t>
      </w:r>
      <w:proofErr w:type="gramEnd"/>
      <w:r>
        <w:t xml:space="preserve">  доверенность  на  право совершения действий по</w:t>
      </w:r>
    </w:p>
    <w:p w:rsidR="00BE2E47" w:rsidRDefault="00BE2E47">
      <w:pPr>
        <w:pStyle w:val="ConsPlusNonformat"/>
        <w:jc w:val="both"/>
      </w:pPr>
      <w:r>
        <w:t>замене сертификата (в случае смерти заявителя сертификата).</w:t>
      </w:r>
    </w:p>
    <w:p w:rsidR="00BE2E47" w:rsidRDefault="00BE2E47">
      <w:pPr>
        <w:pStyle w:val="ConsPlusNonformat"/>
        <w:jc w:val="both"/>
      </w:pPr>
    </w:p>
    <w:p w:rsidR="00BE2E47" w:rsidRDefault="00BE2E47">
      <w:pPr>
        <w:pStyle w:val="ConsPlusNonformat"/>
        <w:jc w:val="both"/>
      </w:pPr>
      <w:r>
        <w:t>Подпись                      заявителя ____________________________________</w:t>
      </w:r>
    </w:p>
    <w:p w:rsidR="00BE2E47" w:rsidRDefault="00BE2E47">
      <w:pPr>
        <w:pStyle w:val="ConsPlusNonformat"/>
        <w:jc w:val="both"/>
      </w:pPr>
      <w:r>
        <w:t>"_____" ____________ 20__ г.</w:t>
      </w:r>
    </w:p>
    <w:p w:rsidR="00BE2E47" w:rsidRDefault="00BE2E47">
      <w:pPr>
        <w:pStyle w:val="ConsPlusNonformat"/>
        <w:jc w:val="both"/>
      </w:pPr>
    </w:p>
    <w:p w:rsidR="00BE2E47" w:rsidRDefault="00BE2E47">
      <w:pPr>
        <w:pStyle w:val="ConsPlusNonformat"/>
        <w:jc w:val="both"/>
      </w:pPr>
      <w:r>
        <w:t>Заявление принял специалист _________________   "____" ____________ 20__ г.</w:t>
      </w: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jc w:val="both"/>
      </w:pPr>
    </w:p>
    <w:p w:rsidR="00BE2E47" w:rsidRDefault="00BE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1B5" w:rsidRDefault="00C541B5">
      <w:bookmarkStart w:id="12" w:name="_GoBack"/>
      <w:bookmarkEnd w:id="12"/>
    </w:p>
    <w:sectPr w:rsidR="00C541B5" w:rsidSect="0012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47"/>
    <w:rsid w:val="00BE2E47"/>
    <w:rsid w:val="00C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D865-0FDF-4CF4-963C-84E7AC8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A5BB2248671973E0EFD104574F29131A0C3119FEC6E8F0F1F7CC41273D6E7555B209AAF7C49B3A3D80BA2B92T5kAE" TargetMode="External"/><Relationship Id="rId18" Type="http://schemas.openxmlformats.org/officeDocument/2006/relationships/hyperlink" Target="consultantplus://offline/ref=C4A5BB2248671973E0EFCF0941237E1C1F056712F2C4EBA3AAA8971C7034642200FD08F6B393883B3F80B92B8D511C24T4kAE" TargetMode="External"/><Relationship Id="rId26" Type="http://schemas.openxmlformats.org/officeDocument/2006/relationships/hyperlink" Target="consultantplus://offline/ref=C4A5BB2248671973E0EFD104574F29131A0F3D17FFCCE8F0F1F7CC41273D6E7547B251A6F2C18E6F6CDAED269351022443607DE622T6k4E" TargetMode="External"/><Relationship Id="rId39" Type="http://schemas.openxmlformats.org/officeDocument/2006/relationships/hyperlink" Target="consultantplus://offline/ref=C4A5BB2248671973E0EFD104574F29131A0C381AF9C6E8F0F1F7CC41273D6E7547B251A3F4CDD16A79CBB52B914D1D255D7C7FE7T2kAE" TargetMode="External"/><Relationship Id="rId21" Type="http://schemas.openxmlformats.org/officeDocument/2006/relationships/hyperlink" Target="consultantplus://offline/ref=C4A5BB2248671973E0EFD104574F29131A0D3A1BF9C4E8F0F1F7CC41273D6E7547B251A6F7C6853A3495EC7AD706112541607EE63D6FC9DFT0kBE" TargetMode="External"/><Relationship Id="rId34" Type="http://schemas.openxmlformats.org/officeDocument/2006/relationships/hyperlink" Target="consultantplus://offline/ref=C4A5BB2248671973E0EFD104574F29131A0C3119FEC6E8F0F1F7CC41273D6E7547B251AEF0C38E6F6CDAED269351022443607DE622T6k4E" TargetMode="External"/><Relationship Id="rId42" Type="http://schemas.openxmlformats.org/officeDocument/2006/relationships/hyperlink" Target="consultantplus://offline/ref=C4A5BB2248671973E0EFCF0941237E1C1F056712FACCE3A0AFA1CA16786D682007F257F3A682D0363D9CA62A934D1E2542T7k7E" TargetMode="External"/><Relationship Id="rId7" Type="http://schemas.openxmlformats.org/officeDocument/2006/relationships/hyperlink" Target="consultantplus://offline/ref=C4A5BB2248671973E0EFCF0941237E1C1F056712FAC7EAA0A8A0CA16786D682007F257F3B482883A3D9EB82B96584874072B72E62173C8DE1CA5252AT7k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A5BB2248671973E0EFCF0941237E1C1F056712FACDE4A3AEA6CA16786D682007F257F3B482883A3D9EB82B95584874072B72E62173C8DE1CA5252AT7kBE" TargetMode="External"/><Relationship Id="rId20" Type="http://schemas.openxmlformats.org/officeDocument/2006/relationships/hyperlink" Target="consultantplus://offline/ref=C4A5BB2248671973E0EFD104574F29131A0C3119FEC6E8F0F1F7CC41273D6E7555B209AAF7C49B3A3D80BA2B92T5kAE" TargetMode="External"/><Relationship Id="rId29" Type="http://schemas.openxmlformats.org/officeDocument/2006/relationships/hyperlink" Target="consultantplus://offline/ref=C4A5BB2248671973E0EFD104574F29131A0C381AF9C6E8F0F1F7CC41273D6E7547B251A4FFCDD16A79CBB52B914D1D255D7C7FE7T2kAE" TargetMode="External"/><Relationship Id="rId41" Type="http://schemas.openxmlformats.org/officeDocument/2006/relationships/hyperlink" Target="consultantplus://offline/ref=C4A5BB2248671973E0EFD104574F29131A0C381AF9C6E8F0F1F7CC41273D6E7555B209AAF7C49B3A3D80BA2B92T5k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BB2248671973E0EFCF0941237E1C1F056712FAC6EBA2A9A7CA16786D682007F257F3B482883A3D9EB82B96584874072B72E62173C8DE1CA5252AT7kBE" TargetMode="External"/><Relationship Id="rId11" Type="http://schemas.openxmlformats.org/officeDocument/2006/relationships/hyperlink" Target="consultantplus://offline/ref=C4A5BB2248671973E0EFD104574F29131B073B19F2C6E8F0F1F7CC41273D6E7555B209AAF7C49B3A3D80BA2B92T5kAE" TargetMode="External"/><Relationship Id="rId24" Type="http://schemas.openxmlformats.org/officeDocument/2006/relationships/hyperlink" Target="consultantplus://offline/ref=C4A5BB2248671973E0EFD104574F29131A0F3D17FFCCE8F0F1F7CC41273D6E7547B251A1FFCDD16A79CBB52B914D1D255D7C7FE7T2kAE" TargetMode="External"/><Relationship Id="rId32" Type="http://schemas.openxmlformats.org/officeDocument/2006/relationships/hyperlink" Target="consultantplus://offline/ref=C4A5BB2248671973E0EFD104574F29131A0C3119FEC6E8F0F1F7CC41273D6E7547B251AEF7C08E6F6CDAED269351022443607DE622T6k4E" TargetMode="External"/><Relationship Id="rId37" Type="http://schemas.openxmlformats.org/officeDocument/2006/relationships/hyperlink" Target="consultantplus://offline/ref=C4A5BB2248671973E0EFD104574F29131A0C381AF9C6E8F0F1F7CC41273D6E7547B251A4F2CDD16A79CBB52B914D1D255D7C7FE7T2kAE" TargetMode="External"/><Relationship Id="rId40" Type="http://schemas.openxmlformats.org/officeDocument/2006/relationships/hyperlink" Target="consultantplus://offline/ref=C4A5BB2248671973E0EFCF0941237E1C1F056712FACCEAA0ADA4CA16786D682007F257F3B482883A3D9EBB2290584874072B72E62173C8DE1CA5252AT7kBE" TargetMode="External"/><Relationship Id="rId5" Type="http://schemas.openxmlformats.org/officeDocument/2006/relationships/hyperlink" Target="consultantplus://offline/ref=C4A5BB2248671973E0EFCF0941237E1C1F056712FAC4E5A4A4A3CA16786D682007F257F3B482883A3D9EB82B96584874072B72E62173C8DE1CA5252AT7kBE" TargetMode="External"/><Relationship Id="rId15" Type="http://schemas.openxmlformats.org/officeDocument/2006/relationships/hyperlink" Target="consultantplus://offline/ref=C4A5BB2248671973E0EFCF0941237E1C1F056712FAC6EBA2A9A7CA16786D682007F257F3B482883A3D9EB82B95584874072B72E62173C8DE1CA5252AT7kBE" TargetMode="External"/><Relationship Id="rId23" Type="http://schemas.openxmlformats.org/officeDocument/2006/relationships/hyperlink" Target="consultantplus://offline/ref=C4A5BB2248671973E0EFD104574F29131A0F3D17FFCCE8F0F1F7CC41273D6E7547B251A2F3CDD16A79CBB52B914D1D255D7C7FE7T2kAE" TargetMode="External"/><Relationship Id="rId28" Type="http://schemas.openxmlformats.org/officeDocument/2006/relationships/hyperlink" Target="consultantplus://offline/ref=C4A5BB2248671973E0EFD104574F291318063816FCC3E8F0F1F7CC41273D6E7555B209AAF7C49B3A3D80BA2B92T5kAE" TargetMode="External"/><Relationship Id="rId36" Type="http://schemas.openxmlformats.org/officeDocument/2006/relationships/hyperlink" Target="consultantplus://offline/ref=C4A5BB2248671973E0EFD104574F29131A0C3119FEC6E8F0F1F7CC41273D6E7547B251A5FFC58E6F6CDAED269351022443607DE622T6k4E" TargetMode="External"/><Relationship Id="rId10" Type="http://schemas.openxmlformats.org/officeDocument/2006/relationships/hyperlink" Target="consultantplus://offline/ref=C4A5BB2248671973E0EFD104574F29131A0C381AF9C6E8F0F1F7CC41273D6E7547B251A6F7C685323995EC7AD706112541607EE63D6FC9DFT0kBE" TargetMode="External"/><Relationship Id="rId19" Type="http://schemas.openxmlformats.org/officeDocument/2006/relationships/hyperlink" Target="consultantplus://offline/ref=C4A5BB2248671973E0EFCF0941237E1C1F056712FACDE4A3AEA6CA16786D682007F257F3B482883A3D9EB82A93584874072B72E62173C8DE1CA5252AT7kBE" TargetMode="External"/><Relationship Id="rId31" Type="http://schemas.openxmlformats.org/officeDocument/2006/relationships/hyperlink" Target="consultantplus://offline/ref=C4A5BB2248671973E0EFD104574F29131A0C3119FEC6E8F0F1F7CC41273D6E7547B251AFFFC38E6F6CDAED269351022443607DE622T6k4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A5BB2248671973E0EFCF0941237E1C1F056712FACDE4A3AEA6CA16786D682007F257F3B482883A3D9EB82B96584874072B72E62173C8DE1CA5252AT7kBE" TargetMode="External"/><Relationship Id="rId14" Type="http://schemas.openxmlformats.org/officeDocument/2006/relationships/hyperlink" Target="consultantplus://offline/ref=C4A5BB2248671973E0EFCF0941237E1C1F056712FACCE1A7A4A4CA16786D682007F257F3B482883A3D9EB92A94584874072B72E62173C8DE1CA5252AT7kBE" TargetMode="External"/><Relationship Id="rId22" Type="http://schemas.openxmlformats.org/officeDocument/2006/relationships/hyperlink" Target="consultantplus://offline/ref=C4A5BB2248671973E0EFD104574F29131A0F3D17FFCCE8F0F1F7CC41273D6E7547B251A6FECDD16A79CBB52B914D1D255D7C7FE7T2kAE" TargetMode="External"/><Relationship Id="rId27" Type="http://schemas.openxmlformats.org/officeDocument/2006/relationships/hyperlink" Target="consultantplus://offline/ref=C4A5BB2248671973E0EFD104574F29131B073B19F2C6E8F0F1F7CC41273D6E7555B209AAF7C49B3A3D80BA2B92T5kAE" TargetMode="External"/><Relationship Id="rId30" Type="http://schemas.openxmlformats.org/officeDocument/2006/relationships/hyperlink" Target="consultantplus://offline/ref=C4A5BB2248671973E0EFCF0941237E1C1F056712FAC2E5AFADA1CA16786D682007F257F3B482883A3D9EB82A94584874072B72E62173C8DE1CA5252AT7kBE" TargetMode="External"/><Relationship Id="rId35" Type="http://schemas.openxmlformats.org/officeDocument/2006/relationships/hyperlink" Target="consultantplus://offline/ref=C4A5BB2248671973E0EFD104574F29131A0C3119FEC6E8F0F1F7CC41273D6E7547B251A1F1C08E6F6CDAED269351022443607DE622T6k4E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C4A5BB2248671973E0EFCF0941237E1C1F056712FAC0EBA5ADA1CA16786D682007F257F3B482883A3D9EB82B96584874072B72E62173C8DE1CA5252AT7k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A5BB2248671973E0EFD104574F29131A0F3D17FFCCE8F0F1F7CC41273D6E7555B209AAF7C49B3A3D80BA2B92T5kAE" TargetMode="External"/><Relationship Id="rId17" Type="http://schemas.openxmlformats.org/officeDocument/2006/relationships/hyperlink" Target="consultantplus://offline/ref=C4A5BB2248671973E0EFCF0941237E1C1F056712F2C5E6A7AAA8971C7034642200FD08F6B393883B3F80B92B8D511C24T4kAE" TargetMode="External"/><Relationship Id="rId25" Type="http://schemas.openxmlformats.org/officeDocument/2006/relationships/hyperlink" Target="consultantplus://offline/ref=C4A5BB2248671973E0EFD104574F29131A0F3D17FFCCE8F0F1F7CC41273D6E7547B251A0F6CDD16A79CBB52B914D1D255D7C7FE7T2kAE" TargetMode="External"/><Relationship Id="rId33" Type="http://schemas.openxmlformats.org/officeDocument/2006/relationships/hyperlink" Target="consultantplus://offline/ref=C4A5BB2248671973E0EFD104574F29131A0D3A1BF9C4E8F0F1F7CC41273D6E7547B251A6F7C6853A3495EC7AD706112541607EE63D6FC9DFT0kBE" TargetMode="External"/><Relationship Id="rId38" Type="http://schemas.openxmlformats.org/officeDocument/2006/relationships/hyperlink" Target="consultantplus://offline/ref=C4A5BB2248671973E0EFD104574F29131A0C381AF9C6E8F0F1F7CC41273D6E7547B251A6F7C6853A3D95EC7AD706112541607EE63D6FC9DFT0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10446</Words>
  <Characters>59545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2019-10-02T04:36:00Z</dcterms:created>
  <dcterms:modified xsi:type="dcterms:W3CDTF">2019-10-02T04:36:00Z</dcterms:modified>
</cp:coreProperties>
</file>