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9" w:rsidRDefault="004034B9" w:rsidP="004034B9">
      <w:pPr>
        <w:pStyle w:val="ConsNormal"/>
        <w:widowControl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034B9" w:rsidRPr="004034B9" w:rsidRDefault="004034B9" w:rsidP="004034B9">
      <w:pPr>
        <w:pStyle w:val="ConsNormal"/>
        <w:widowControl/>
        <w:ind w:firstLine="708"/>
        <w:jc w:val="center"/>
        <w:rPr>
          <w:b/>
          <w:snapToGrid w:val="0"/>
          <w:sz w:val="28"/>
          <w:szCs w:val="28"/>
        </w:rPr>
      </w:pPr>
      <w:r w:rsidRPr="004034B9">
        <w:rPr>
          <w:b/>
          <w:sz w:val="28"/>
          <w:szCs w:val="28"/>
        </w:rPr>
        <w:t>Перечень участковых избирательных комиссий</w:t>
      </w:r>
    </w:p>
    <w:tbl>
      <w:tblPr>
        <w:tblpPr w:leftFromText="180" w:rightFromText="180" w:vertAnchor="text" w:horzAnchor="margin" w:tblpXSpec="center" w:tblpY="61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5"/>
      </w:tblGrid>
      <w:tr w:rsidR="004034B9" w:rsidRPr="004618C7" w:rsidTr="00196779">
        <w:trPr>
          <w:trHeight w:val="583"/>
        </w:trPr>
        <w:tc>
          <w:tcPr>
            <w:tcW w:w="1101" w:type="dxa"/>
            <w:shd w:val="clear" w:color="auto" w:fill="auto"/>
          </w:tcPr>
          <w:p w:rsidR="004034B9" w:rsidRPr="00382CDA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382CDA">
              <w:rPr>
                <w:b/>
                <w:sz w:val="25"/>
                <w:szCs w:val="25"/>
              </w:rPr>
              <w:t xml:space="preserve">№ </w:t>
            </w:r>
            <w:r w:rsidRPr="00382CDA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382CDA">
              <w:rPr>
                <w:b/>
                <w:sz w:val="25"/>
                <w:szCs w:val="25"/>
              </w:rPr>
              <w:t xml:space="preserve"> Место расположения и </w:t>
            </w:r>
          </w:p>
          <w:p w:rsidR="004034B9" w:rsidRPr="00382CDA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382CDA">
              <w:rPr>
                <w:b/>
                <w:sz w:val="25"/>
                <w:szCs w:val="25"/>
              </w:rPr>
              <w:t>№ телефона УИК</w:t>
            </w:r>
          </w:p>
        </w:tc>
      </w:tr>
      <w:tr w:rsidR="004034B9" w:rsidRPr="004618C7" w:rsidTr="00196779">
        <w:trPr>
          <w:trHeight w:val="28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286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3"/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«Средняя общеобразовательная школа №2»,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Луговая, 15</w:t>
            </w:r>
          </w:p>
          <w:p w:rsidR="004034B9" w:rsidRPr="00D54F36" w:rsidRDefault="004034B9" w:rsidP="004034B9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33-84-90</w:t>
            </w:r>
          </w:p>
        </w:tc>
      </w:tr>
      <w:tr w:rsidR="004034B9" w:rsidRPr="004618C7" w:rsidTr="00196779">
        <w:trPr>
          <w:trHeight w:val="30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287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Речной вокзал,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Бориса Щербины, 3</w:t>
            </w:r>
          </w:p>
          <w:p w:rsidR="004034B9" w:rsidRPr="00D54F36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тел. </w:t>
            </w:r>
            <w:r w:rsidRPr="00D54F36">
              <w:rPr>
                <w:b/>
                <w:sz w:val="25"/>
                <w:szCs w:val="25"/>
              </w:rPr>
              <w:t>33-95-87</w:t>
            </w:r>
          </w:p>
        </w:tc>
      </w:tr>
      <w:tr w:rsidR="004034B9" w:rsidRPr="004618C7" w:rsidTr="00196779">
        <w:trPr>
          <w:trHeight w:val="33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288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3"/>
              <w:ind w:left="57" w:right="57"/>
              <w:rPr>
                <w:sz w:val="25"/>
                <w:szCs w:val="25"/>
              </w:rPr>
            </w:pPr>
            <w:r w:rsidRPr="008E179D">
              <w:rPr>
                <w:sz w:val="25"/>
                <w:szCs w:val="25"/>
              </w:rPr>
              <w:t>ДОУ «Детский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сад №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15 «Страна чудес», ул.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Рябиновая, д.</w:t>
            </w:r>
            <w:r>
              <w:rPr>
                <w:sz w:val="25"/>
                <w:szCs w:val="25"/>
              </w:rPr>
              <w:t xml:space="preserve"> </w:t>
            </w:r>
            <w:r w:rsidRPr="008E179D">
              <w:rPr>
                <w:sz w:val="25"/>
                <w:szCs w:val="25"/>
              </w:rPr>
              <w:t>22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36-12-80</w:t>
            </w:r>
          </w:p>
        </w:tc>
      </w:tr>
      <w:tr w:rsidR="004034B9" w:rsidRPr="004618C7" w:rsidTr="00196779">
        <w:trPr>
          <w:trHeight w:val="341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3"/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289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3"/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Учебный центр ГО и ЧС, 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4618C7">
              <w:rPr>
                <w:sz w:val="25"/>
                <w:szCs w:val="25"/>
              </w:rPr>
              <w:t>Сургутская</w:t>
            </w:r>
            <w:proofErr w:type="spellEnd"/>
            <w:r w:rsidRPr="004618C7">
              <w:rPr>
                <w:sz w:val="25"/>
                <w:szCs w:val="25"/>
              </w:rPr>
              <w:t>, 27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33-72-12</w:t>
            </w:r>
          </w:p>
        </w:tc>
      </w:tr>
      <w:tr w:rsidR="004034B9" w:rsidRPr="004618C7" w:rsidTr="00196779">
        <w:trPr>
          <w:trHeight w:val="36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290</w:t>
            </w:r>
          </w:p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4"/>
              <w:ind w:left="57" w:right="57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 xml:space="preserve">МБОУ </w:t>
            </w:r>
            <w:r w:rsidRPr="004618C7">
              <w:rPr>
                <w:sz w:val="25"/>
                <w:szCs w:val="25"/>
                <w:u w:val="none"/>
              </w:rPr>
              <w:t>«Средняя общеобразовательная школа №8», ул.</w:t>
            </w:r>
            <w:r>
              <w:rPr>
                <w:sz w:val="25"/>
                <w:szCs w:val="25"/>
                <w:u w:val="none"/>
              </w:rPr>
              <w:t xml:space="preserve"> </w:t>
            </w:r>
            <w:r w:rsidRPr="004618C7">
              <w:rPr>
                <w:sz w:val="25"/>
                <w:szCs w:val="25"/>
                <w:u w:val="none"/>
              </w:rPr>
              <w:t>Гагарина 133А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32-24-85</w:t>
            </w:r>
          </w:p>
        </w:tc>
      </w:tr>
      <w:tr w:rsidR="004034B9" w:rsidRPr="004618C7" w:rsidTr="00196779">
        <w:trPr>
          <w:trHeight w:val="36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291</w:t>
            </w:r>
          </w:p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1"/>
              <w:ind w:left="57" w:right="57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« Крытый</w:t>
            </w:r>
            <w:proofErr w:type="gramEnd"/>
            <w:r>
              <w:rPr>
                <w:sz w:val="25"/>
                <w:szCs w:val="25"/>
              </w:rPr>
              <w:t xml:space="preserve"> корт», </w:t>
            </w:r>
            <w:r w:rsidRPr="004618C7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Гагарина, 101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33-22-90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292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1"/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«Ханты-Мансийский технолого-п</w:t>
            </w:r>
            <w:r w:rsidRPr="004618C7">
              <w:rPr>
                <w:sz w:val="25"/>
                <w:szCs w:val="25"/>
              </w:rPr>
              <w:t>едагогический колледж</w:t>
            </w:r>
            <w:r>
              <w:rPr>
                <w:sz w:val="25"/>
                <w:szCs w:val="25"/>
              </w:rPr>
              <w:t>»</w:t>
            </w:r>
            <w:r w:rsidRPr="004618C7">
              <w:rPr>
                <w:sz w:val="25"/>
                <w:szCs w:val="25"/>
              </w:rPr>
              <w:t>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Гагарина, 3</w:t>
            </w:r>
          </w:p>
          <w:p w:rsidR="004034B9" w:rsidRPr="00D54F36" w:rsidRDefault="004034B9" w:rsidP="004034B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</w:rPr>
              <w:t>33-44-57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293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Дом Дружбы народов,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Мира, 14А</w:t>
            </w:r>
          </w:p>
          <w:p w:rsidR="004034B9" w:rsidRPr="00D54F36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</w:rPr>
              <w:t xml:space="preserve">тел. </w:t>
            </w:r>
            <w:r w:rsidRPr="00D54F36">
              <w:rPr>
                <w:b/>
                <w:sz w:val="25"/>
                <w:szCs w:val="25"/>
              </w:rPr>
              <w:t>8-912-086-0648</w:t>
            </w:r>
          </w:p>
        </w:tc>
      </w:tr>
      <w:tr w:rsidR="004034B9" w:rsidRPr="004618C7" w:rsidTr="00196779">
        <w:trPr>
          <w:trHeight w:val="463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4"/>
              <w:ind w:left="57" w:right="57"/>
              <w:jc w:val="center"/>
              <w:rPr>
                <w:b/>
                <w:sz w:val="25"/>
                <w:szCs w:val="25"/>
                <w:u w:val="none"/>
              </w:rPr>
            </w:pPr>
            <w:r w:rsidRPr="004E74AE">
              <w:rPr>
                <w:b/>
                <w:sz w:val="25"/>
                <w:szCs w:val="25"/>
                <w:u w:val="none"/>
              </w:rPr>
              <w:t>294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 xml:space="preserve">МБУ КДЦ «Октябрь», </w:t>
            </w:r>
            <w:proofErr w:type="spellStart"/>
            <w:r w:rsidRPr="004618C7">
              <w:rPr>
                <w:sz w:val="25"/>
                <w:szCs w:val="25"/>
              </w:rPr>
              <w:t>ул.Дзержинского</w:t>
            </w:r>
            <w:proofErr w:type="spellEnd"/>
            <w:r w:rsidRPr="004618C7">
              <w:rPr>
                <w:sz w:val="25"/>
                <w:szCs w:val="25"/>
              </w:rPr>
              <w:t>, 7</w:t>
            </w:r>
          </w:p>
          <w:p w:rsidR="004034B9" w:rsidRPr="00D54F36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D54F36">
              <w:rPr>
                <w:b/>
                <w:sz w:val="25"/>
                <w:szCs w:val="25"/>
              </w:rPr>
              <w:t>тел. 30-03-22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iCs/>
                <w:sz w:val="25"/>
                <w:szCs w:val="25"/>
              </w:rPr>
            </w:pPr>
            <w:r w:rsidRPr="004E74AE">
              <w:rPr>
                <w:b/>
                <w:iCs/>
                <w:sz w:val="25"/>
                <w:szCs w:val="25"/>
              </w:rPr>
              <w:t>295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«Средняя общеобразовательная школа №3»,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Калинина, 24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b/>
              </w:rPr>
              <w:t>тел. 32-18-55</w:t>
            </w:r>
          </w:p>
        </w:tc>
      </w:tr>
      <w:tr w:rsidR="004034B9" w:rsidRPr="004618C7" w:rsidTr="00196779">
        <w:trPr>
          <w:trHeight w:val="40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296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Ханты-Мансийская государственная м</w:t>
            </w:r>
            <w:r w:rsidRPr="004618C7">
              <w:rPr>
                <w:sz w:val="25"/>
                <w:szCs w:val="25"/>
              </w:rPr>
              <w:t>едицинск</w:t>
            </w:r>
            <w:r>
              <w:rPr>
                <w:sz w:val="25"/>
                <w:szCs w:val="25"/>
              </w:rPr>
              <w:t>ая</w:t>
            </w:r>
            <w:r w:rsidRPr="004618C7">
              <w:rPr>
                <w:sz w:val="25"/>
                <w:szCs w:val="25"/>
              </w:rPr>
              <w:t xml:space="preserve"> академия,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Мира, 40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39-34-78</w:t>
            </w:r>
            <w:r w:rsidRPr="004618C7">
              <w:rPr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4034B9" w:rsidRPr="004618C7" w:rsidTr="00196779">
        <w:trPr>
          <w:trHeight w:val="39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297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«Гимназия №1»,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Ямская, 6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35-96-06</w:t>
            </w:r>
          </w:p>
        </w:tc>
      </w:tr>
      <w:tr w:rsidR="004034B9" w:rsidRPr="004618C7" w:rsidTr="00196779">
        <w:trPr>
          <w:trHeight w:val="39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298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 ХМАО-Югры «</w:t>
            </w:r>
            <w:proofErr w:type="spellStart"/>
            <w:r>
              <w:rPr>
                <w:sz w:val="25"/>
                <w:szCs w:val="25"/>
              </w:rPr>
              <w:t>ЮграМегаСпорт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Pr="004618C7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Ледовая, 1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36-44-34</w:t>
            </w:r>
            <w:r w:rsidRPr="004618C7">
              <w:rPr>
                <w:sz w:val="25"/>
                <w:szCs w:val="25"/>
              </w:rPr>
              <w:t xml:space="preserve"> 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299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 xml:space="preserve">МБОУ «Средняя общеобразовательная школа №6», </w:t>
            </w:r>
            <w:proofErr w:type="spellStart"/>
            <w:r w:rsidRPr="004618C7">
              <w:rPr>
                <w:sz w:val="25"/>
                <w:szCs w:val="25"/>
              </w:rPr>
              <w:t>ул.Рознина</w:t>
            </w:r>
            <w:proofErr w:type="spellEnd"/>
            <w:r w:rsidRPr="004618C7">
              <w:rPr>
                <w:sz w:val="25"/>
                <w:szCs w:val="25"/>
              </w:rPr>
              <w:t>, 35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32-28-12</w:t>
            </w:r>
          </w:p>
        </w:tc>
      </w:tr>
      <w:tr w:rsidR="004034B9" w:rsidRPr="004618C7" w:rsidTr="00196779">
        <w:trPr>
          <w:trHeight w:val="263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300</w:t>
            </w:r>
          </w:p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«Межшкольный учебный комбинат», 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4618C7">
              <w:rPr>
                <w:sz w:val="25"/>
                <w:szCs w:val="25"/>
              </w:rPr>
              <w:t>Рознина</w:t>
            </w:r>
            <w:proofErr w:type="spellEnd"/>
            <w:r w:rsidRPr="004618C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35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33-37-61</w:t>
            </w:r>
            <w:r w:rsidRPr="004618C7">
              <w:rPr>
                <w:sz w:val="25"/>
                <w:szCs w:val="25"/>
              </w:rPr>
              <w:t xml:space="preserve"> </w:t>
            </w:r>
          </w:p>
        </w:tc>
      </w:tr>
      <w:tr w:rsidR="004034B9" w:rsidRPr="004618C7" w:rsidTr="00196779">
        <w:trPr>
          <w:trHeight w:val="18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301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МБОУ «Средняя общеобразовательная школа №1»,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Комсомольская, 38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33-56-86</w:t>
            </w:r>
          </w:p>
        </w:tc>
      </w:tr>
      <w:tr w:rsidR="004034B9" w:rsidRPr="004618C7" w:rsidTr="00196779">
        <w:trPr>
          <w:trHeight w:val="28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302</w:t>
            </w:r>
          </w:p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МБУ «Спортивный комплекс «Дружба», 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4618C7">
              <w:rPr>
                <w:sz w:val="25"/>
                <w:szCs w:val="25"/>
              </w:rPr>
              <w:t>Рознина</w:t>
            </w:r>
            <w:proofErr w:type="spellEnd"/>
            <w:r w:rsidRPr="004618C7">
              <w:rPr>
                <w:sz w:val="25"/>
                <w:szCs w:val="25"/>
              </w:rPr>
              <w:t>, 104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32-46-26</w:t>
            </w:r>
          </w:p>
        </w:tc>
      </w:tr>
      <w:tr w:rsidR="004034B9" w:rsidRPr="004618C7" w:rsidTr="00196779">
        <w:trPr>
          <w:trHeight w:val="397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5"/>
              <w:spacing w:line="240" w:lineRule="auto"/>
              <w:ind w:left="57" w:right="57"/>
              <w:jc w:val="center"/>
              <w:rPr>
                <w:b/>
                <w:i w:val="0"/>
                <w:iCs w:val="0"/>
                <w:sz w:val="25"/>
                <w:szCs w:val="25"/>
              </w:rPr>
            </w:pPr>
            <w:r w:rsidRPr="004E74AE">
              <w:rPr>
                <w:b/>
                <w:i w:val="0"/>
                <w:sz w:val="25"/>
                <w:szCs w:val="25"/>
              </w:rPr>
              <w:t>303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5"/>
              <w:spacing w:line="240" w:lineRule="auto"/>
              <w:ind w:left="57" w:right="57"/>
              <w:rPr>
                <w:i w:val="0"/>
                <w:iCs w:val="0"/>
                <w:sz w:val="25"/>
                <w:szCs w:val="25"/>
              </w:rPr>
            </w:pPr>
            <w:r w:rsidRPr="004618C7">
              <w:rPr>
                <w:i w:val="0"/>
                <w:iCs w:val="0"/>
                <w:sz w:val="25"/>
                <w:szCs w:val="25"/>
              </w:rPr>
              <w:t>МБОУ «Средняя общеобразовательная</w:t>
            </w:r>
            <w:r w:rsidRPr="004618C7">
              <w:rPr>
                <w:sz w:val="25"/>
                <w:szCs w:val="25"/>
              </w:rPr>
              <w:t xml:space="preserve"> </w:t>
            </w:r>
            <w:r w:rsidRPr="004618C7">
              <w:rPr>
                <w:i w:val="0"/>
                <w:iCs w:val="0"/>
                <w:sz w:val="25"/>
                <w:szCs w:val="25"/>
              </w:rPr>
              <w:t>школа №5», ул.</w:t>
            </w:r>
            <w:r>
              <w:rPr>
                <w:i w:val="0"/>
                <w:iCs w:val="0"/>
                <w:sz w:val="25"/>
                <w:szCs w:val="25"/>
              </w:rPr>
              <w:t xml:space="preserve"> </w:t>
            </w:r>
            <w:r w:rsidRPr="004618C7">
              <w:rPr>
                <w:i w:val="0"/>
                <w:iCs w:val="0"/>
                <w:sz w:val="25"/>
                <w:szCs w:val="25"/>
              </w:rPr>
              <w:t>Свердлова, 27</w:t>
            </w:r>
          </w:p>
          <w:p w:rsidR="004034B9" w:rsidRPr="00382CDA" w:rsidRDefault="004034B9" w:rsidP="004034B9">
            <w:pPr>
              <w:jc w:val="center"/>
            </w:pPr>
            <w:r>
              <w:rPr>
                <w:b/>
              </w:rPr>
              <w:t>тел. 32-08-65</w:t>
            </w:r>
          </w:p>
        </w:tc>
      </w:tr>
      <w:tr w:rsidR="004034B9" w:rsidRPr="004618C7" w:rsidTr="00196779">
        <w:trPr>
          <w:trHeight w:val="28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iCs/>
                <w:sz w:val="25"/>
                <w:szCs w:val="25"/>
              </w:rPr>
            </w:pPr>
            <w:r w:rsidRPr="004E74AE">
              <w:rPr>
                <w:b/>
                <w:iCs/>
                <w:sz w:val="25"/>
                <w:szCs w:val="25"/>
              </w:rPr>
              <w:t>304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КВЦ «Югра-Экспо», </w:t>
            </w:r>
            <w:r w:rsidRPr="004618C7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Студенческая, 19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iCs/>
                <w:sz w:val="25"/>
                <w:szCs w:val="25"/>
              </w:rPr>
            </w:pPr>
            <w:r>
              <w:rPr>
                <w:b/>
              </w:rPr>
              <w:t xml:space="preserve">тел. 35-96-83 </w:t>
            </w:r>
          </w:p>
        </w:tc>
      </w:tr>
      <w:tr w:rsidR="004034B9" w:rsidRPr="004618C7" w:rsidTr="00196779">
        <w:trPr>
          <w:trHeight w:val="217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pStyle w:val="5"/>
              <w:spacing w:line="240" w:lineRule="auto"/>
              <w:ind w:left="57" w:right="57"/>
              <w:jc w:val="center"/>
              <w:rPr>
                <w:b/>
                <w:i w:val="0"/>
                <w:iCs w:val="0"/>
                <w:sz w:val="25"/>
                <w:szCs w:val="25"/>
              </w:rPr>
            </w:pPr>
            <w:r w:rsidRPr="004E74AE">
              <w:rPr>
                <w:b/>
                <w:i w:val="0"/>
                <w:iCs w:val="0"/>
                <w:sz w:val="25"/>
                <w:szCs w:val="25"/>
              </w:rPr>
              <w:t>305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 xml:space="preserve">Учхоз, Учебно-производственный </w:t>
            </w:r>
            <w:r>
              <w:rPr>
                <w:sz w:val="25"/>
                <w:szCs w:val="25"/>
              </w:rPr>
              <w:t>корпус</w:t>
            </w:r>
            <w:r w:rsidRPr="004618C7">
              <w:rPr>
                <w:sz w:val="25"/>
                <w:szCs w:val="25"/>
              </w:rPr>
              <w:t>, ул. Уральская,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11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b/>
              </w:rPr>
              <w:t>тел. 36-36-55</w:t>
            </w:r>
          </w:p>
        </w:tc>
      </w:tr>
      <w:tr w:rsidR="004034B9" w:rsidRPr="004618C7" w:rsidTr="00196779">
        <w:trPr>
          <w:trHeight w:val="37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i/>
                <w:iCs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306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1"/>
              <w:ind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Клуб «Орфей», ОМК, ул. Кооперативная, 43</w:t>
            </w:r>
          </w:p>
          <w:p w:rsidR="004034B9" w:rsidRPr="00382CDA" w:rsidRDefault="004034B9" w:rsidP="004034B9">
            <w:pPr>
              <w:jc w:val="center"/>
            </w:pPr>
            <w:r>
              <w:rPr>
                <w:b/>
              </w:rPr>
              <w:t>тел. 37-89-38</w:t>
            </w:r>
          </w:p>
        </w:tc>
      </w:tr>
      <w:tr w:rsidR="004034B9" w:rsidRPr="004618C7" w:rsidTr="00196779">
        <w:trPr>
          <w:trHeight w:val="33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307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Административное здание ОАО «</w:t>
            </w:r>
            <w:proofErr w:type="spellStart"/>
            <w:r w:rsidRPr="004618C7">
              <w:rPr>
                <w:sz w:val="25"/>
                <w:szCs w:val="25"/>
              </w:rPr>
              <w:t>Северавтотранс</w:t>
            </w:r>
            <w:proofErr w:type="spellEnd"/>
            <w:r w:rsidRPr="004618C7">
              <w:rPr>
                <w:sz w:val="25"/>
                <w:szCs w:val="25"/>
              </w:rPr>
              <w:t>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Мира, 104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8-912-086-0745</w:t>
            </w:r>
          </w:p>
        </w:tc>
      </w:tr>
      <w:tr w:rsidR="004034B9" w:rsidRPr="004618C7" w:rsidTr="00196779">
        <w:trPr>
          <w:trHeight w:val="34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lastRenderedPageBreak/>
              <w:t>308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Д</w:t>
            </w:r>
            <w:r w:rsidRPr="004618C7">
              <w:rPr>
                <w:sz w:val="25"/>
                <w:szCs w:val="25"/>
              </w:rPr>
              <w:t xml:space="preserve">ОУ </w:t>
            </w:r>
            <w:r w:rsidRPr="002C2C75">
              <w:rPr>
                <w:sz w:val="25"/>
                <w:szCs w:val="25"/>
              </w:rPr>
              <w:t>«Детский сад №9 «Одуванчик»</w:t>
            </w:r>
            <w:r>
              <w:rPr>
                <w:sz w:val="25"/>
                <w:szCs w:val="25"/>
              </w:rPr>
              <w:t>,</w:t>
            </w:r>
            <w:r w:rsidRPr="004618C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Рассветная, д. 2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38-83-70</w:t>
            </w:r>
          </w:p>
        </w:tc>
      </w:tr>
      <w:tr w:rsidR="004034B9" w:rsidRPr="004618C7" w:rsidTr="00196779">
        <w:trPr>
          <w:trHeight w:val="669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309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pStyle w:val="2"/>
              <w:spacing w:line="240" w:lineRule="auto"/>
              <w:ind w:left="57" w:right="57"/>
              <w:rPr>
                <w:sz w:val="25"/>
                <w:szCs w:val="25"/>
                <w:vertAlign w:val="superscript"/>
              </w:rPr>
            </w:pPr>
            <w:r w:rsidRPr="002C2C75">
              <w:rPr>
                <w:sz w:val="25"/>
                <w:szCs w:val="25"/>
              </w:rPr>
              <w:t>МБОУ «Средняя общеобразовательная школа</w:t>
            </w:r>
            <w:r>
              <w:rPr>
                <w:sz w:val="25"/>
                <w:szCs w:val="25"/>
              </w:rPr>
              <w:t xml:space="preserve"> </w:t>
            </w:r>
            <w:r w:rsidRPr="002C2C75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7</w:t>
            </w:r>
            <w:r w:rsidRPr="002C2C75">
              <w:rPr>
                <w:sz w:val="25"/>
                <w:szCs w:val="25"/>
              </w:rPr>
              <w:t>»,</w:t>
            </w:r>
            <w:r>
              <w:rPr>
                <w:sz w:val="25"/>
                <w:szCs w:val="25"/>
              </w:rPr>
              <w:t xml:space="preserve"> ул. Строителей, д. 90</w:t>
            </w:r>
            <w:r>
              <w:rPr>
                <w:sz w:val="25"/>
                <w:szCs w:val="25"/>
                <w:vertAlign w:val="superscript"/>
              </w:rPr>
              <w:t>б</w:t>
            </w:r>
          </w:p>
          <w:p w:rsidR="004034B9" w:rsidRPr="002C2C75" w:rsidRDefault="004034B9" w:rsidP="004034B9">
            <w:pPr>
              <w:ind w:left="57" w:right="57"/>
              <w:jc w:val="center"/>
              <w:rPr>
                <w:sz w:val="25"/>
                <w:szCs w:val="25"/>
                <w:vertAlign w:val="superscript"/>
              </w:rPr>
            </w:pPr>
            <w:r>
              <w:rPr>
                <w:b/>
              </w:rPr>
              <w:t>тел. 92-66-06</w:t>
            </w:r>
          </w:p>
        </w:tc>
      </w:tr>
      <w:tr w:rsidR="004034B9" w:rsidRPr="004618C7" w:rsidTr="00196779">
        <w:trPr>
          <w:trHeight w:val="360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310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ОАО</w:t>
            </w:r>
            <w:r w:rsidRPr="004618C7">
              <w:rPr>
                <w:sz w:val="25"/>
                <w:szCs w:val="25"/>
              </w:rPr>
              <w:t xml:space="preserve"> «</w:t>
            </w:r>
            <w:r>
              <w:rPr>
                <w:sz w:val="25"/>
                <w:szCs w:val="25"/>
              </w:rPr>
              <w:t>УПТ и ИС»</w:t>
            </w:r>
            <w:r w:rsidRPr="004618C7">
              <w:rPr>
                <w:sz w:val="25"/>
                <w:szCs w:val="25"/>
              </w:rPr>
              <w:t>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Чехова, 81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32-76-43</w:t>
            </w:r>
          </w:p>
        </w:tc>
      </w:tr>
      <w:tr w:rsidR="004034B9" w:rsidRPr="004618C7" w:rsidTr="00196779">
        <w:trPr>
          <w:trHeight w:val="52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311</w:t>
            </w:r>
          </w:p>
        </w:tc>
        <w:tc>
          <w:tcPr>
            <w:tcW w:w="8675" w:type="dxa"/>
            <w:shd w:val="clear" w:color="auto" w:fill="auto"/>
          </w:tcPr>
          <w:p w:rsidR="00196779" w:rsidRDefault="004034B9" w:rsidP="004034B9">
            <w:pPr>
              <w:pStyle w:val="2"/>
              <w:spacing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0676C">
              <w:rPr>
                <w:sz w:val="22"/>
                <w:szCs w:val="22"/>
              </w:rPr>
              <w:t>Департамент  недропользования</w:t>
            </w:r>
            <w:proofErr w:type="gramEnd"/>
            <w:r w:rsidRPr="0000676C">
              <w:rPr>
                <w:sz w:val="22"/>
                <w:szCs w:val="22"/>
              </w:rPr>
              <w:t xml:space="preserve"> и природных ресурсов ХМАО-Югры,</w:t>
            </w:r>
          </w:p>
          <w:p w:rsidR="004034B9" w:rsidRDefault="004034B9" w:rsidP="004034B9">
            <w:pPr>
              <w:pStyle w:val="2"/>
              <w:spacing w:line="240" w:lineRule="auto"/>
              <w:ind w:left="57" w:right="57"/>
              <w:jc w:val="center"/>
              <w:rPr>
                <w:sz w:val="22"/>
              </w:rPr>
            </w:pPr>
            <w:r w:rsidRPr="0000676C">
              <w:rPr>
                <w:sz w:val="22"/>
                <w:szCs w:val="22"/>
              </w:rPr>
              <w:t xml:space="preserve"> ул. Дунина-</w:t>
            </w:r>
            <w:proofErr w:type="spellStart"/>
            <w:r w:rsidRPr="0000676C">
              <w:rPr>
                <w:sz w:val="22"/>
                <w:szCs w:val="22"/>
              </w:rPr>
              <w:t>Горкавича</w:t>
            </w:r>
            <w:proofErr w:type="spellEnd"/>
            <w:r w:rsidRPr="0000676C">
              <w:rPr>
                <w:sz w:val="22"/>
                <w:szCs w:val="22"/>
              </w:rPr>
              <w:t xml:space="preserve"> д.1</w:t>
            </w:r>
          </w:p>
          <w:p w:rsidR="004034B9" w:rsidRPr="0000676C" w:rsidRDefault="004034B9" w:rsidP="004034B9">
            <w:pPr>
              <w:ind w:left="57" w:right="57"/>
              <w:jc w:val="center"/>
            </w:pPr>
            <w:r>
              <w:rPr>
                <w:b/>
              </w:rPr>
              <w:t>тел. 32-79-71</w:t>
            </w:r>
          </w:p>
        </w:tc>
      </w:tr>
      <w:tr w:rsidR="004034B9" w:rsidRPr="004618C7" w:rsidTr="00196779">
        <w:trPr>
          <w:trHeight w:val="435"/>
        </w:trPr>
        <w:tc>
          <w:tcPr>
            <w:tcW w:w="1101" w:type="dxa"/>
            <w:shd w:val="clear" w:color="auto" w:fill="auto"/>
          </w:tcPr>
          <w:p w:rsidR="004034B9" w:rsidRPr="004E74AE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 w:rsidRPr="004E74AE">
              <w:rPr>
                <w:b/>
                <w:sz w:val="25"/>
                <w:szCs w:val="25"/>
              </w:rPr>
              <w:t>312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4618C7">
              <w:rPr>
                <w:sz w:val="25"/>
                <w:szCs w:val="25"/>
              </w:rPr>
              <w:t>Кафе «</w:t>
            </w:r>
            <w:proofErr w:type="spellStart"/>
            <w:r w:rsidRPr="004618C7">
              <w:rPr>
                <w:sz w:val="25"/>
                <w:szCs w:val="25"/>
              </w:rPr>
              <w:t>Назымчанка</w:t>
            </w:r>
            <w:proofErr w:type="spellEnd"/>
            <w:r w:rsidRPr="004618C7">
              <w:rPr>
                <w:sz w:val="25"/>
                <w:szCs w:val="25"/>
              </w:rPr>
              <w:t>», ул.</w:t>
            </w:r>
            <w:r>
              <w:rPr>
                <w:sz w:val="25"/>
                <w:szCs w:val="25"/>
              </w:rPr>
              <w:t xml:space="preserve"> </w:t>
            </w:r>
            <w:r w:rsidRPr="004618C7">
              <w:rPr>
                <w:sz w:val="25"/>
                <w:szCs w:val="25"/>
              </w:rPr>
              <w:t>Строителей, 10</w:t>
            </w:r>
          </w:p>
          <w:p w:rsidR="004034B9" w:rsidRPr="004618C7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тел. 32-77-28</w:t>
            </w:r>
          </w:p>
        </w:tc>
      </w:tr>
      <w:tr w:rsidR="004034B9" w:rsidRPr="004618C7" w:rsidTr="00196779">
        <w:trPr>
          <w:trHeight w:val="435"/>
        </w:trPr>
        <w:tc>
          <w:tcPr>
            <w:tcW w:w="1101" w:type="dxa"/>
            <w:shd w:val="clear" w:color="auto" w:fill="auto"/>
          </w:tcPr>
          <w:p w:rsidR="004034B9" w:rsidRPr="004618C7" w:rsidRDefault="004034B9" w:rsidP="004034B9">
            <w:pPr>
              <w:ind w:left="57" w:right="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710</w:t>
            </w:r>
          </w:p>
        </w:tc>
        <w:tc>
          <w:tcPr>
            <w:tcW w:w="8675" w:type="dxa"/>
            <w:shd w:val="clear" w:color="auto" w:fill="auto"/>
          </w:tcPr>
          <w:p w:rsidR="004034B9" w:rsidRDefault="004034B9" w:rsidP="004034B9">
            <w:pPr>
              <w:ind w:left="57" w:right="57"/>
              <w:rPr>
                <w:sz w:val="25"/>
                <w:szCs w:val="25"/>
              </w:rPr>
            </w:pPr>
            <w:r w:rsidRPr="00D2238D">
              <w:rPr>
                <w:sz w:val="25"/>
                <w:szCs w:val="25"/>
              </w:rPr>
              <w:t>МБОУ «Средняя общеобразовательная школа №</w:t>
            </w:r>
            <w:r>
              <w:rPr>
                <w:sz w:val="25"/>
                <w:szCs w:val="25"/>
              </w:rPr>
              <w:t>4»</w:t>
            </w:r>
            <w:r w:rsidRPr="00D2238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ул. Анны Коньковой, д. 8</w:t>
            </w:r>
          </w:p>
          <w:p w:rsidR="004034B9" w:rsidRPr="00D2238D" w:rsidRDefault="004034B9" w:rsidP="004034B9">
            <w:pPr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 xml:space="preserve">   тел. 38-84-04 (710) </w:t>
            </w:r>
          </w:p>
        </w:tc>
      </w:tr>
    </w:tbl>
    <w:p w:rsidR="002C35CB" w:rsidRDefault="00C14657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sectPr w:rsidR="002C35CB" w:rsidSect="0099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2"/>
    <w:rsid w:val="00033E47"/>
    <w:rsid w:val="00082686"/>
    <w:rsid w:val="000A5600"/>
    <w:rsid w:val="001901BF"/>
    <w:rsid w:val="00196779"/>
    <w:rsid w:val="00245E22"/>
    <w:rsid w:val="00267A12"/>
    <w:rsid w:val="002C35CB"/>
    <w:rsid w:val="00390940"/>
    <w:rsid w:val="004034B9"/>
    <w:rsid w:val="00403B34"/>
    <w:rsid w:val="004302F2"/>
    <w:rsid w:val="00433E23"/>
    <w:rsid w:val="004502C0"/>
    <w:rsid w:val="006F5E8B"/>
    <w:rsid w:val="00717E34"/>
    <w:rsid w:val="00731A8F"/>
    <w:rsid w:val="007E61C6"/>
    <w:rsid w:val="00807DFE"/>
    <w:rsid w:val="0087303B"/>
    <w:rsid w:val="008F7D3B"/>
    <w:rsid w:val="00924759"/>
    <w:rsid w:val="00992622"/>
    <w:rsid w:val="00993BAD"/>
    <w:rsid w:val="009D7485"/>
    <w:rsid w:val="00A209B4"/>
    <w:rsid w:val="00A81A79"/>
    <w:rsid w:val="00A8529D"/>
    <w:rsid w:val="00AE0983"/>
    <w:rsid w:val="00B1381E"/>
    <w:rsid w:val="00B94C8B"/>
    <w:rsid w:val="00BE4B17"/>
    <w:rsid w:val="00C14657"/>
    <w:rsid w:val="00C775E3"/>
    <w:rsid w:val="00C86F00"/>
    <w:rsid w:val="00CB38E5"/>
    <w:rsid w:val="00D438A2"/>
    <w:rsid w:val="00D45BA3"/>
    <w:rsid w:val="00D553DB"/>
    <w:rsid w:val="00E013E1"/>
    <w:rsid w:val="00E81161"/>
    <w:rsid w:val="00F055B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C1D6-1CAD-4208-8C9E-9A760A7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E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33E2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33E23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433E23"/>
    <w:pPr>
      <w:keepNext/>
      <w:spacing w:line="360" w:lineRule="auto"/>
      <w:jc w:val="both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2F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08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3E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E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3E2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33E2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33E23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rsid w:val="00433E2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433E23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3E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D05-E58A-4257-A278-CF1B87C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ХМАО-Югры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СотрудникТИК</dc:creator>
  <cp:lastModifiedBy>Калачева Виктория Владимировна</cp:lastModifiedBy>
  <cp:revision>5</cp:revision>
  <cp:lastPrinted>2018-08-20T10:19:00Z</cp:lastPrinted>
  <dcterms:created xsi:type="dcterms:W3CDTF">2018-08-27T16:22:00Z</dcterms:created>
  <dcterms:modified xsi:type="dcterms:W3CDTF">2018-08-28T10:18:00Z</dcterms:modified>
</cp:coreProperties>
</file>