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18" w:rsidRPr="003D167C" w:rsidRDefault="00711318" w:rsidP="00711318">
      <w:pPr>
        <w:jc w:val="center"/>
        <w:rPr>
          <w:b/>
          <w:sz w:val="28"/>
          <w:szCs w:val="28"/>
        </w:rPr>
      </w:pPr>
    </w:p>
    <w:p w:rsidR="00711318" w:rsidRPr="003D167C" w:rsidRDefault="00711318" w:rsidP="00711318">
      <w:pPr>
        <w:jc w:val="center"/>
        <w:rPr>
          <w:b/>
          <w:bCs/>
          <w:sz w:val="28"/>
          <w:szCs w:val="28"/>
        </w:rPr>
      </w:pPr>
      <w:r w:rsidRPr="003D167C">
        <w:rPr>
          <w:b/>
          <w:sz w:val="28"/>
          <w:szCs w:val="28"/>
        </w:rPr>
        <w:t xml:space="preserve">ИНФОРМАЦИОННОЕ СООБЩЕНИЕ </w:t>
      </w:r>
    </w:p>
    <w:p w:rsidR="00750F19" w:rsidRPr="003D167C" w:rsidRDefault="00711318" w:rsidP="00711318">
      <w:pPr>
        <w:jc w:val="center"/>
        <w:rPr>
          <w:b/>
          <w:bCs/>
          <w:sz w:val="28"/>
          <w:szCs w:val="28"/>
        </w:rPr>
      </w:pPr>
      <w:r w:rsidRPr="003D167C">
        <w:rPr>
          <w:b/>
          <w:bCs/>
          <w:sz w:val="28"/>
          <w:szCs w:val="28"/>
        </w:rPr>
        <w:t xml:space="preserve">об изменении </w:t>
      </w:r>
    </w:p>
    <w:p w:rsidR="00711318" w:rsidRPr="003D167C" w:rsidRDefault="00750F19" w:rsidP="00711318">
      <w:pPr>
        <w:jc w:val="center"/>
        <w:rPr>
          <w:b/>
          <w:bCs/>
          <w:sz w:val="28"/>
          <w:szCs w:val="28"/>
        </w:rPr>
      </w:pPr>
      <w:r w:rsidRPr="003D167C">
        <w:rPr>
          <w:b/>
          <w:bCs/>
          <w:sz w:val="28"/>
          <w:szCs w:val="28"/>
        </w:rPr>
        <w:t xml:space="preserve">условно </w:t>
      </w:r>
      <w:r w:rsidR="00711318" w:rsidRPr="003D167C">
        <w:rPr>
          <w:b/>
          <w:bCs/>
          <w:sz w:val="28"/>
          <w:szCs w:val="28"/>
        </w:rPr>
        <w:t>установленного</w:t>
      </w:r>
      <w:r w:rsidR="000C3D6F" w:rsidRPr="003D167C">
        <w:rPr>
          <w:b/>
          <w:bCs/>
          <w:sz w:val="28"/>
          <w:szCs w:val="28"/>
        </w:rPr>
        <w:t xml:space="preserve"> </w:t>
      </w:r>
      <w:r w:rsidR="00711318" w:rsidRPr="003D167C">
        <w:rPr>
          <w:b/>
          <w:bCs/>
          <w:sz w:val="28"/>
          <w:szCs w:val="28"/>
        </w:rPr>
        <w:t>уровня террористической опасности</w:t>
      </w:r>
    </w:p>
    <w:p w:rsidR="00711318" w:rsidRPr="003D167C" w:rsidRDefault="00711318" w:rsidP="00711318">
      <w:pPr>
        <w:tabs>
          <w:tab w:val="left" w:pos="1134"/>
        </w:tabs>
        <w:jc w:val="center"/>
        <w:rPr>
          <w:sz w:val="28"/>
          <w:szCs w:val="28"/>
        </w:rPr>
      </w:pPr>
    </w:p>
    <w:p w:rsidR="00711318" w:rsidRPr="003D167C" w:rsidRDefault="00750F19" w:rsidP="00711318">
      <w:pPr>
        <w:ind w:firstLine="709"/>
        <w:jc w:val="both"/>
        <w:rPr>
          <w:iCs/>
          <w:sz w:val="28"/>
          <w:szCs w:val="28"/>
        </w:rPr>
      </w:pPr>
      <w:proofErr w:type="gramStart"/>
      <w:r w:rsidRPr="003D167C">
        <w:rPr>
          <w:sz w:val="28"/>
          <w:szCs w:val="28"/>
        </w:rPr>
        <w:t xml:space="preserve">В связи с полученной от правоохранительных органов подтвержденной информации «по учению» о возможности совершения террористического акта и организации деятельности по противодействию его совершению решением </w:t>
      </w:r>
      <w:r w:rsidRPr="003D167C">
        <w:rPr>
          <w:iCs/>
          <w:sz w:val="28"/>
          <w:szCs w:val="28"/>
        </w:rPr>
        <w:t xml:space="preserve">председателя Антитеррористической комиссии Ханты-Мансийского автономного округа – Югры </w:t>
      </w:r>
      <w:r w:rsidR="00711318" w:rsidRPr="003D167C">
        <w:rPr>
          <w:sz w:val="28"/>
          <w:szCs w:val="28"/>
        </w:rPr>
        <w:t xml:space="preserve">с </w:t>
      </w:r>
      <w:r w:rsidR="003D167C" w:rsidRPr="003D167C">
        <w:rPr>
          <w:sz w:val="28"/>
          <w:szCs w:val="28"/>
        </w:rPr>
        <w:t>14</w:t>
      </w:r>
      <w:r w:rsidR="00711318" w:rsidRPr="003D167C">
        <w:rPr>
          <w:sz w:val="28"/>
          <w:szCs w:val="28"/>
        </w:rPr>
        <w:t xml:space="preserve"> час. </w:t>
      </w:r>
      <w:r w:rsidR="003D167C" w:rsidRPr="003D167C">
        <w:rPr>
          <w:sz w:val="28"/>
          <w:szCs w:val="28"/>
        </w:rPr>
        <w:t>00</w:t>
      </w:r>
      <w:r w:rsidR="00711318" w:rsidRPr="003D167C">
        <w:rPr>
          <w:sz w:val="28"/>
          <w:szCs w:val="28"/>
        </w:rPr>
        <w:t xml:space="preserve"> мин. </w:t>
      </w:r>
      <w:r w:rsidR="00841181" w:rsidRPr="003D167C">
        <w:rPr>
          <w:sz w:val="28"/>
          <w:szCs w:val="28"/>
        </w:rPr>
        <w:t>13</w:t>
      </w:r>
      <w:r w:rsidR="00711318" w:rsidRPr="003D167C">
        <w:rPr>
          <w:sz w:val="28"/>
          <w:szCs w:val="28"/>
        </w:rPr>
        <w:t xml:space="preserve"> </w:t>
      </w:r>
      <w:r w:rsidR="00841181" w:rsidRPr="003D167C">
        <w:rPr>
          <w:sz w:val="28"/>
          <w:szCs w:val="28"/>
        </w:rPr>
        <w:t>сентября</w:t>
      </w:r>
      <w:r w:rsidR="00711318" w:rsidRPr="003D167C">
        <w:rPr>
          <w:sz w:val="28"/>
          <w:szCs w:val="28"/>
        </w:rPr>
        <w:t xml:space="preserve"> 201</w:t>
      </w:r>
      <w:r w:rsidR="00841181" w:rsidRPr="003D167C">
        <w:rPr>
          <w:sz w:val="28"/>
          <w:szCs w:val="28"/>
        </w:rPr>
        <w:t>7</w:t>
      </w:r>
      <w:r w:rsidR="00711318" w:rsidRPr="003D167C">
        <w:rPr>
          <w:sz w:val="28"/>
          <w:szCs w:val="28"/>
        </w:rPr>
        <w:t xml:space="preserve"> года в границах территории </w:t>
      </w:r>
      <w:r w:rsidR="004907A3" w:rsidRPr="003D167C">
        <w:rPr>
          <w:sz w:val="28"/>
          <w:szCs w:val="28"/>
        </w:rPr>
        <w:t xml:space="preserve">города </w:t>
      </w:r>
      <w:r w:rsidR="00E70937" w:rsidRPr="003D167C">
        <w:rPr>
          <w:sz w:val="28"/>
          <w:szCs w:val="28"/>
        </w:rPr>
        <w:t xml:space="preserve">Нижневартовска и </w:t>
      </w:r>
      <w:proofErr w:type="spellStart"/>
      <w:r w:rsidR="00E70937" w:rsidRPr="003D167C">
        <w:rPr>
          <w:sz w:val="28"/>
          <w:szCs w:val="28"/>
        </w:rPr>
        <w:t>Нижневартовского</w:t>
      </w:r>
      <w:proofErr w:type="spellEnd"/>
      <w:r w:rsidR="00E70937" w:rsidRPr="003D167C">
        <w:rPr>
          <w:sz w:val="28"/>
          <w:szCs w:val="28"/>
        </w:rPr>
        <w:t xml:space="preserve"> района </w:t>
      </w:r>
      <w:r w:rsidR="00711318" w:rsidRPr="003D167C">
        <w:rPr>
          <w:sz w:val="28"/>
          <w:szCs w:val="28"/>
        </w:rPr>
        <w:t xml:space="preserve">ранее </w:t>
      </w:r>
      <w:r w:rsidRPr="003D167C">
        <w:rPr>
          <w:sz w:val="28"/>
          <w:szCs w:val="28"/>
        </w:rPr>
        <w:t xml:space="preserve">условно </w:t>
      </w:r>
      <w:r w:rsidR="00711318" w:rsidRPr="003D167C">
        <w:rPr>
          <w:sz w:val="28"/>
          <w:szCs w:val="28"/>
        </w:rPr>
        <w:t xml:space="preserve">установленный повышенный </w:t>
      </w:r>
      <w:r w:rsidR="00711318" w:rsidRPr="003D167C">
        <w:rPr>
          <w:i/>
          <w:sz w:val="28"/>
          <w:szCs w:val="28"/>
        </w:rPr>
        <w:t>(«синий»)</w:t>
      </w:r>
      <w:r w:rsidR="00711318" w:rsidRPr="003D167C">
        <w:rPr>
          <w:sz w:val="28"/>
          <w:szCs w:val="28"/>
        </w:rPr>
        <w:t xml:space="preserve"> уровень террористической опасности изменен на высокий </w:t>
      </w:r>
      <w:r w:rsidR="00711318" w:rsidRPr="003D167C">
        <w:rPr>
          <w:i/>
          <w:sz w:val="28"/>
          <w:szCs w:val="28"/>
        </w:rPr>
        <w:t>(«желтый</w:t>
      </w:r>
      <w:proofErr w:type="gramEnd"/>
      <w:r w:rsidR="00711318" w:rsidRPr="003D167C">
        <w:rPr>
          <w:i/>
          <w:sz w:val="28"/>
          <w:szCs w:val="28"/>
        </w:rPr>
        <w:t>»)</w:t>
      </w:r>
      <w:r w:rsidR="00711318" w:rsidRPr="003D167C">
        <w:rPr>
          <w:sz w:val="28"/>
          <w:szCs w:val="28"/>
        </w:rPr>
        <w:t xml:space="preserve"> уровень террористической опасности</w:t>
      </w:r>
      <w:r w:rsidRPr="003D167C">
        <w:rPr>
          <w:sz w:val="28"/>
          <w:szCs w:val="28"/>
        </w:rPr>
        <w:t xml:space="preserve"> на срок не более 15</w:t>
      </w:r>
      <w:r w:rsidR="00AC079F" w:rsidRPr="003D167C">
        <w:rPr>
          <w:sz w:val="28"/>
          <w:szCs w:val="28"/>
        </w:rPr>
        <w:t xml:space="preserve"> </w:t>
      </w:r>
      <w:r w:rsidR="00711318" w:rsidRPr="003D167C">
        <w:rPr>
          <w:sz w:val="28"/>
          <w:szCs w:val="28"/>
        </w:rPr>
        <w:t>суток.</w:t>
      </w:r>
    </w:p>
    <w:p w:rsidR="00711318" w:rsidRPr="003D167C" w:rsidRDefault="00711318" w:rsidP="00711318">
      <w:pPr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 xml:space="preserve">Правоохранительными органами, органами государственной власти и органами местного самоуправления </w:t>
      </w:r>
      <w:r w:rsidRPr="003D167C">
        <w:rPr>
          <w:iCs/>
          <w:sz w:val="28"/>
          <w:szCs w:val="28"/>
        </w:rPr>
        <w:t>Ханты-Мансийского автономного округа – Югры</w:t>
      </w:r>
      <w:r w:rsidRPr="003D167C">
        <w:rPr>
          <w:sz w:val="28"/>
          <w:szCs w:val="28"/>
        </w:rPr>
        <w:t xml:space="preserve"> принимаются следующие дополнительные меры, направленные на обеспечение безопасности личности, общества и государства:</w:t>
      </w:r>
    </w:p>
    <w:p w:rsidR="00711318" w:rsidRPr="003D167C" w:rsidRDefault="00711318" w:rsidP="00711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1. Проводятся дополнительные инструктажи персонала и подразделений потенциальных объектов террористических посягательств.</w:t>
      </w:r>
    </w:p>
    <w:p w:rsidR="00711318" w:rsidRPr="003D167C" w:rsidRDefault="00711318" w:rsidP="00711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 xml:space="preserve">2. В </w:t>
      </w:r>
      <w:proofErr w:type="gramStart"/>
      <w:r w:rsidRPr="003D167C">
        <w:rPr>
          <w:sz w:val="28"/>
          <w:szCs w:val="28"/>
        </w:rPr>
        <w:t>целях</w:t>
      </w:r>
      <w:proofErr w:type="gramEnd"/>
      <w:r w:rsidRPr="003D167C">
        <w:rPr>
          <w:sz w:val="28"/>
          <w:szCs w:val="28"/>
        </w:rPr>
        <w:t xml:space="preserve"> выявления возможных мест закладки взрывных устройств проводятся дополнительные проверки объектов критической инфраструктуры, жизнеобеспечения, транспорта, мест массового пребывания людей.</w:t>
      </w:r>
    </w:p>
    <w:p w:rsidR="00711318" w:rsidRPr="003D167C" w:rsidRDefault="00711318" w:rsidP="00711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 xml:space="preserve">3. Активизированы </w:t>
      </w:r>
      <w:proofErr w:type="spellStart"/>
      <w:r w:rsidRPr="003D167C">
        <w:rPr>
          <w:sz w:val="28"/>
          <w:szCs w:val="28"/>
        </w:rPr>
        <w:t>разыскные</w:t>
      </w:r>
      <w:proofErr w:type="spellEnd"/>
      <w:r w:rsidRPr="003D167C">
        <w:rPr>
          <w:sz w:val="28"/>
          <w:szCs w:val="28"/>
        </w:rPr>
        <w:t xml:space="preserve"> мероприятия на объектах транспортной инфраструктуры, а также на наиболее вероятных объектах террористических посягательств по установлению лиц, причастных к подготовке и совершению террористических актов и их возможных пособников.</w:t>
      </w:r>
    </w:p>
    <w:p w:rsidR="00711318" w:rsidRPr="003D167C" w:rsidRDefault="00711318" w:rsidP="007113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 xml:space="preserve">4. </w:t>
      </w:r>
      <w:proofErr w:type="gramStart"/>
      <w:r w:rsidRPr="003D167C">
        <w:rPr>
          <w:sz w:val="28"/>
          <w:szCs w:val="28"/>
        </w:rPr>
        <w:t xml:space="preserve">В границах территории </w:t>
      </w:r>
      <w:r w:rsidR="004907A3" w:rsidRPr="003D167C">
        <w:rPr>
          <w:sz w:val="28"/>
          <w:szCs w:val="28"/>
        </w:rPr>
        <w:t xml:space="preserve">города </w:t>
      </w:r>
      <w:r w:rsidR="00EB7E29" w:rsidRPr="003D167C">
        <w:rPr>
          <w:sz w:val="28"/>
          <w:szCs w:val="28"/>
        </w:rPr>
        <w:t xml:space="preserve">Нижневартовска и </w:t>
      </w:r>
      <w:proofErr w:type="spellStart"/>
      <w:r w:rsidR="00EB7E29" w:rsidRPr="003D167C">
        <w:rPr>
          <w:sz w:val="28"/>
          <w:szCs w:val="28"/>
        </w:rPr>
        <w:t>Нижневартовского</w:t>
      </w:r>
      <w:proofErr w:type="spellEnd"/>
      <w:r w:rsidR="00EB7E29" w:rsidRPr="003D167C">
        <w:rPr>
          <w:sz w:val="28"/>
          <w:szCs w:val="28"/>
        </w:rPr>
        <w:t xml:space="preserve"> района</w:t>
      </w:r>
      <w:r w:rsidRPr="003D167C">
        <w:rPr>
          <w:sz w:val="28"/>
          <w:szCs w:val="28"/>
        </w:rPr>
        <w:t xml:space="preserve"> усилен контроль за соблюдением гражданами России порядка регистрации и снятия с регистрационного учета по месту пребывания и по месту жительства, а также за соблюдением иностранными гражданами и лицами без гражданства порядка временного или постоянного проживания, временного пребывания, въезда и выезда из Российской Федерации, а также транзитного проезда через территорию автономного округа.</w:t>
      </w:r>
      <w:proofErr w:type="gramEnd"/>
    </w:p>
    <w:p w:rsidR="00711318" w:rsidRPr="003D167C" w:rsidRDefault="00711318" w:rsidP="00711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5. Проводятся тренировки по практическому применению сил и средств, привлекаемых в случае возникновения угрозы террористического акта.</w:t>
      </w:r>
    </w:p>
    <w:p w:rsidR="00711318" w:rsidRPr="003D167C" w:rsidRDefault="00711318" w:rsidP="00711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 xml:space="preserve">6. Руководителями заинтересованных структур проводятся проверки готовности руководства, персонала объектов и сотрудников охранных служб к </w:t>
      </w:r>
      <w:proofErr w:type="gramStart"/>
      <w:r w:rsidRPr="003D167C">
        <w:rPr>
          <w:sz w:val="28"/>
          <w:szCs w:val="28"/>
        </w:rPr>
        <w:t>практическим</w:t>
      </w:r>
      <w:proofErr w:type="gramEnd"/>
      <w:r w:rsidRPr="003D167C">
        <w:rPr>
          <w:sz w:val="28"/>
          <w:szCs w:val="28"/>
        </w:rPr>
        <w:t xml:space="preserve"> действий по пресечению террористического акта и спасению людей.</w:t>
      </w:r>
    </w:p>
    <w:p w:rsidR="008C081F" w:rsidRPr="003D167C" w:rsidRDefault="008C081F" w:rsidP="00711318">
      <w:pPr>
        <w:jc w:val="center"/>
        <w:rPr>
          <w:sz w:val="28"/>
          <w:szCs w:val="28"/>
        </w:rPr>
      </w:pPr>
    </w:p>
    <w:p w:rsidR="00711318" w:rsidRPr="003D167C" w:rsidRDefault="00711318" w:rsidP="00711318">
      <w:pPr>
        <w:jc w:val="center"/>
        <w:rPr>
          <w:b/>
          <w:sz w:val="28"/>
          <w:szCs w:val="28"/>
          <w:u w:val="single"/>
        </w:rPr>
      </w:pPr>
      <w:r w:rsidRPr="003D167C">
        <w:rPr>
          <w:b/>
          <w:sz w:val="28"/>
          <w:szCs w:val="28"/>
          <w:u w:val="single"/>
        </w:rPr>
        <w:t xml:space="preserve">При установлении высокого </w:t>
      </w:r>
      <w:r w:rsidRPr="003D167C">
        <w:rPr>
          <w:b/>
          <w:i/>
          <w:sz w:val="28"/>
          <w:szCs w:val="28"/>
          <w:u w:val="single"/>
        </w:rPr>
        <w:t>(«желтого»)</w:t>
      </w:r>
      <w:r w:rsidRPr="003D167C">
        <w:rPr>
          <w:b/>
          <w:sz w:val="28"/>
          <w:szCs w:val="28"/>
          <w:u w:val="single"/>
        </w:rPr>
        <w:t xml:space="preserve"> </w:t>
      </w:r>
    </w:p>
    <w:p w:rsidR="00711318" w:rsidRPr="003D167C" w:rsidRDefault="00711318" w:rsidP="00711318">
      <w:pPr>
        <w:jc w:val="center"/>
        <w:rPr>
          <w:b/>
          <w:sz w:val="28"/>
          <w:szCs w:val="28"/>
          <w:u w:val="single"/>
        </w:rPr>
      </w:pPr>
      <w:r w:rsidRPr="003D167C">
        <w:rPr>
          <w:b/>
          <w:sz w:val="28"/>
          <w:szCs w:val="28"/>
          <w:u w:val="single"/>
        </w:rPr>
        <w:t>уровня террористической опасности</w:t>
      </w:r>
      <w:r w:rsidRPr="003D167C">
        <w:rPr>
          <w:sz w:val="28"/>
          <w:szCs w:val="28"/>
          <w:u w:val="single"/>
        </w:rPr>
        <w:t xml:space="preserve"> </w:t>
      </w:r>
      <w:r w:rsidRPr="003D167C">
        <w:rPr>
          <w:b/>
          <w:sz w:val="28"/>
          <w:szCs w:val="28"/>
          <w:u w:val="single"/>
        </w:rPr>
        <w:t>гражданам рекомендуется:</w:t>
      </w:r>
    </w:p>
    <w:p w:rsidR="00711318" w:rsidRPr="003D167C" w:rsidRDefault="00711318" w:rsidP="00711318">
      <w:pPr>
        <w:shd w:val="clear" w:color="auto" w:fill="FFFFFF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1. Помнить про опасность, исходящую от оставленных предметов и подозрительных людей. По возможности оказывать содействие сотрудникам полиции, МЧС или служб охраны.</w:t>
      </w:r>
    </w:p>
    <w:p w:rsidR="00711318" w:rsidRPr="003D167C" w:rsidRDefault="00711318" w:rsidP="0071131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 xml:space="preserve">2. Выходя на улицу, брать с собой документы, удостоверяющие личность </w:t>
      </w:r>
      <w:r w:rsidRPr="003D167C">
        <w:rPr>
          <w:i/>
          <w:sz w:val="28"/>
          <w:szCs w:val="28"/>
        </w:rPr>
        <w:t>(паспорт, свидетельство о рождении)</w:t>
      </w:r>
      <w:r w:rsidRPr="003D167C">
        <w:rPr>
          <w:sz w:val="28"/>
          <w:szCs w:val="28"/>
        </w:rPr>
        <w:t>. Предъявлять документ сотруднику полиции по первому требованию.</w:t>
      </w:r>
    </w:p>
    <w:p w:rsidR="00711318" w:rsidRPr="003D167C" w:rsidRDefault="00711318" w:rsidP="0071131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3. Воздержаться от посещения мест большого скопления людей без крайней необходимости.</w:t>
      </w:r>
    </w:p>
    <w:p w:rsidR="00711318" w:rsidRPr="003D167C" w:rsidRDefault="00711318" w:rsidP="0071131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 xml:space="preserve">4. Обращать внимание на расположение запасных выходов и указателей путей эвакуации в общественных зданиях </w:t>
      </w:r>
      <w:r w:rsidRPr="003D167C">
        <w:rPr>
          <w:i/>
          <w:sz w:val="28"/>
          <w:szCs w:val="28"/>
        </w:rPr>
        <w:t>(вокзал, аэропорт, торговый центр)</w:t>
      </w:r>
      <w:r w:rsidRPr="003D167C">
        <w:rPr>
          <w:sz w:val="28"/>
          <w:szCs w:val="28"/>
        </w:rPr>
        <w:t>.</w:t>
      </w:r>
    </w:p>
    <w:p w:rsidR="00711318" w:rsidRPr="003D167C" w:rsidRDefault="00711318" w:rsidP="0071131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5. Обращать внимание на появление незнакомых подозрительных автомобилей или людей рядом с Вашим домом или жилым кварталом.</w:t>
      </w:r>
    </w:p>
    <w:p w:rsidR="00711318" w:rsidRPr="003D167C" w:rsidRDefault="00711318" w:rsidP="0071131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6. Обсудить с членами семьи порядок действий в экстренной ситуации. Запишите телефоны родственников и служб экстренной помощи, место и время встречи.</w:t>
      </w:r>
    </w:p>
    <w:p w:rsidR="00711318" w:rsidRPr="003D167C" w:rsidRDefault="00711318" w:rsidP="0071131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7. Воздержаться от передвижения с крупногабаритными сумками, чемоданами, рюкзаками.</w:t>
      </w:r>
    </w:p>
    <w:p w:rsidR="00711318" w:rsidRPr="003D167C" w:rsidRDefault="00711318" w:rsidP="00711318">
      <w:pPr>
        <w:shd w:val="clear" w:color="auto" w:fill="FFFFFF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8. Следить за новостями о текущей обстановке по телевидению, радио и сети Интернет.</w:t>
      </w:r>
    </w:p>
    <w:p w:rsidR="00711318" w:rsidRPr="003D167C" w:rsidRDefault="00711318" w:rsidP="00711318">
      <w:pPr>
        <w:shd w:val="clear" w:color="auto" w:fill="FFFFFF"/>
        <w:ind w:firstLine="709"/>
        <w:jc w:val="both"/>
        <w:rPr>
          <w:sz w:val="28"/>
          <w:szCs w:val="28"/>
        </w:rPr>
      </w:pPr>
      <w:r w:rsidRPr="003D167C">
        <w:rPr>
          <w:sz w:val="28"/>
          <w:szCs w:val="28"/>
        </w:rPr>
        <w:t>Не поддаваться панике!</w:t>
      </w:r>
    </w:p>
    <w:p w:rsidR="00711318" w:rsidRPr="003D167C" w:rsidRDefault="00711318" w:rsidP="007113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318" w:rsidRPr="003D167C" w:rsidRDefault="00711318" w:rsidP="00711318">
      <w:pPr>
        <w:tabs>
          <w:tab w:val="left" w:pos="1134"/>
        </w:tabs>
        <w:jc w:val="center"/>
        <w:rPr>
          <w:snapToGrid w:val="0"/>
          <w:sz w:val="28"/>
          <w:szCs w:val="28"/>
          <w:u w:val="single"/>
        </w:rPr>
      </w:pPr>
      <w:r w:rsidRPr="003D167C">
        <w:rPr>
          <w:b/>
          <w:snapToGrid w:val="0"/>
          <w:sz w:val="28"/>
          <w:szCs w:val="28"/>
          <w:u w:val="single"/>
        </w:rPr>
        <w:t>Контактные телефоны</w:t>
      </w:r>
      <w:r w:rsidRPr="003D167C">
        <w:rPr>
          <w:sz w:val="28"/>
          <w:szCs w:val="28"/>
          <w:u w:val="single"/>
        </w:rPr>
        <w:t xml:space="preserve"> </w:t>
      </w:r>
      <w:r w:rsidRPr="003D167C">
        <w:rPr>
          <w:b/>
          <w:snapToGrid w:val="0"/>
          <w:sz w:val="28"/>
          <w:szCs w:val="28"/>
          <w:u w:val="single"/>
        </w:rPr>
        <w:t>дежурных служб ХМАО – Югры: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1. РУФСБ РФ по Тюменской области: (3452) 461-695, факс 29-26-28.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2. Служба по ХМАО РУФСБ РФ по Тюменской области: (3467) 341-748.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3. Дежурная часть УМВД России по ХМАО – Югре: 398-215, 398-216.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 xml:space="preserve">4. Дежурная часть </w:t>
      </w:r>
      <w:proofErr w:type="spellStart"/>
      <w:r w:rsidRPr="003D167C">
        <w:rPr>
          <w:snapToGrid w:val="0"/>
          <w:sz w:val="28"/>
          <w:szCs w:val="28"/>
        </w:rPr>
        <w:t>Нацгвардии</w:t>
      </w:r>
      <w:proofErr w:type="spellEnd"/>
      <w:r w:rsidRPr="003D167C">
        <w:rPr>
          <w:snapToGrid w:val="0"/>
          <w:sz w:val="28"/>
          <w:szCs w:val="28"/>
        </w:rPr>
        <w:t xml:space="preserve"> России по ХМАО – Югре: 393-902, 33-29-32.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5. Центр Управления в кризисных ситуациях МЧС России по ХМАО – Югре: 397-806, 397-701.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 xml:space="preserve">5. </w:t>
      </w:r>
      <w:proofErr w:type="spellStart"/>
      <w:r w:rsidRPr="003D167C">
        <w:rPr>
          <w:snapToGrid w:val="0"/>
          <w:sz w:val="28"/>
          <w:szCs w:val="28"/>
        </w:rPr>
        <w:t>Сургутский</w:t>
      </w:r>
      <w:proofErr w:type="spellEnd"/>
      <w:r w:rsidRPr="003D167C">
        <w:rPr>
          <w:snapToGrid w:val="0"/>
          <w:sz w:val="28"/>
          <w:szCs w:val="28"/>
        </w:rPr>
        <w:t xml:space="preserve"> линейный отдел МВД России на транспорте: (3462) 393-158, 397-302, сот. 8-999-370-0819, факс 393-510.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6. Единая дежурная диспетчерская служба: 112.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7. Дежурный прокурор ХМАО – Югры: 352-212, 352-138.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8. Дежурный Следственного комитета по ХМАО – Югре 8-950-502-7452.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9. Центр медицины катастроф ХМАО – Югры: 338-310, 338-311.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10. Служба дежурных Аппарата Губернатора ХМАО – Югры: 392-061, 392-741, 392-742.</w:t>
      </w:r>
    </w:p>
    <w:p w:rsidR="009F70FE" w:rsidRPr="003D167C" w:rsidRDefault="009F70FE" w:rsidP="00711318">
      <w:pPr>
        <w:jc w:val="center"/>
        <w:rPr>
          <w:b/>
          <w:snapToGrid w:val="0"/>
          <w:sz w:val="28"/>
          <w:szCs w:val="28"/>
          <w:u w:val="single"/>
        </w:rPr>
      </w:pPr>
    </w:p>
    <w:p w:rsidR="00711318" w:rsidRPr="003D167C" w:rsidRDefault="00711318" w:rsidP="00711318">
      <w:pPr>
        <w:jc w:val="center"/>
        <w:rPr>
          <w:b/>
          <w:iCs/>
          <w:snapToGrid w:val="0"/>
          <w:sz w:val="28"/>
          <w:szCs w:val="28"/>
          <w:u w:val="single"/>
        </w:rPr>
      </w:pPr>
      <w:r w:rsidRPr="003D167C">
        <w:rPr>
          <w:b/>
          <w:snapToGrid w:val="0"/>
          <w:sz w:val="28"/>
          <w:szCs w:val="28"/>
          <w:u w:val="single"/>
        </w:rPr>
        <w:t>Адреса и телефоны</w:t>
      </w:r>
      <w:r w:rsidRPr="003D167C">
        <w:rPr>
          <w:b/>
          <w:iCs/>
          <w:snapToGrid w:val="0"/>
          <w:sz w:val="28"/>
          <w:szCs w:val="28"/>
          <w:u w:val="single"/>
        </w:rPr>
        <w:t xml:space="preserve"> пунктов помощи населению</w:t>
      </w:r>
    </w:p>
    <w:p w:rsidR="00711318" w:rsidRPr="003D167C" w:rsidRDefault="00711318" w:rsidP="00711318">
      <w:pPr>
        <w:jc w:val="center"/>
        <w:rPr>
          <w:b/>
          <w:iCs/>
          <w:snapToGrid w:val="0"/>
          <w:sz w:val="28"/>
          <w:szCs w:val="28"/>
          <w:u w:val="single"/>
        </w:rPr>
      </w:pPr>
      <w:r w:rsidRPr="003D167C">
        <w:rPr>
          <w:b/>
          <w:i/>
          <w:iCs/>
          <w:snapToGrid w:val="0"/>
          <w:sz w:val="28"/>
          <w:szCs w:val="28"/>
          <w:u w:val="single"/>
        </w:rPr>
        <w:t>(медицинской, психологической и др.)</w:t>
      </w:r>
      <w:r w:rsidRPr="003D167C">
        <w:rPr>
          <w:b/>
          <w:iCs/>
          <w:snapToGrid w:val="0"/>
          <w:sz w:val="28"/>
          <w:szCs w:val="28"/>
          <w:u w:val="single"/>
        </w:rPr>
        <w:t>:</w:t>
      </w:r>
    </w:p>
    <w:p w:rsidR="00711318" w:rsidRPr="003D167C" w:rsidRDefault="00711318" w:rsidP="00711318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Центр медицины катастроф ХМАО – Югры: (3467) 338-310, 338-311.</w:t>
      </w:r>
    </w:p>
    <w:p w:rsidR="00711318" w:rsidRPr="003D167C" w:rsidRDefault="00711318" w:rsidP="00711318">
      <w:pPr>
        <w:jc w:val="center"/>
        <w:rPr>
          <w:i/>
          <w:sz w:val="28"/>
          <w:szCs w:val="28"/>
        </w:rPr>
      </w:pPr>
    </w:p>
    <w:p w:rsidR="00711318" w:rsidRPr="003D167C" w:rsidRDefault="00711318" w:rsidP="00711318">
      <w:pPr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>Проводимые Национальным антитеррористическим комитетом, Антитеррористической комиссией и Оперативным штабом Югры мероприятия направлены на совершенствование взаимодействия всех заинтересованных служб автономного округа и повышение их готовности при угрозах совершения террористического акта на территории региона.</w:t>
      </w:r>
    </w:p>
    <w:p w:rsidR="00711318" w:rsidRPr="003D167C" w:rsidRDefault="00711318" w:rsidP="00711318">
      <w:pPr>
        <w:ind w:firstLine="709"/>
        <w:jc w:val="both"/>
        <w:rPr>
          <w:snapToGrid w:val="0"/>
          <w:sz w:val="28"/>
          <w:szCs w:val="28"/>
        </w:rPr>
      </w:pPr>
      <w:r w:rsidRPr="003D167C">
        <w:rPr>
          <w:snapToGrid w:val="0"/>
          <w:sz w:val="28"/>
          <w:szCs w:val="28"/>
        </w:rPr>
        <w:t xml:space="preserve">Информация об отмене </w:t>
      </w:r>
      <w:r w:rsidR="00750F19" w:rsidRPr="003D167C">
        <w:rPr>
          <w:snapToGrid w:val="0"/>
          <w:sz w:val="28"/>
          <w:szCs w:val="28"/>
        </w:rPr>
        <w:t xml:space="preserve">условно </w:t>
      </w:r>
      <w:r w:rsidRPr="003D167C">
        <w:rPr>
          <w:snapToGrid w:val="0"/>
          <w:sz w:val="28"/>
          <w:szCs w:val="28"/>
        </w:rPr>
        <w:t>установленного уровня террористической опасности будет доведена дополнительно.</w:t>
      </w:r>
    </w:p>
    <w:p w:rsidR="00750F19" w:rsidRPr="003D167C" w:rsidRDefault="00750F19" w:rsidP="00750F19">
      <w:pPr>
        <w:ind w:firstLine="709"/>
        <w:jc w:val="both"/>
        <w:rPr>
          <w:snapToGrid w:val="0"/>
          <w:sz w:val="28"/>
          <w:szCs w:val="28"/>
        </w:rPr>
      </w:pPr>
    </w:p>
    <w:p w:rsidR="001A1421" w:rsidRPr="003D167C" w:rsidRDefault="001A1421" w:rsidP="00A720B9">
      <w:pPr>
        <w:rPr>
          <w:sz w:val="20"/>
          <w:szCs w:val="20"/>
        </w:rPr>
      </w:pPr>
    </w:p>
    <w:sectPr w:rsidR="001A1421" w:rsidRPr="003D167C" w:rsidSect="004977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67" w:rsidRDefault="00560767" w:rsidP="00DC6D63">
      <w:r>
        <w:separator/>
      </w:r>
    </w:p>
  </w:endnote>
  <w:endnote w:type="continuationSeparator" w:id="0">
    <w:p w:rsidR="00560767" w:rsidRDefault="00560767" w:rsidP="00D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67" w:rsidRDefault="00560767" w:rsidP="00DC6D63">
      <w:r>
        <w:separator/>
      </w:r>
    </w:p>
  </w:footnote>
  <w:footnote w:type="continuationSeparator" w:id="0">
    <w:p w:rsidR="00560767" w:rsidRDefault="00560767" w:rsidP="00DC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259"/>
    <w:multiLevelType w:val="hybridMultilevel"/>
    <w:tmpl w:val="EA1A9C04"/>
    <w:lvl w:ilvl="0" w:tplc="9AF4F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63262"/>
    <w:multiLevelType w:val="hybridMultilevel"/>
    <w:tmpl w:val="7866857A"/>
    <w:lvl w:ilvl="0" w:tplc="72860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90211"/>
    <w:multiLevelType w:val="hybridMultilevel"/>
    <w:tmpl w:val="40A8BC52"/>
    <w:lvl w:ilvl="0" w:tplc="FEC6B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9F267A"/>
    <w:multiLevelType w:val="hybridMultilevel"/>
    <w:tmpl w:val="850C7C40"/>
    <w:lvl w:ilvl="0" w:tplc="A40C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10"/>
    <w:rsid w:val="00000D1A"/>
    <w:rsid w:val="000018A3"/>
    <w:rsid w:val="00002D2B"/>
    <w:rsid w:val="0001363A"/>
    <w:rsid w:val="00013F52"/>
    <w:rsid w:val="0001774E"/>
    <w:rsid w:val="000266FF"/>
    <w:rsid w:val="000304ED"/>
    <w:rsid w:val="0003129E"/>
    <w:rsid w:val="00035AB2"/>
    <w:rsid w:val="00043516"/>
    <w:rsid w:val="000437D9"/>
    <w:rsid w:val="00051964"/>
    <w:rsid w:val="00053F46"/>
    <w:rsid w:val="00060D9F"/>
    <w:rsid w:val="00063089"/>
    <w:rsid w:val="00072633"/>
    <w:rsid w:val="00075084"/>
    <w:rsid w:val="00076867"/>
    <w:rsid w:val="00077031"/>
    <w:rsid w:val="00077DC9"/>
    <w:rsid w:val="00080E13"/>
    <w:rsid w:val="00083525"/>
    <w:rsid w:val="00084AB6"/>
    <w:rsid w:val="00087514"/>
    <w:rsid w:val="00087931"/>
    <w:rsid w:val="00090B50"/>
    <w:rsid w:val="00091AAB"/>
    <w:rsid w:val="00093572"/>
    <w:rsid w:val="00096C05"/>
    <w:rsid w:val="000A15A1"/>
    <w:rsid w:val="000A3AFD"/>
    <w:rsid w:val="000A626E"/>
    <w:rsid w:val="000B0715"/>
    <w:rsid w:val="000C070F"/>
    <w:rsid w:val="000C26A5"/>
    <w:rsid w:val="000C3D6F"/>
    <w:rsid w:val="000D071D"/>
    <w:rsid w:val="000D4751"/>
    <w:rsid w:val="000D5229"/>
    <w:rsid w:val="000E18FA"/>
    <w:rsid w:val="000E19D3"/>
    <w:rsid w:val="000E41D7"/>
    <w:rsid w:val="000E4440"/>
    <w:rsid w:val="000F0B41"/>
    <w:rsid w:val="000F21A6"/>
    <w:rsid w:val="001020C4"/>
    <w:rsid w:val="00106F2B"/>
    <w:rsid w:val="00112726"/>
    <w:rsid w:val="00112800"/>
    <w:rsid w:val="00115C54"/>
    <w:rsid w:val="00123C90"/>
    <w:rsid w:val="00124CFA"/>
    <w:rsid w:val="0012756A"/>
    <w:rsid w:val="00130D53"/>
    <w:rsid w:val="001312C3"/>
    <w:rsid w:val="00131A7F"/>
    <w:rsid w:val="00134751"/>
    <w:rsid w:val="001424A6"/>
    <w:rsid w:val="001442C9"/>
    <w:rsid w:val="0014472C"/>
    <w:rsid w:val="001473FA"/>
    <w:rsid w:val="00151412"/>
    <w:rsid w:val="00152365"/>
    <w:rsid w:val="00154875"/>
    <w:rsid w:val="00160195"/>
    <w:rsid w:val="001614A5"/>
    <w:rsid w:val="00161A39"/>
    <w:rsid w:val="00162409"/>
    <w:rsid w:val="0016460C"/>
    <w:rsid w:val="0016645B"/>
    <w:rsid w:val="00171455"/>
    <w:rsid w:val="00171F31"/>
    <w:rsid w:val="001724EE"/>
    <w:rsid w:val="00172DFA"/>
    <w:rsid w:val="00181929"/>
    <w:rsid w:val="0018221F"/>
    <w:rsid w:val="00184478"/>
    <w:rsid w:val="001855D6"/>
    <w:rsid w:val="001952FC"/>
    <w:rsid w:val="00197118"/>
    <w:rsid w:val="001A1421"/>
    <w:rsid w:val="001A1A10"/>
    <w:rsid w:val="001A2B45"/>
    <w:rsid w:val="001A4AE1"/>
    <w:rsid w:val="001A5418"/>
    <w:rsid w:val="001B1A40"/>
    <w:rsid w:val="001B3685"/>
    <w:rsid w:val="001B5C69"/>
    <w:rsid w:val="001B634B"/>
    <w:rsid w:val="001B6DD1"/>
    <w:rsid w:val="001B7B9E"/>
    <w:rsid w:val="001C5B55"/>
    <w:rsid w:val="001E09A6"/>
    <w:rsid w:val="001E16BB"/>
    <w:rsid w:val="001E1C0E"/>
    <w:rsid w:val="001E4FD9"/>
    <w:rsid w:val="001E5CC4"/>
    <w:rsid w:val="001E6710"/>
    <w:rsid w:val="001E7226"/>
    <w:rsid w:val="001E7FC9"/>
    <w:rsid w:val="001F081F"/>
    <w:rsid w:val="001F4A02"/>
    <w:rsid w:val="001F615B"/>
    <w:rsid w:val="001F6DDD"/>
    <w:rsid w:val="001F6F5C"/>
    <w:rsid w:val="00200777"/>
    <w:rsid w:val="00201091"/>
    <w:rsid w:val="00201876"/>
    <w:rsid w:val="00202626"/>
    <w:rsid w:val="002069D2"/>
    <w:rsid w:val="00210498"/>
    <w:rsid w:val="00213495"/>
    <w:rsid w:val="0021411E"/>
    <w:rsid w:val="0022456F"/>
    <w:rsid w:val="0022487E"/>
    <w:rsid w:val="00226C45"/>
    <w:rsid w:val="0023095E"/>
    <w:rsid w:val="002343F9"/>
    <w:rsid w:val="00234A6A"/>
    <w:rsid w:val="002367F8"/>
    <w:rsid w:val="002377C5"/>
    <w:rsid w:val="00244A66"/>
    <w:rsid w:val="00251865"/>
    <w:rsid w:val="00253307"/>
    <w:rsid w:val="00256B3C"/>
    <w:rsid w:val="00273A7B"/>
    <w:rsid w:val="00280405"/>
    <w:rsid w:val="0029487B"/>
    <w:rsid w:val="00295763"/>
    <w:rsid w:val="002A0CB5"/>
    <w:rsid w:val="002A0E15"/>
    <w:rsid w:val="002A553A"/>
    <w:rsid w:val="002A70FA"/>
    <w:rsid w:val="002B1434"/>
    <w:rsid w:val="002B259C"/>
    <w:rsid w:val="002B3CDD"/>
    <w:rsid w:val="002B7E7D"/>
    <w:rsid w:val="002D2624"/>
    <w:rsid w:val="002D36AA"/>
    <w:rsid w:val="002D69B0"/>
    <w:rsid w:val="002D747A"/>
    <w:rsid w:val="002D7C41"/>
    <w:rsid w:val="002E069E"/>
    <w:rsid w:val="002E099C"/>
    <w:rsid w:val="002E368E"/>
    <w:rsid w:val="002F0794"/>
    <w:rsid w:val="002F5099"/>
    <w:rsid w:val="002F7622"/>
    <w:rsid w:val="0030274F"/>
    <w:rsid w:val="00306414"/>
    <w:rsid w:val="00313336"/>
    <w:rsid w:val="00316ABA"/>
    <w:rsid w:val="00316BB7"/>
    <w:rsid w:val="0032092F"/>
    <w:rsid w:val="003233B4"/>
    <w:rsid w:val="00324C09"/>
    <w:rsid w:val="00330873"/>
    <w:rsid w:val="0033558B"/>
    <w:rsid w:val="00335884"/>
    <w:rsid w:val="00336E34"/>
    <w:rsid w:val="00340415"/>
    <w:rsid w:val="003408C3"/>
    <w:rsid w:val="00344B96"/>
    <w:rsid w:val="00352EB4"/>
    <w:rsid w:val="00355CD9"/>
    <w:rsid w:val="0035720E"/>
    <w:rsid w:val="00357D2D"/>
    <w:rsid w:val="003604E2"/>
    <w:rsid w:val="00360FD3"/>
    <w:rsid w:val="00362D8E"/>
    <w:rsid w:val="00370AB2"/>
    <w:rsid w:val="0037351D"/>
    <w:rsid w:val="003742F6"/>
    <w:rsid w:val="00380284"/>
    <w:rsid w:val="00383BCD"/>
    <w:rsid w:val="00385657"/>
    <w:rsid w:val="00386205"/>
    <w:rsid w:val="003865CB"/>
    <w:rsid w:val="00387035"/>
    <w:rsid w:val="00392CCC"/>
    <w:rsid w:val="00393DBD"/>
    <w:rsid w:val="0039597D"/>
    <w:rsid w:val="003964CD"/>
    <w:rsid w:val="003A4434"/>
    <w:rsid w:val="003A4A6D"/>
    <w:rsid w:val="003A6C5A"/>
    <w:rsid w:val="003B0752"/>
    <w:rsid w:val="003B0CC9"/>
    <w:rsid w:val="003B2E7F"/>
    <w:rsid w:val="003B3139"/>
    <w:rsid w:val="003B47BB"/>
    <w:rsid w:val="003B5A81"/>
    <w:rsid w:val="003B6959"/>
    <w:rsid w:val="003B756A"/>
    <w:rsid w:val="003C59F5"/>
    <w:rsid w:val="003D167C"/>
    <w:rsid w:val="003D51C9"/>
    <w:rsid w:val="003D7B21"/>
    <w:rsid w:val="003E20E5"/>
    <w:rsid w:val="003E2641"/>
    <w:rsid w:val="003F37D8"/>
    <w:rsid w:val="004027BA"/>
    <w:rsid w:val="00402A2E"/>
    <w:rsid w:val="00403157"/>
    <w:rsid w:val="00413E52"/>
    <w:rsid w:val="00414E80"/>
    <w:rsid w:val="00415D5D"/>
    <w:rsid w:val="00423FCC"/>
    <w:rsid w:val="00424B26"/>
    <w:rsid w:val="00424B8F"/>
    <w:rsid w:val="00425357"/>
    <w:rsid w:val="00425A4C"/>
    <w:rsid w:val="004279CB"/>
    <w:rsid w:val="00427E85"/>
    <w:rsid w:val="00433B75"/>
    <w:rsid w:val="00433BBA"/>
    <w:rsid w:val="0043417E"/>
    <w:rsid w:val="00436092"/>
    <w:rsid w:val="00443F92"/>
    <w:rsid w:val="00454398"/>
    <w:rsid w:val="00457646"/>
    <w:rsid w:val="004579C2"/>
    <w:rsid w:val="004804E7"/>
    <w:rsid w:val="004879FF"/>
    <w:rsid w:val="004907A3"/>
    <w:rsid w:val="00492C46"/>
    <w:rsid w:val="00493BF7"/>
    <w:rsid w:val="00494121"/>
    <w:rsid w:val="004977F5"/>
    <w:rsid w:val="004A08DD"/>
    <w:rsid w:val="004A0AE5"/>
    <w:rsid w:val="004A2594"/>
    <w:rsid w:val="004B5CDC"/>
    <w:rsid w:val="004C0A9A"/>
    <w:rsid w:val="004C6B05"/>
    <w:rsid w:val="004D021D"/>
    <w:rsid w:val="004D0E92"/>
    <w:rsid w:val="004D1A45"/>
    <w:rsid w:val="004D4A0B"/>
    <w:rsid w:val="004E5269"/>
    <w:rsid w:val="004E61FD"/>
    <w:rsid w:val="004F0AC9"/>
    <w:rsid w:val="004F0FA9"/>
    <w:rsid w:val="004F33E2"/>
    <w:rsid w:val="004F4414"/>
    <w:rsid w:val="004F447C"/>
    <w:rsid w:val="004F65CC"/>
    <w:rsid w:val="004F7F99"/>
    <w:rsid w:val="0050212A"/>
    <w:rsid w:val="005053F6"/>
    <w:rsid w:val="00506E27"/>
    <w:rsid w:val="0050712F"/>
    <w:rsid w:val="00510800"/>
    <w:rsid w:val="00512E23"/>
    <w:rsid w:val="005230B5"/>
    <w:rsid w:val="00523906"/>
    <w:rsid w:val="00525412"/>
    <w:rsid w:val="005304D5"/>
    <w:rsid w:val="00530846"/>
    <w:rsid w:val="00533879"/>
    <w:rsid w:val="0054083D"/>
    <w:rsid w:val="00541335"/>
    <w:rsid w:val="005418F8"/>
    <w:rsid w:val="0054655F"/>
    <w:rsid w:val="005467F4"/>
    <w:rsid w:val="00547047"/>
    <w:rsid w:val="00556D64"/>
    <w:rsid w:val="00560767"/>
    <w:rsid w:val="005616BF"/>
    <w:rsid w:val="0056239B"/>
    <w:rsid w:val="00562F65"/>
    <w:rsid w:val="005639F5"/>
    <w:rsid w:val="0056576D"/>
    <w:rsid w:val="00572039"/>
    <w:rsid w:val="00584B6E"/>
    <w:rsid w:val="005A39F3"/>
    <w:rsid w:val="005A51E1"/>
    <w:rsid w:val="005B0EA3"/>
    <w:rsid w:val="005B14EE"/>
    <w:rsid w:val="005B1A0A"/>
    <w:rsid w:val="005B208E"/>
    <w:rsid w:val="005B275E"/>
    <w:rsid w:val="005B2F83"/>
    <w:rsid w:val="005B4E1B"/>
    <w:rsid w:val="005C3837"/>
    <w:rsid w:val="005C5D2C"/>
    <w:rsid w:val="005D13B1"/>
    <w:rsid w:val="005D1D9C"/>
    <w:rsid w:val="005D234F"/>
    <w:rsid w:val="005D73A3"/>
    <w:rsid w:val="005E3581"/>
    <w:rsid w:val="005E442B"/>
    <w:rsid w:val="005E4BA0"/>
    <w:rsid w:val="005F5F43"/>
    <w:rsid w:val="00602AB2"/>
    <w:rsid w:val="00602DAF"/>
    <w:rsid w:val="00604231"/>
    <w:rsid w:val="00605163"/>
    <w:rsid w:val="0061149B"/>
    <w:rsid w:val="006134C7"/>
    <w:rsid w:val="006170E9"/>
    <w:rsid w:val="0062368F"/>
    <w:rsid w:val="00627710"/>
    <w:rsid w:val="006330E7"/>
    <w:rsid w:val="00633A9C"/>
    <w:rsid w:val="00634233"/>
    <w:rsid w:val="00640826"/>
    <w:rsid w:val="006438F8"/>
    <w:rsid w:val="00643C50"/>
    <w:rsid w:val="00646D06"/>
    <w:rsid w:val="00650099"/>
    <w:rsid w:val="00650FCE"/>
    <w:rsid w:val="00654157"/>
    <w:rsid w:val="006567A1"/>
    <w:rsid w:val="00665261"/>
    <w:rsid w:val="00665CA9"/>
    <w:rsid w:val="006701A4"/>
    <w:rsid w:val="00670EB6"/>
    <w:rsid w:val="0067511B"/>
    <w:rsid w:val="0068075D"/>
    <w:rsid w:val="00683059"/>
    <w:rsid w:val="00685783"/>
    <w:rsid w:val="00691B48"/>
    <w:rsid w:val="00691BC2"/>
    <w:rsid w:val="006A04ED"/>
    <w:rsid w:val="006A1CF1"/>
    <w:rsid w:val="006A5344"/>
    <w:rsid w:val="006A6939"/>
    <w:rsid w:val="006B02B9"/>
    <w:rsid w:val="006B0BEF"/>
    <w:rsid w:val="006B6B53"/>
    <w:rsid w:val="006B782B"/>
    <w:rsid w:val="006C0A4B"/>
    <w:rsid w:val="006C19DE"/>
    <w:rsid w:val="006C4397"/>
    <w:rsid w:val="006D09AC"/>
    <w:rsid w:val="006D57CB"/>
    <w:rsid w:val="006D67AB"/>
    <w:rsid w:val="006E5DEF"/>
    <w:rsid w:val="006E5F89"/>
    <w:rsid w:val="006F6F2A"/>
    <w:rsid w:val="00710FEB"/>
    <w:rsid w:val="00711318"/>
    <w:rsid w:val="0071165B"/>
    <w:rsid w:val="0071596B"/>
    <w:rsid w:val="007175F1"/>
    <w:rsid w:val="007179C7"/>
    <w:rsid w:val="007219EC"/>
    <w:rsid w:val="0073272B"/>
    <w:rsid w:val="007349A9"/>
    <w:rsid w:val="00735EDC"/>
    <w:rsid w:val="00744E65"/>
    <w:rsid w:val="00745A97"/>
    <w:rsid w:val="00750F19"/>
    <w:rsid w:val="00751C45"/>
    <w:rsid w:val="007653F7"/>
    <w:rsid w:val="00765531"/>
    <w:rsid w:val="00765E13"/>
    <w:rsid w:val="007679C7"/>
    <w:rsid w:val="007750B5"/>
    <w:rsid w:val="00777E9F"/>
    <w:rsid w:val="00780599"/>
    <w:rsid w:val="00783CD0"/>
    <w:rsid w:val="007860BF"/>
    <w:rsid w:val="007907E9"/>
    <w:rsid w:val="00791567"/>
    <w:rsid w:val="007968F6"/>
    <w:rsid w:val="007A4338"/>
    <w:rsid w:val="007B4AA2"/>
    <w:rsid w:val="007C077C"/>
    <w:rsid w:val="007C09BD"/>
    <w:rsid w:val="007C586B"/>
    <w:rsid w:val="007C7D00"/>
    <w:rsid w:val="007D225D"/>
    <w:rsid w:val="007D3743"/>
    <w:rsid w:val="007D6E26"/>
    <w:rsid w:val="007E79F9"/>
    <w:rsid w:val="007E7E3A"/>
    <w:rsid w:val="007F0B45"/>
    <w:rsid w:val="007F0F28"/>
    <w:rsid w:val="007F467F"/>
    <w:rsid w:val="007F67F0"/>
    <w:rsid w:val="008002B4"/>
    <w:rsid w:val="008007AD"/>
    <w:rsid w:val="00804C4F"/>
    <w:rsid w:val="00804CCD"/>
    <w:rsid w:val="0082090F"/>
    <w:rsid w:val="008247AF"/>
    <w:rsid w:val="00827000"/>
    <w:rsid w:val="008328C5"/>
    <w:rsid w:val="0083416A"/>
    <w:rsid w:val="008407BA"/>
    <w:rsid w:val="00840C71"/>
    <w:rsid w:val="008410FC"/>
    <w:rsid w:val="00841181"/>
    <w:rsid w:val="0084411A"/>
    <w:rsid w:val="00845B0F"/>
    <w:rsid w:val="00851B29"/>
    <w:rsid w:val="00851BCC"/>
    <w:rsid w:val="00852DA4"/>
    <w:rsid w:val="00856A69"/>
    <w:rsid w:val="008735E0"/>
    <w:rsid w:val="00873B30"/>
    <w:rsid w:val="00874E22"/>
    <w:rsid w:val="00882F67"/>
    <w:rsid w:val="008A0A0B"/>
    <w:rsid w:val="008A179D"/>
    <w:rsid w:val="008A1DEE"/>
    <w:rsid w:val="008A5D51"/>
    <w:rsid w:val="008B30CB"/>
    <w:rsid w:val="008B3CD9"/>
    <w:rsid w:val="008B3D1A"/>
    <w:rsid w:val="008B6B43"/>
    <w:rsid w:val="008B7931"/>
    <w:rsid w:val="008C081F"/>
    <w:rsid w:val="008C4534"/>
    <w:rsid w:val="008C64F1"/>
    <w:rsid w:val="008C7FA3"/>
    <w:rsid w:val="008D025D"/>
    <w:rsid w:val="008E180D"/>
    <w:rsid w:val="008F01B4"/>
    <w:rsid w:val="008F23C9"/>
    <w:rsid w:val="008F4E49"/>
    <w:rsid w:val="008F707E"/>
    <w:rsid w:val="0090289F"/>
    <w:rsid w:val="00902EAD"/>
    <w:rsid w:val="00905EFB"/>
    <w:rsid w:val="00914763"/>
    <w:rsid w:val="00914CF6"/>
    <w:rsid w:val="0091647F"/>
    <w:rsid w:val="00921948"/>
    <w:rsid w:val="00927360"/>
    <w:rsid w:val="00931031"/>
    <w:rsid w:val="00932A1D"/>
    <w:rsid w:val="00934798"/>
    <w:rsid w:val="00936BE4"/>
    <w:rsid w:val="0094619A"/>
    <w:rsid w:val="00950D68"/>
    <w:rsid w:val="009515C9"/>
    <w:rsid w:val="00953E75"/>
    <w:rsid w:val="00964E49"/>
    <w:rsid w:val="00965AA4"/>
    <w:rsid w:val="00971111"/>
    <w:rsid w:val="0097295A"/>
    <w:rsid w:val="0097430B"/>
    <w:rsid w:val="009752D3"/>
    <w:rsid w:val="00980C5D"/>
    <w:rsid w:val="00980E92"/>
    <w:rsid w:val="00981E77"/>
    <w:rsid w:val="00983605"/>
    <w:rsid w:val="009847BC"/>
    <w:rsid w:val="00986C07"/>
    <w:rsid w:val="00992174"/>
    <w:rsid w:val="009923D8"/>
    <w:rsid w:val="0099321F"/>
    <w:rsid w:val="0099553D"/>
    <w:rsid w:val="0099591B"/>
    <w:rsid w:val="009A44AC"/>
    <w:rsid w:val="009A46BF"/>
    <w:rsid w:val="009B17E0"/>
    <w:rsid w:val="009B3813"/>
    <w:rsid w:val="009B42CD"/>
    <w:rsid w:val="009B5330"/>
    <w:rsid w:val="009C3AE5"/>
    <w:rsid w:val="009C6AA1"/>
    <w:rsid w:val="009C6AED"/>
    <w:rsid w:val="009C7D27"/>
    <w:rsid w:val="009D26F5"/>
    <w:rsid w:val="009D2E42"/>
    <w:rsid w:val="009D5BEF"/>
    <w:rsid w:val="009D5DE6"/>
    <w:rsid w:val="009D7364"/>
    <w:rsid w:val="009E1281"/>
    <w:rsid w:val="009E5B18"/>
    <w:rsid w:val="009F5146"/>
    <w:rsid w:val="009F70FE"/>
    <w:rsid w:val="00A0449E"/>
    <w:rsid w:val="00A05E81"/>
    <w:rsid w:val="00A06220"/>
    <w:rsid w:val="00A118E9"/>
    <w:rsid w:val="00A14BEB"/>
    <w:rsid w:val="00A20468"/>
    <w:rsid w:val="00A20791"/>
    <w:rsid w:val="00A27197"/>
    <w:rsid w:val="00A337EF"/>
    <w:rsid w:val="00A3750F"/>
    <w:rsid w:val="00A4125E"/>
    <w:rsid w:val="00A43307"/>
    <w:rsid w:val="00A46FCD"/>
    <w:rsid w:val="00A5566B"/>
    <w:rsid w:val="00A558B0"/>
    <w:rsid w:val="00A62E7A"/>
    <w:rsid w:val="00A65A42"/>
    <w:rsid w:val="00A66892"/>
    <w:rsid w:val="00A70AB6"/>
    <w:rsid w:val="00A70AC1"/>
    <w:rsid w:val="00A720B9"/>
    <w:rsid w:val="00A81058"/>
    <w:rsid w:val="00A819F7"/>
    <w:rsid w:val="00A83CBA"/>
    <w:rsid w:val="00A9018C"/>
    <w:rsid w:val="00A90EC3"/>
    <w:rsid w:val="00A91240"/>
    <w:rsid w:val="00A93463"/>
    <w:rsid w:val="00A97CB1"/>
    <w:rsid w:val="00AA15A0"/>
    <w:rsid w:val="00AA1947"/>
    <w:rsid w:val="00AA46C0"/>
    <w:rsid w:val="00AB0AA5"/>
    <w:rsid w:val="00AB4AB5"/>
    <w:rsid w:val="00AC079F"/>
    <w:rsid w:val="00AC1914"/>
    <w:rsid w:val="00AD3C35"/>
    <w:rsid w:val="00AE06B9"/>
    <w:rsid w:val="00AE4A22"/>
    <w:rsid w:val="00AE4EB6"/>
    <w:rsid w:val="00AF6DCF"/>
    <w:rsid w:val="00B03358"/>
    <w:rsid w:val="00B03442"/>
    <w:rsid w:val="00B067B2"/>
    <w:rsid w:val="00B06D84"/>
    <w:rsid w:val="00B11C48"/>
    <w:rsid w:val="00B23E40"/>
    <w:rsid w:val="00B26458"/>
    <w:rsid w:val="00B273B4"/>
    <w:rsid w:val="00B3009D"/>
    <w:rsid w:val="00B31602"/>
    <w:rsid w:val="00B34BD7"/>
    <w:rsid w:val="00B40EA3"/>
    <w:rsid w:val="00B45B11"/>
    <w:rsid w:val="00B468A3"/>
    <w:rsid w:val="00B507BB"/>
    <w:rsid w:val="00B51110"/>
    <w:rsid w:val="00B51CD5"/>
    <w:rsid w:val="00B548A5"/>
    <w:rsid w:val="00B55F74"/>
    <w:rsid w:val="00B567E2"/>
    <w:rsid w:val="00B606F1"/>
    <w:rsid w:val="00B61661"/>
    <w:rsid w:val="00B62C0B"/>
    <w:rsid w:val="00B6334A"/>
    <w:rsid w:val="00B65D9C"/>
    <w:rsid w:val="00B70CDC"/>
    <w:rsid w:val="00B73FB5"/>
    <w:rsid w:val="00B80934"/>
    <w:rsid w:val="00B80C31"/>
    <w:rsid w:val="00B81E00"/>
    <w:rsid w:val="00B85746"/>
    <w:rsid w:val="00B8723F"/>
    <w:rsid w:val="00B87723"/>
    <w:rsid w:val="00B92947"/>
    <w:rsid w:val="00BA52FC"/>
    <w:rsid w:val="00BA6132"/>
    <w:rsid w:val="00BA6C10"/>
    <w:rsid w:val="00BA76AE"/>
    <w:rsid w:val="00BB587A"/>
    <w:rsid w:val="00BC7212"/>
    <w:rsid w:val="00BE5877"/>
    <w:rsid w:val="00BE5BDC"/>
    <w:rsid w:val="00BF2AE1"/>
    <w:rsid w:val="00BF5581"/>
    <w:rsid w:val="00BF6430"/>
    <w:rsid w:val="00BF65C2"/>
    <w:rsid w:val="00BF69BE"/>
    <w:rsid w:val="00BF69C5"/>
    <w:rsid w:val="00C043DA"/>
    <w:rsid w:val="00C135B3"/>
    <w:rsid w:val="00C25236"/>
    <w:rsid w:val="00C25C72"/>
    <w:rsid w:val="00C26220"/>
    <w:rsid w:val="00C26973"/>
    <w:rsid w:val="00C277B7"/>
    <w:rsid w:val="00C3065D"/>
    <w:rsid w:val="00C30CE8"/>
    <w:rsid w:val="00C33DB2"/>
    <w:rsid w:val="00C37950"/>
    <w:rsid w:val="00C405F7"/>
    <w:rsid w:val="00C43171"/>
    <w:rsid w:val="00C45520"/>
    <w:rsid w:val="00C469EA"/>
    <w:rsid w:val="00C523E2"/>
    <w:rsid w:val="00C5246B"/>
    <w:rsid w:val="00C53D28"/>
    <w:rsid w:val="00C54FD6"/>
    <w:rsid w:val="00C60689"/>
    <w:rsid w:val="00C61726"/>
    <w:rsid w:val="00C62347"/>
    <w:rsid w:val="00C63A89"/>
    <w:rsid w:val="00C65CCD"/>
    <w:rsid w:val="00C71A77"/>
    <w:rsid w:val="00C7231E"/>
    <w:rsid w:val="00C729A1"/>
    <w:rsid w:val="00C81C89"/>
    <w:rsid w:val="00C82F20"/>
    <w:rsid w:val="00C83FCD"/>
    <w:rsid w:val="00C875E1"/>
    <w:rsid w:val="00C93B19"/>
    <w:rsid w:val="00C93F7D"/>
    <w:rsid w:val="00C94ECC"/>
    <w:rsid w:val="00CA2093"/>
    <w:rsid w:val="00CA459F"/>
    <w:rsid w:val="00CB2C95"/>
    <w:rsid w:val="00CB2E2B"/>
    <w:rsid w:val="00CB6243"/>
    <w:rsid w:val="00CB632B"/>
    <w:rsid w:val="00CC15E1"/>
    <w:rsid w:val="00CC2E7B"/>
    <w:rsid w:val="00CC3696"/>
    <w:rsid w:val="00CC4010"/>
    <w:rsid w:val="00CC5DDD"/>
    <w:rsid w:val="00CC627B"/>
    <w:rsid w:val="00CC6F34"/>
    <w:rsid w:val="00CD02C7"/>
    <w:rsid w:val="00CD08DA"/>
    <w:rsid w:val="00CD250D"/>
    <w:rsid w:val="00CD7DBE"/>
    <w:rsid w:val="00CE06B3"/>
    <w:rsid w:val="00CE4BFB"/>
    <w:rsid w:val="00CE5811"/>
    <w:rsid w:val="00CE71F9"/>
    <w:rsid w:val="00CE7AFD"/>
    <w:rsid w:val="00D10A54"/>
    <w:rsid w:val="00D117D7"/>
    <w:rsid w:val="00D17D76"/>
    <w:rsid w:val="00D21F0D"/>
    <w:rsid w:val="00D26FA3"/>
    <w:rsid w:val="00D30555"/>
    <w:rsid w:val="00D35442"/>
    <w:rsid w:val="00D36963"/>
    <w:rsid w:val="00D3794F"/>
    <w:rsid w:val="00D43269"/>
    <w:rsid w:val="00D531A6"/>
    <w:rsid w:val="00D605DF"/>
    <w:rsid w:val="00D60D7F"/>
    <w:rsid w:val="00D70536"/>
    <w:rsid w:val="00D71EFD"/>
    <w:rsid w:val="00D809AB"/>
    <w:rsid w:val="00D827B7"/>
    <w:rsid w:val="00D9379E"/>
    <w:rsid w:val="00D94EE8"/>
    <w:rsid w:val="00D96151"/>
    <w:rsid w:val="00DA170C"/>
    <w:rsid w:val="00DA2E4C"/>
    <w:rsid w:val="00DB07F8"/>
    <w:rsid w:val="00DB218C"/>
    <w:rsid w:val="00DB4782"/>
    <w:rsid w:val="00DB6840"/>
    <w:rsid w:val="00DC4025"/>
    <w:rsid w:val="00DC5AC0"/>
    <w:rsid w:val="00DC6579"/>
    <w:rsid w:val="00DC6D63"/>
    <w:rsid w:val="00DD0BE0"/>
    <w:rsid w:val="00DD2D1B"/>
    <w:rsid w:val="00DD3D1C"/>
    <w:rsid w:val="00DE02DF"/>
    <w:rsid w:val="00DE20E6"/>
    <w:rsid w:val="00DE5908"/>
    <w:rsid w:val="00DE6160"/>
    <w:rsid w:val="00DF0854"/>
    <w:rsid w:val="00DF0B72"/>
    <w:rsid w:val="00DF2BD1"/>
    <w:rsid w:val="00E018E2"/>
    <w:rsid w:val="00E023BE"/>
    <w:rsid w:val="00E03525"/>
    <w:rsid w:val="00E06419"/>
    <w:rsid w:val="00E07E69"/>
    <w:rsid w:val="00E116EE"/>
    <w:rsid w:val="00E17A15"/>
    <w:rsid w:val="00E25A72"/>
    <w:rsid w:val="00E25E45"/>
    <w:rsid w:val="00E34E32"/>
    <w:rsid w:val="00E4013E"/>
    <w:rsid w:val="00E4063C"/>
    <w:rsid w:val="00E411C3"/>
    <w:rsid w:val="00E41BE4"/>
    <w:rsid w:val="00E43B83"/>
    <w:rsid w:val="00E500D6"/>
    <w:rsid w:val="00E56143"/>
    <w:rsid w:val="00E67D60"/>
    <w:rsid w:val="00E67EE2"/>
    <w:rsid w:val="00E7034C"/>
    <w:rsid w:val="00E70937"/>
    <w:rsid w:val="00E73679"/>
    <w:rsid w:val="00E745AC"/>
    <w:rsid w:val="00E75417"/>
    <w:rsid w:val="00E8516F"/>
    <w:rsid w:val="00E853B2"/>
    <w:rsid w:val="00E85E39"/>
    <w:rsid w:val="00E8661D"/>
    <w:rsid w:val="00E86654"/>
    <w:rsid w:val="00E94CAA"/>
    <w:rsid w:val="00EA084D"/>
    <w:rsid w:val="00EA3641"/>
    <w:rsid w:val="00EA4484"/>
    <w:rsid w:val="00EB6553"/>
    <w:rsid w:val="00EB7E29"/>
    <w:rsid w:val="00EC165D"/>
    <w:rsid w:val="00EC3BE4"/>
    <w:rsid w:val="00ED1711"/>
    <w:rsid w:val="00ED1770"/>
    <w:rsid w:val="00EE32EE"/>
    <w:rsid w:val="00EE6C3F"/>
    <w:rsid w:val="00EF1455"/>
    <w:rsid w:val="00EF5031"/>
    <w:rsid w:val="00EF791D"/>
    <w:rsid w:val="00F02352"/>
    <w:rsid w:val="00F03A19"/>
    <w:rsid w:val="00F056AA"/>
    <w:rsid w:val="00F11DDD"/>
    <w:rsid w:val="00F15264"/>
    <w:rsid w:val="00F15C99"/>
    <w:rsid w:val="00F179A4"/>
    <w:rsid w:val="00F23523"/>
    <w:rsid w:val="00F26288"/>
    <w:rsid w:val="00F27CFA"/>
    <w:rsid w:val="00F33860"/>
    <w:rsid w:val="00F34E1B"/>
    <w:rsid w:val="00F35963"/>
    <w:rsid w:val="00F40DC6"/>
    <w:rsid w:val="00F558C9"/>
    <w:rsid w:val="00F617A5"/>
    <w:rsid w:val="00F72C83"/>
    <w:rsid w:val="00F736B9"/>
    <w:rsid w:val="00F73DD4"/>
    <w:rsid w:val="00F75604"/>
    <w:rsid w:val="00F8085B"/>
    <w:rsid w:val="00F83715"/>
    <w:rsid w:val="00F84594"/>
    <w:rsid w:val="00F93330"/>
    <w:rsid w:val="00F938D0"/>
    <w:rsid w:val="00F95604"/>
    <w:rsid w:val="00FA06B1"/>
    <w:rsid w:val="00FA346B"/>
    <w:rsid w:val="00FA4687"/>
    <w:rsid w:val="00FA4F4A"/>
    <w:rsid w:val="00FA660A"/>
    <w:rsid w:val="00FB0530"/>
    <w:rsid w:val="00FB33BA"/>
    <w:rsid w:val="00FC117D"/>
    <w:rsid w:val="00FC6A61"/>
    <w:rsid w:val="00FD1A3E"/>
    <w:rsid w:val="00FD20F7"/>
    <w:rsid w:val="00FD5C0E"/>
    <w:rsid w:val="00FE0E9B"/>
    <w:rsid w:val="00FE2225"/>
    <w:rsid w:val="00FE3087"/>
    <w:rsid w:val="00FE5671"/>
    <w:rsid w:val="00FE603B"/>
    <w:rsid w:val="00FE6818"/>
    <w:rsid w:val="00FF0169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810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16A"/>
    <w:pPr>
      <w:keepNext/>
      <w:jc w:val="center"/>
      <w:outlineLvl w:val="2"/>
    </w:pPr>
    <w:rPr>
      <w:rFonts w:ascii="Calibri" w:hAnsi="Calibri" w:cs="Calibri"/>
      <w:b/>
      <w:b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 Знак Знак Знак Знак Знак Знак"/>
    <w:basedOn w:val="a"/>
    <w:rsid w:val="006F6F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A81058"/>
    <w:rPr>
      <w:b/>
      <w:szCs w:val="20"/>
    </w:rPr>
  </w:style>
  <w:style w:type="character" w:customStyle="1" w:styleId="20">
    <w:name w:val="Заголовок 2 Знак"/>
    <w:link w:val="2"/>
    <w:rsid w:val="00A81058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a5">
    <w:name w:val="Hyperlink"/>
    <w:uiPriority w:val="99"/>
    <w:rsid w:val="00A81058"/>
    <w:rPr>
      <w:color w:val="0000FF"/>
      <w:u w:val="single"/>
    </w:rPr>
  </w:style>
  <w:style w:type="paragraph" w:styleId="a6">
    <w:name w:val="Balloon Text"/>
    <w:basedOn w:val="a"/>
    <w:semiHidden/>
    <w:rsid w:val="00710FE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745A97"/>
    <w:rPr>
      <w:b/>
      <w:sz w:val="24"/>
    </w:rPr>
  </w:style>
  <w:style w:type="paragraph" w:customStyle="1" w:styleId="1">
    <w:name w:val="Без интервала1"/>
    <w:rsid w:val="00493BF7"/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Знак2 Знак Знак Знак Знак Знак Знак"/>
    <w:basedOn w:val="a"/>
    <w:rsid w:val="005623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Знак Знак2"/>
    <w:rsid w:val="005021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нак Знак Знак Знак"/>
    <w:basedOn w:val="a"/>
    <w:rsid w:val="008270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rsid w:val="00A66892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66892"/>
    <w:rPr>
      <w:b/>
      <w:bCs/>
    </w:rPr>
  </w:style>
  <w:style w:type="paragraph" w:customStyle="1" w:styleId="aa">
    <w:name w:val="Знак Знак Знак"/>
    <w:basedOn w:val="a"/>
    <w:rsid w:val="00E500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83416A"/>
    <w:rPr>
      <w:rFonts w:ascii="Calibri" w:hAnsi="Calibri" w:cs="Calibri"/>
      <w:b/>
      <w:b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No Spacing"/>
    <w:uiPriority w:val="99"/>
    <w:qFormat/>
    <w:rsid w:val="0083416A"/>
    <w:rPr>
      <w:rFonts w:ascii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851BC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rsid w:val="00851BCC"/>
    <w:rPr>
      <w:rFonts w:ascii="Times New Roman" w:hAnsi="Times New Roman" w:cs="Times New Roman" w:hint="default"/>
      <w:sz w:val="26"/>
      <w:szCs w:val="26"/>
    </w:rPr>
  </w:style>
  <w:style w:type="character" w:customStyle="1" w:styleId="textdefault">
    <w:name w:val="text_default"/>
    <w:basedOn w:val="a0"/>
    <w:rsid w:val="00851BCC"/>
  </w:style>
  <w:style w:type="paragraph" w:customStyle="1" w:styleId="ac">
    <w:name w:val="Знак Знак Знак"/>
    <w:basedOn w:val="a"/>
    <w:rsid w:val="007D6E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031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Без интервала2"/>
    <w:rsid w:val="003408C3"/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A720B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720B9"/>
    <w:rPr>
      <w:sz w:val="24"/>
      <w:szCs w:val="24"/>
    </w:rPr>
  </w:style>
  <w:style w:type="paragraph" w:styleId="af">
    <w:name w:val="List Paragraph"/>
    <w:basedOn w:val="a"/>
    <w:uiPriority w:val="34"/>
    <w:qFormat/>
    <w:rsid w:val="00A720B9"/>
    <w:pPr>
      <w:ind w:left="720"/>
      <w:contextualSpacing/>
    </w:pPr>
  </w:style>
  <w:style w:type="paragraph" w:styleId="af0">
    <w:name w:val="footnote text"/>
    <w:basedOn w:val="a"/>
    <w:link w:val="af1"/>
    <w:rsid w:val="00DC6D6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C6D63"/>
  </w:style>
  <w:style w:type="character" w:styleId="af2">
    <w:name w:val="footnote reference"/>
    <w:basedOn w:val="a0"/>
    <w:rsid w:val="00DC6D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810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16A"/>
    <w:pPr>
      <w:keepNext/>
      <w:jc w:val="center"/>
      <w:outlineLvl w:val="2"/>
    </w:pPr>
    <w:rPr>
      <w:rFonts w:ascii="Calibri" w:hAnsi="Calibri" w:cs="Calibri"/>
      <w:b/>
      <w:b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 Знак Знак Знак Знак Знак Знак"/>
    <w:basedOn w:val="a"/>
    <w:rsid w:val="006F6F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A81058"/>
    <w:rPr>
      <w:b/>
      <w:szCs w:val="20"/>
    </w:rPr>
  </w:style>
  <w:style w:type="character" w:customStyle="1" w:styleId="20">
    <w:name w:val="Заголовок 2 Знак"/>
    <w:link w:val="2"/>
    <w:rsid w:val="00A81058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a5">
    <w:name w:val="Hyperlink"/>
    <w:uiPriority w:val="99"/>
    <w:rsid w:val="00A81058"/>
    <w:rPr>
      <w:color w:val="0000FF"/>
      <w:u w:val="single"/>
    </w:rPr>
  </w:style>
  <w:style w:type="paragraph" w:styleId="a6">
    <w:name w:val="Balloon Text"/>
    <w:basedOn w:val="a"/>
    <w:semiHidden/>
    <w:rsid w:val="00710FE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745A97"/>
    <w:rPr>
      <w:b/>
      <w:sz w:val="24"/>
    </w:rPr>
  </w:style>
  <w:style w:type="paragraph" w:customStyle="1" w:styleId="1">
    <w:name w:val="Без интервала1"/>
    <w:rsid w:val="00493BF7"/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Знак2 Знак Знак Знак Знак Знак Знак"/>
    <w:basedOn w:val="a"/>
    <w:rsid w:val="005623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Знак Знак2"/>
    <w:rsid w:val="005021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нак Знак Знак Знак"/>
    <w:basedOn w:val="a"/>
    <w:rsid w:val="008270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rsid w:val="00A66892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66892"/>
    <w:rPr>
      <w:b/>
      <w:bCs/>
    </w:rPr>
  </w:style>
  <w:style w:type="paragraph" w:customStyle="1" w:styleId="aa">
    <w:name w:val="Знак Знак Знак"/>
    <w:basedOn w:val="a"/>
    <w:rsid w:val="00E500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83416A"/>
    <w:rPr>
      <w:rFonts w:ascii="Calibri" w:hAnsi="Calibri" w:cs="Calibri"/>
      <w:b/>
      <w:b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No Spacing"/>
    <w:uiPriority w:val="99"/>
    <w:qFormat/>
    <w:rsid w:val="0083416A"/>
    <w:rPr>
      <w:rFonts w:ascii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851BC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rsid w:val="00851BCC"/>
    <w:rPr>
      <w:rFonts w:ascii="Times New Roman" w:hAnsi="Times New Roman" w:cs="Times New Roman" w:hint="default"/>
      <w:sz w:val="26"/>
      <w:szCs w:val="26"/>
    </w:rPr>
  </w:style>
  <w:style w:type="character" w:customStyle="1" w:styleId="textdefault">
    <w:name w:val="text_default"/>
    <w:basedOn w:val="a0"/>
    <w:rsid w:val="00851BCC"/>
  </w:style>
  <w:style w:type="paragraph" w:customStyle="1" w:styleId="ac">
    <w:name w:val="Знак Знак Знак"/>
    <w:basedOn w:val="a"/>
    <w:rsid w:val="007D6E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031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Без интервала2"/>
    <w:rsid w:val="003408C3"/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A720B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720B9"/>
    <w:rPr>
      <w:sz w:val="24"/>
      <w:szCs w:val="24"/>
    </w:rPr>
  </w:style>
  <w:style w:type="paragraph" w:styleId="af">
    <w:name w:val="List Paragraph"/>
    <w:basedOn w:val="a"/>
    <w:uiPriority w:val="34"/>
    <w:qFormat/>
    <w:rsid w:val="00A720B9"/>
    <w:pPr>
      <w:ind w:left="720"/>
      <w:contextualSpacing/>
    </w:pPr>
  </w:style>
  <w:style w:type="paragraph" w:styleId="af0">
    <w:name w:val="footnote text"/>
    <w:basedOn w:val="a"/>
    <w:link w:val="af1"/>
    <w:rsid w:val="00DC6D6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C6D63"/>
  </w:style>
  <w:style w:type="character" w:styleId="af2">
    <w:name w:val="footnote reference"/>
    <w:basedOn w:val="a0"/>
    <w:rsid w:val="00DC6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D818524-F3D0-4673-BD05-60761A2F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AdmHMAO</Company>
  <LinksUpToDate>false</LinksUpToDate>
  <CharactersWithSpaces>4840</CharactersWithSpaces>
  <SharedDoc>false</SharedDoc>
  <HLinks>
    <vt:vector size="6" baseType="variant">
      <vt:variant>
        <vt:i4>1310781</vt:i4>
      </vt:variant>
      <vt:variant>
        <vt:i4>3</vt:i4>
      </vt:variant>
      <vt:variant>
        <vt:i4>0</vt:i4>
      </vt:variant>
      <vt:variant>
        <vt:i4>5</vt:i4>
      </vt:variant>
      <vt:variant>
        <vt:lpwstr>mailto:atk@admhmao.ru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VolkovUU</dc:creator>
  <cp:lastModifiedBy>Струженко Олеся Игоревна</cp:lastModifiedBy>
  <cp:revision>2</cp:revision>
  <cp:lastPrinted>2017-09-08T07:34:00Z</cp:lastPrinted>
  <dcterms:created xsi:type="dcterms:W3CDTF">2017-09-14T04:14:00Z</dcterms:created>
  <dcterms:modified xsi:type="dcterms:W3CDTF">2017-09-14T04:14:00Z</dcterms:modified>
</cp:coreProperties>
</file>